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eastAsia="宋体"/>
          <w:sz w:val="6"/>
          <w:szCs w:val="6"/>
          <w:lang w:eastAsia="zh-CN"/>
        </w:rPr>
      </w:pPr>
    </w:p>
    <w:p>
      <w:pPr>
        <w:snapToGrid w:val="0"/>
        <w:jc w:val="center"/>
        <w:rPr>
          <w:sz w:val="6"/>
          <w:szCs w:val="6"/>
        </w:rPr>
      </w:pPr>
    </w:p>
    <w:p>
      <w:pPr>
        <w:snapToGrid w:val="0"/>
        <w:jc w:val="center"/>
        <w:rPr>
          <w:rFonts w:ascii="黑体" w:hAnsi="黑体" w:eastAsia="黑体"/>
          <w:sz w:val="32"/>
          <w:szCs w:val="32"/>
        </w:rPr>
      </w:pPr>
      <w:r>
        <w:rPr>
          <w:rFonts w:hint="eastAsia" w:ascii="黑体" w:hAnsi="黑体" w:eastAsia="黑体"/>
          <w:sz w:val="32"/>
          <w:szCs w:val="32"/>
        </w:rPr>
        <w:t>上海建桥学院</w:t>
      </w:r>
      <w:r>
        <w:rPr>
          <w:rFonts w:hint="eastAsia" w:ascii="黑体" w:hAnsi="黑体" w:eastAsia="黑体"/>
          <w:sz w:val="32"/>
          <w:szCs w:val="32"/>
          <w:lang w:eastAsia="zh-CN"/>
        </w:rPr>
        <w:t>课程教学进度计划表</w:t>
      </w:r>
    </w:p>
    <w:p>
      <w:pPr>
        <w:snapToGrid w:val="0"/>
        <w:spacing w:before="180" w:after="180"/>
        <w:jc w:val="both"/>
        <w:rPr>
          <w:rFonts w:ascii="仿宋" w:hAnsi="仿宋" w:eastAsia="仿宋"/>
          <w:b/>
          <w:color w:val="000000"/>
          <w:sz w:val="21"/>
          <w:szCs w:val="21"/>
          <w:lang w:eastAsia="zh-CN"/>
        </w:rPr>
      </w:pPr>
      <w:r>
        <w:rPr>
          <w:rFonts w:ascii="仿宋" w:hAnsi="仿宋" w:eastAsia="仿宋"/>
          <w:b/>
          <w:color w:val="000000"/>
          <w:sz w:val="21"/>
          <w:szCs w:val="21"/>
          <w:lang w:eastAsia="zh-CN"/>
        </w:rPr>
        <w:t>一</w:t>
      </w:r>
      <w:r>
        <w:rPr>
          <w:rFonts w:hint="eastAsia" w:ascii="仿宋" w:hAnsi="仿宋" w:eastAsia="仿宋"/>
          <w:b/>
          <w:color w:val="000000"/>
          <w:sz w:val="21"/>
          <w:szCs w:val="21"/>
          <w:lang w:eastAsia="zh-CN"/>
        </w:rPr>
        <w:t>、</w:t>
      </w:r>
      <w:r>
        <w:rPr>
          <w:rFonts w:ascii="仿宋" w:hAnsi="仿宋" w:eastAsia="仿宋"/>
          <w:b/>
          <w:color w:val="000000"/>
          <w:sz w:val="21"/>
          <w:szCs w:val="21"/>
          <w:lang w:eastAsia="zh-CN"/>
        </w:rPr>
        <w:t>基本信息</w:t>
      </w:r>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3118"/>
        <w:gridCol w:w="1701"/>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宋体" w:hAnsi="宋体" w:eastAsia="宋体"/>
                <w:bCs/>
                <w:color w:val="000000"/>
                <w:sz w:val="20"/>
                <w:szCs w:val="20"/>
              </w:rPr>
            </w:pPr>
            <w:r>
              <w:rPr>
                <w:rFonts w:ascii="宋体" w:hAnsi="宋体" w:eastAsia="宋体"/>
                <w:bCs/>
                <w:color w:val="000000"/>
                <w:sz w:val="20"/>
                <w:szCs w:val="20"/>
              </w:rPr>
              <w:t>课程代码</w:t>
            </w:r>
          </w:p>
        </w:tc>
        <w:tc>
          <w:tcPr>
            <w:tcW w:w="3118" w:type="dxa"/>
            <w:vAlign w:val="center"/>
          </w:tcPr>
          <w:p>
            <w:pPr>
              <w:tabs>
                <w:tab w:val="left" w:pos="532"/>
              </w:tabs>
              <w:spacing w:line="340" w:lineRule="exact"/>
              <w:jc w:val="center"/>
              <w:rPr>
                <w:rFonts w:ascii="宋体"/>
                <w:color w:val="000000"/>
                <w:sz w:val="20"/>
                <w:szCs w:val="20"/>
              </w:rPr>
            </w:pPr>
            <w:r>
              <w:rPr>
                <w:rFonts w:hint="eastAsia" w:ascii="微软雅黑" w:hAnsi="微软雅黑" w:eastAsia="微软雅黑"/>
                <w:color w:val="000000"/>
                <w:sz w:val="20"/>
                <w:szCs w:val="20"/>
                <w:shd w:val="clear" w:color="auto" w:fill="BFFFBF"/>
              </w:rPr>
              <w:t>2100116</w:t>
            </w:r>
          </w:p>
        </w:tc>
        <w:tc>
          <w:tcPr>
            <w:tcW w:w="1701" w:type="dxa"/>
            <w:vAlign w:val="center"/>
          </w:tcPr>
          <w:p>
            <w:pPr>
              <w:tabs>
                <w:tab w:val="left" w:pos="532"/>
              </w:tabs>
              <w:spacing w:line="340" w:lineRule="exact"/>
              <w:jc w:val="center"/>
              <w:rPr>
                <w:rFonts w:ascii="宋体" w:hAnsi="宋体" w:eastAsia="宋体"/>
                <w:kern w:val="0"/>
                <w:sz w:val="20"/>
                <w:szCs w:val="20"/>
              </w:rPr>
            </w:pPr>
            <w:r>
              <w:rPr>
                <w:rFonts w:ascii="宋体" w:hAnsi="宋体" w:eastAsia="宋体"/>
                <w:kern w:val="0"/>
                <w:sz w:val="20"/>
                <w:szCs w:val="20"/>
              </w:rPr>
              <w:t>课程名称</w:t>
            </w:r>
          </w:p>
        </w:tc>
        <w:tc>
          <w:tcPr>
            <w:tcW w:w="2552" w:type="dxa"/>
            <w:vAlign w:val="center"/>
          </w:tcPr>
          <w:p>
            <w:pPr>
              <w:tabs>
                <w:tab w:val="left" w:pos="532"/>
              </w:tabs>
              <w:spacing w:line="340" w:lineRule="exact"/>
              <w:jc w:val="center"/>
              <w:rPr>
                <w:rFonts w:ascii="宋体" w:hAnsi="宋体" w:eastAsia="宋体"/>
                <w:sz w:val="20"/>
                <w:szCs w:val="20"/>
                <w:lang w:eastAsia="zh-CN"/>
              </w:rPr>
            </w:pPr>
            <w:r>
              <w:rPr>
                <w:rFonts w:hint="eastAsia" w:ascii="宋体" w:hAnsi="宋体" w:eastAsia="宋体"/>
                <w:sz w:val="20"/>
                <w:szCs w:val="20"/>
                <w:lang w:eastAsia="zh-CN"/>
              </w:rPr>
              <w:t>板羽球1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宋体" w:hAnsi="宋体" w:eastAsia="宋体"/>
                <w:kern w:val="0"/>
                <w:sz w:val="20"/>
                <w:szCs w:val="20"/>
                <w:lang w:eastAsia="zh-CN"/>
              </w:rPr>
            </w:pPr>
            <w:r>
              <w:rPr>
                <w:rFonts w:hint="eastAsia" w:ascii="宋体" w:hAnsi="宋体" w:eastAsia="宋体"/>
                <w:kern w:val="0"/>
                <w:sz w:val="20"/>
                <w:szCs w:val="20"/>
                <w:lang w:eastAsia="zh-CN"/>
              </w:rPr>
              <w:t>课程学分</w:t>
            </w:r>
          </w:p>
        </w:tc>
        <w:tc>
          <w:tcPr>
            <w:tcW w:w="3118" w:type="dxa"/>
            <w:vAlign w:val="center"/>
          </w:tcPr>
          <w:p>
            <w:pPr>
              <w:tabs>
                <w:tab w:val="left" w:pos="532"/>
              </w:tabs>
              <w:spacing w:line="340" w:lineRule="exact"/>
              <w:jc w:val="center"/>
              <w:rPr>
                <w:rFonts w:ascii="宋体" w:hAnsi="宋体" w:eastAsia="宋体"/>
                <w:sz w:val="20"/>
                <w:szCs w:val="20"/>
                <w:lang w:eastAsia="zh-CN"/>
              </w:rPr>
            </w:pPr>
            <w:r>
              <w:rPr>
                <w:rFonts w:hint="eastAsia" w:ascii="宋体" w:hAnsi="宋体" w:eastAsia="宋体"/>
                <w:sz w:val="20"/>
                <w:szCs w:val="20"/>
                <w:lang w:eastAsia="zh-CN"/>
              </w:rPr>
              <w:t>1学分</w:t>
            </w:r>
          </w:p>
        </w:tc>
        <w:tc>
          <w:tcPr>
            <w:tcW w:w="1701" w:type="dxa"/>
            <w:vAlign w:val="center"/>
          </w:tcPr>
          <w:p>
            <w:pPr>
              <w:tabs>
                <w:tab w:val="left" w:pos="532"/>
              </w:tabs>
              <w:spacing w:line="340" w:lineRule="exact"/>
              <w:jc w:val="center"/>
              <w:rPr>
                <w:rFonts w:ascii="宋体" w:hAnsi="宋体" w:eastAsia="宋体"/>
                <w:bCs/>
                <w:color w:val="000000"/>
                <w:sz w:val="20"/>
                <w:szCs w:val="20"/>
                <w:lang w:eastAsia="zh-CN"/>
              </w:rPr>
            </w:pPr>
            <w:r>
              <w:rPr>
                <w:rFonts w:hint="eastAsia" w:ascii="宋体" w:hAnsi="宋体" w:eastAsia="宋体"/>
                <w:bCs/>
                <w:color w:val="000000"/>
                <w:sz w:val="20"/>
                <w:szCs w:val="20"/>
                <w:lang w:eastAsia="zh-CN"/>
              </w:rPr>
              <w:t>总学时</w:t>
            </w:r>
          </w:p>
        </w:tc>
        <w:tc>
          <w:tcPr>
            <w:tcW w:w="2552" w:type="dxa"/>
            <w:vAlign w:val="center"/>
          </w:tcPr>
          <w:p>
            <w:pPr>
              <w:tabs>
                <w:tab w:val="left" w:pos="532"/>
              </w:tabs>
              <w:spacing w:line="340" w:lineRule="exact"/>
              <w:jc w:val="center"/>
              <w:rPr>
                <w:rFonts w:ascii="宋体" w:hAnsi="宋体" w:eastAsia="宋体"/>
                <w:sz w:val="20"/>
                <w:szCs w:val="20"/>
                <w:lang w:eastAsia="zh-CN"/>
              </w:rPr>
            </w:pPr>
            <w:r>
              <w:rPr>
                <w:rFonts w:hint="eastAsia" w:ascii="宋体" w:hAnsi="宋体" w:eastAsia="宋体"/>
                <w:sz w:val="20"/>
                <w:szCs w:val="20"/>
                <w:lang w:eastAsia="zh-CN"/>
              </w:rPr>
              <w:t>32学时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宋体" w:hAnsi="宋体" w:eastAsia="宋体"/>
                <w:kern w:val="0"/>
                <w:sz w:val="20"/>
                <w:szCs w:val="20"/>
              </w:rPr>
            </w:pPr>
            <w:r>
              <w:rPr>
                <w:rFonts w:ascii="宋体" w:hAnsi="宋体" w:eastAsia="宋体"/>
                <w:kern w:val="0"/>
                <w:sz w:val="20"/>
                <w:szCs w:val="20"/>
              </w:rPr>
              <w:t>授课教</w:t>
            </w:r>
            <w:r>
              <w:rPr>
                <w:rFonts w:hint="eastAsia" w:ascii="宋体" w:hAnsi="宋体" w:eastAsia="宋体"/>
                <w:kern w:val="0"/>
                <w:sz w:val="20"/>
                <w:szCs w:val="20"/>
                <w:lang w:eastAsia="zh-CN"/>
              </w:rPr>
              <w:t>师</w:t>
            </w:r>
          </w:p>
        </w:tc>
        <w:tc>
          <w:tcPr>
            <w:tcW w:w="3118" w:type="dxa"/>
            <w:vAlign w:val="center"/>
          </w:tcPr>
          <w:p>
            <w:pPr>
              <w:tabs>
                <w:tab w:val="left" w:pos="532"/>
              </w:tabs>
              <w:spacing w:line="340" w:lineRule="exact"/>
              <w:jc w:val="center"/>
              <w:rPr>
                <w:rFonts w:ascii="宋体" w:hAnsi="宋体" w:eastAsia="宋体"/>
                <w:sz w:val="20"/>
                <w:szCs w:val="20"/>
                <w:lang w:eastAsia="zh-CN"/>
              </w:rPr>
            </w:pPr>
            <w:r>
              <w:rPr>
                <w:rFonts w:hint="eastAsia" w:ascii="宋体" w:hAnsi="宋体" w:eastAsia="宋体"/>
                <w:sz w:val="20"/>
                <w:szCs w:val="20"/>
                <w:lang w:eastAsia="zh-CN"/>
              </w:rPr>
              <w:t>王琤</w:t>
            </w:r>
          </w:p>
        </w:tc>
        <w:tc>
          <w:tcPr>
            <w:tcW w:w="1701" w:type="dxa"/>
            <w:vAlign w:val="center"/>
          </w:tcPr>
          <w:p>
            <w:pPr>
              <w:tabs>
                <w:tab w:val="left" w:pos="532"/>
              </w:tabs>
              <w:spacing w:line="340" w:lineRule="exact"/>
              <w:jc w:val="center"/>
              <w:rPr>
                <w:rFonts w:ascii="宋体" w:hAnsi="宋体" w:eastAsia="宋体"/>
                <w:kern w:val="0"/>
                <w:sz w:val="20"/>
                <w:szCs w:val="20"/>
              </w:rPr>
            </w:pPr>
            <w:r>
              <w:rPr>
                <w:rFonts w:ascii="宋体" w:hAnsi="宋体" w:eastAsia="宋体"/>
                <w:kern w:val="0"/>
                <w:sz w:val="20"/>
                <w:szCs w:val="20"/>
              </w:rPr>
              <w:t>教师邮箱</w:t>
            </w:r>
          </w:p>
        </w:tc>
        <w:tc>
          <w:tcPr>
            <w:tcW w:w="2552" w:type="dxa"/>
            <w:vAlign w:val="center"/>
          </w:tcPr>
          <w:p>
            <w:pPr>
              <w:tabs>
                <w:tab w:val="left" w:pos="532"/>
              </w:tabs>
              <w:spacing w:line="340" w:lineRule="exact"/>
              <w:jc w:val="center"/>
              <w:rPr>
                <w:rFonts w:ascii="宋体" w:hAnsi="宋体" w:eastAsiaTheme="minorEastAsia"/>
                <w:sz w:val="20"/>
                <w:szCs w:val="20"/>
                <w:lang w:eastAsia="zh-CN"/>
              </w:rPr>
            </w:pPr>
            <w:r>
              <w:rPr>
                <w:rFonts w:hint="eastAsia" w:ascii="宋体" w:hAnsi="宋体" w:eastAsiaTheme="minorEastAsia"/>
                <w:sz w:val="20"/>
                <w:szCs w:val="20"/>
                <w:lang w:eastAsia="zh-CN"/>
              </w:rPr>
              <w:t>52020029@qq.com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宋体" w:hAnsi="宋体" w:eastAsia="宋体"/>
                <w:sz w:val="20"/>
                <w:szCs w:val="20"/>
                <w:lang w:eastAsia="zh-CN"/>
              </w:rPr>
            </w:pPr>
            <w:r>
              <w:rPr>
                <w:rFonts w:hint="eastAsia" w:ascii="宋体" w:hAnsi="宋体" w:eastAsia="宋体"/>
                <w:sz w:val="20"/>
                <w:szCs w:val="20"/>
                <w:lang w:eastAsia="zh-CN"/>
              </w:rPr>
              <w:t>上课</w:t>
            </w:r>
            <w:r>
              <w:rPr>
                <w:rFonts w:hint="eastAsia" w:ascii="宋体" w:hAnsi="宋体" w:eastAsia="宋体"/>
                <w:kern w:val="0"/>
                <w:sz w:val="20"/>
                <w:szCs w:val="20"/>
              </w:rPr>
              <w:t>班级</w:t>
            </w:r>
          </w:p>
        </w:tc>
        <w:tc>
          <w:tcPr>
            <w:tcW w:w="3118" w:type="dxa"/>
            <w:vAlign w:val="center"/>
          </w:tcPr>
          <w:p>
            <w:pPr>
              <w:tabs>
                <w:tab w:val="left" w:pos="532"/>
              </w:tabs>
              <w:spacing w:line="340" w:lineRule="exact"/>
              <w:jc w:val="center"/>
              <w:rPr>
                <w:rFonts w:ascii="宋体" w:hAnsi="宋体" w:eastAsia="宋体"/>
                <w:sz w:val="20"/>
                <w:szCs w:val="20"/>
                <w:lang w:eastAsia="zh-CN"/>
              </w:rPr>
            </w:pPr>
            <w:r>
              <w:rPr>
                <w:rFonts w:hint="eastAsia" w:ascii="宋体" w:hAnsi="宋体" w:eastAsia="宋体"/>
                <w:sz w:val="20"/>
                <w:szCs w:val="20"/>
                <w:lang w:eastAsia="zh-CN"/>
              </w:rPr>
              <w:t>板羽球1选项班</w:t>
            </w:r>
          </w:p>
        </w:tc>
        <w:tc>
          <w:tcPr>
            <w:tcW w:w="1701" w:type="dxa"/>
            <w:vAlign w:val="center"/>
          </w:tcPr>
          <w:p>
            <w:pPr>
              <w:tabs>
                <w:tab w:val="left" w:pos="532"/>
              </w:tabs>
              <w:spacing w:line="340" w:lineRule="exact"/>
              <w:jc w:val="center"/>
              <w:rPr>
                <w:rFonts w:ascii="宋体" w:hAnsi="宋体" w:eastAsia="宋体"/>
                <w:kern w:val="0"/>
                <w:sz w:val="20"/>
                <w:szCs w:val="20"/>
                <w:lang w:eastAsia="zh-CN"/>
              </w:rPr>
            </w:pPr>
            <w:r>
              <w:rPr>
                <w:rFonts w:hint="eastAsia" w:ascii="宋体" w:hAnsi="宋体" w:eastAsia="宋体"/>
                <w:kern w:val="0"/>
                <w:sz w:val="20"/>
                <w:szCs w:val="20"/>
                <w:lang w:eastAsia="zh-CN"/>
              </w:rPr>
              <w:t>上课教室</w:t>
            </w:r>
          </w:p>
        </w:tc>
        <w:tc>
          <w:tcPr>
            <w:tcW w:w="2552" w:type="dxa"/>
            <w:vAlign w:val="center"/>
          </w:tcPr>
          <w:p>
            <w:pPr>
              <w:tabs>
                <w:tab w:val="left" w:pos="532"/>
              </w:tabs>
              <w:spacing w:line="340" w:lineRule="exact"/>
              <w:jc w:val="center"/>
              <w:rPr>
                <w:rFonts w:ascii="宋体" w:hAnsi="宋体" w:eastAsiaTheme="minorEastAsia"/>
                <w:sz w:val="20"/>
                <w:szCs w:val="20"/>
                <w:lang w:eastAsia="zh-CN"/>
              </w:rPr>
            </w:pPr>
            <w:r>
              <w:rPr>
                <w:rFonts w:ascii="宋体" w:hAnsi="宋体" w:eastAsiaTheme="minorEastAsia"/>
                <w:sz w:val="20"/>
                <w:szCs w:val="20"/>
                <w:lang w:eastAsia="zh-CN"/>
              </w:rPr>
              <w:t>室内篮球馆、田径场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宋体" w:hAnsi="宋体" w:eastAsia="宋体"/>
                <w:kern w:val="0"/>
                <w:sz w:val="20"/>
                <w:szCs w:val="20"/>
              </w:rPr>
            </w:pPr>
            <w:r>
              <w:rPr>
                <w:rFonts w:hint="eastAsia" w:ascii="宋体" w:hAnsi="宋体" w:eastAsia="宋体"/>
                <w:kern w:val="0"/>
                <w:sz w:val="20"/>
                <w:szCs w:val="20"/>
              </w:rPr>
              <w:t>答疑时间</w:t>
            </w:r>
          </w:p>
        </w:tc>
        <w:tc>
          <w:tcPr>
            <w:tcW w:w="7371" w:type="dxa"/>
            <w:gridSpan w:val="3"/>
            <w:vAlign w:val="center"/>
          </w:tcPr>
          <w:p>
            <w:pPr>
              <w:tabs>
                <w:tab w:val="left" w:pos="532"/>
              </w:tabs>
              <w:spacing w:line="340" w:lineRule="exact"/>
              <w:rPr>
                <w:rFonts w:hint="default" w:ascii="宋体" w:hAnsi="宋体" w:eastAsia="宋体"/>
                <w:sz w:val="20"/>
                <w:szCs w:val="20"/>
                <w:lang w:val="en-US" w:eastAsia="zh-CN"/>
              </w:rPr>
            </w:pPr>
            <w:r>
              <w:rPr>
                <w:rFonts w:ascii="宋体" w:hAnsi="宋体" w:eastAsia="宋体"/>
                <w:kern w:val="0"/>
                <w:sz w:val="20"/>
                <w:szCs w:val="20"/>
              </w:rPr>
              <w:t>时间</w:t>
            </w:r>
            <w:r>
              <w:rPr>
                <w:rFonts w:hint="eastAsia" w:ascii="宋体" w:hAnsi="宋体" w:eastAsia="宋体"/>
                <w:kern w:val="0"/>
                <w:sz w:val="20"/>
                <w:szCs w:val="20"/>
                <w:lang w:eastAsia="zh-CN"/>
              </w:rPr>
              <w:t xml:space="preserve"> :</w:t>
            </w:r>
            <w:r>
              <w:rPr>
                <w:rFonts w:ascii="宋体" w:hAnsi="宋体" w:eastAsia="宋体"/>
                <w:kern w:val="0"/>
                <w:sz w:val="20"/>
                <w:szCs w:val="20"/>
                <w:lang w:eastAsia="zh-CN"/>
              </w:rPr>
              <w:t xml:space="preserve">  </w:t>
            </w:r>
            <w:r>
              <w:rPr>
                <w:rFonts w:hint="eastAsia" w:ascii="宋体" w:hAnsi="宋体" w:eastAsia="宋体"/>
                <w:kern w:val="0"/>
                <w:sz w:val="20"/>
                <w:szCs w:val="20"/>
                <w:lang w:eastAsia="zh-CN"/>
              </w:rPr>
              <w:t>周</w:t>
            </w:r>
            <w:r>
              <w:rPr>
                <w:rFonts w:hint="eastAsia" w:ascii="宋体" w:hAnsi="宋体" w:eastAsia="宋体"/>
                <w:kern w:val="0"/>
                <w:sz w:val="20"/>
                <w:szCs w:val="20"/>
                <w:lang w:val="en-US" w:eastAsia="zh-CN"/>
              </w:rPr>
              <w:t>四12：00-12：30</w:t>
            </w:r>
            <w:r>
              <w:rPr>
                <w:rFonts w:ascii="宋体" w:hAnsi="宋体" w:eastAsia="宋体"/>
                <w:kern w:val="0"/>
                <w:sz w:val="20"/>
                <w:szCs w:val="20"/>
                <w:lang w:eastAsia="zh-CN"/>
              </w:rPr>
              <w:t xml:space="preserve">  </w:t>
            </w:r>
            <w:r>
              <w:rPr>
                <w:rFonts w:hint="eastAsia" w:ascii="宋体" w:hAnsi="宋体" w:eastAsia="宋体"/>
                <w:kern w:val="0"/>
                <w:sz w:val="20"/>
                <w:szCs w:val="20"/>
              </w:rPr>
              <w:t xml:space="preserve"> </w:t>
            </w:r>
            <w:r>
              <w:rPr>
                <w:rFonts w:ascii="宋体" w:hAnsi="宋体" w:eastAsia="宋体"/>
                <w:kern w:val="0"/>
                <w:sz w:val="20"/>
                <w:szCs w:val="20"/>
              </w:rPr>
              <w:t xml:space="preserve">地点:  </w:t>
            </w:r>
            <w:r>
              <w:rPr>
                <w:rFonts w:hint="eastAsia" w:ascii="宋体" w:hAnsi="宋体" w:eastAsia="宋体"/>
                <w:kern w:val="0"/>
                <w:sz w:val="20"/>
                <w:szCs w:val="20"/>
                <w:lang w:eastAsia="zh-CN"/>
              </w:rPr>
              <w:t>体育馆</w:t>
            </w:r>
            <w:r>
              <w:rPr>
                <w:rFonts w:ascii="宋体" w:hAnsi="宋体" w:eastAsia="宋体"/>
                <w:kern w:val="0"/>
                <w:sz w:val="20"/>
                <w:szCs w:val="20"/>
                <w:lang w:eastAsia="zh-CN"/>
              </w:rPr>
              <w:t>2</w:t>
            </w:r>
            <w:r>
              <w:rPr>
                <w:rFonts w:hint="eastAsia" w:ascii="宋体" w:hAnsi="宋体" w:eastAsia="宋体"/>
                <w:kern w:val="0"/>
                <w:sz w:val="20"/>
                <w:szCs w:val="20"/>
                <w:lang w:val="en-US" w:eastAsia="zh-CN"/>
              </w:rPr>
              <w:t>46</w:t>
            </w:r>
            <w:r>
              <w:rPr>
                <w:rFonts w:hint="eastAsia" w:ascii="宋体" w:hAnsi="宋体" w:eastAsia="宋体"/>
                <w:kern w:val="0"/>
                <w:sz w:val="20"/>
                <w:szCs w:val="20"/>
                <w:lang w:eastAsia="zh-CN"/>
              </w:rPr>
              <w:t>办公室</w:t>
            </w:r>
            <w:r>
              <w:rPr>
                <w:rFonts w:ascii="宋体" w:hAnsi="宋体" w:eastAsia="宋体"/>
                <w:kern w:val="0"/>
                <w:sz w:val="20"/>
                <w:szCs w:val="20"/>
              </w:rPr>
              <w:t xml:space="preserve">   电话：</w:t>
            </w:r>
            <w:r>
              <w:rPr>
                <w:rFonts w:hint="eastAsia" w:ascii="宋体" w:hAnsi="宋体" w:eastAsia="宋体"/>
                <w:kern w:val="0"/>
                <w:sz w:val="20"/>
                <w:szCs w:val="20"/>
                <w:lang w:eastAsia="zh-CN"/>
              </w:rPr>
              <w:t>1</w:t>
            </w:r>
            <w:r>
              <w:rPr>
                <w:rFonts w:hint="eastAsia" w:ascii="宋体" w:hAnsi="宋体" w:eastAsia="宋体"/>
                <w:kern w:val="0"/>
                <w:sz w:val="20"/>
                <w:szCs w:val="20"/>
                <w:lang w:val="en-US" w:eastAsia="zh-CN"/>
              </w:rPr>
              <w:t>3917922297</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宋体" w:hAnsi="宋体" w:eastAsia="宋体"/>
                <w:kern w:val="0"/>
                <w:sz w:val="20"/>
                <w:szCs w:val="20"/>
              </w:rPr>
            </w:pPr>
            <w:r>
              <w:rPr>
                <w:rFonts w:hint="eastAsia" w:ascii="宋体" w:hAnsi="宋体" w:eastAsia="宋体"/>
                <w:kern w:val="0"/>
                <w:sz w:val="20"/>
                <w:szCs w:val="20"/>
              </w:rPr>
              <w:t>主要教材</w:t>
            </w:r>
          </w:p>
        </w:tc>
        <w:tc>
          <w:tcPr>
            <w:tcW w:w="7371" w:type="dxa"/>
            <w:gridSpan w:val="3"/>
            <w:vAlign w:val="center"/>
          </w:tcPr>
          <w:p>
            <w:pPr>
              <w:autoSpaceDE w:val="0"/>
              <w:autoSpaceDN w:val="0"/>
              <w:spacing w:line="320" w:lineRule="exact"/>
              <w:rPr>
                <w:rFonts w:ascii="宋体" w:hAnsi="宋体" w:eastAsia="宋体"/>
                <w:color w:val="000000"/>
                <w:sz w:val="20"/>
                <w:szCs w:val="20"/>
              </w:rPr>
            </w:pPr>
            <w:r>
              <w:rPr>
                <w:rFonts w:ascii="宋体" w:hAnsi="宋体" w:eastAsia="宋体"/>
                <w:color w:val="000000"/>
                <w:sz w:val="20"/>
                <w:szCs w:val="20"/>
                <w:lang w:val="zh-TW"/>
              </w:rPr>
              <w:t>林恬主编</w:t>
            </w:r>
            <w:r>
              <w:rPr>
                <w:rFonts w:ascii="宋体" w:hAnsi="宋体" w:eastAsia="宋体"/>
                <w:color w:val="000000"/>
                <w:sz w:val="20"/>
                <w:szCs w:val="20"/>
              </w:rPr>
              <w:t>.</w:t>
            </w:r>
            <w:r>
              <w:rPr>
                <w:rFonts w:ascii="宋体" w:hAnsi="宋体" w:eastAsia="宋体"/>
                <w:color w:val="000000"/>
                <w:sz w:val="20"/>
                <w:szCs w:val="20"/>
                <w:lang w:val="zh-TW"/>
              </w:rPr>
              <w:t>《新编高校体育与健康教程》</w:t>
            </w:r>
            <w:r>
              <w:rPr>
                <w:rFonts w:ascii="宋体" w:hAnsi="宋体" w:eastAsia="宋体"/>
                <w:color w:val="000000"/>
                <w:sz w:val="20"/>
                <w:szCs w:val="20"/>
              </w:rPr>
              <w:t>.</w:t>
            </w:r>
            <w:r>
              <w:rPr>
                <w:rFonts w:ascii="宋体" w:hAnsi="宋体" w:eastAsia="宋体"/>
                <w:color w:val="000000"/>
                <w:sz w:val="20"/>
                <w:szCs w:val="20"/>
                <w:lang w:val="zh-TW"/>
              </w:rPr>
              <w:t>上海交通大学出版社，</w:t>
            </w:r>
            <w:r>
              <w:rPr>
                <w:rFonts w:ascii="宋体" w:hAnsi="宋体" w:eastAsia="宋体"/>
                <w:color w:val="000000"/>
                <w:sz w:val="20"/>
                <w:szCs w:val="20"/>
              </w:rPr>
              <w:t>2016年</w:t>
            </w:r>
            <w:r>
              <w:rPr>
                <w:rFonts w:ascii="宋体" w:hAnsi="宋体" w:eastAsia="宋体"/>
                <w:color w:val="000000"/>
                <w:sz w:val="20"/>
                <w:szCs w:val="20"/>
                <w:lang w:val="zh-TW"/>
              </w:rPr>
              <w:t>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418" w:type="dxa"/>
            <w:vAlign w:val="center"/>
          </w:tcPr>
          <w:p>
            <w:pPr>
              <w:tabs>
                <w:tab w:val="left" w:pos="532"/>
              </w:tabs>
              <w:spacing w:line="340" w:lineRule="exact"/>
              <w:jc w:val="center"/>
              <w:rPr>
                <w:rFonts w:ascii="宋体" w:hAnsi="宋体" w:eastAsia="宋体"/>
                <w:kern w:val="0"/>
                <w:sz w:val="20"/>
                <w:szCs w:val="20"/>
              </w:rPr>
            </w:pPr>
            <w:r>
              <w:rPr>
                <w:rFonts w:hint="eastAsia" w:ascii="宋体" w:hAnsi="宋体" w:eastAsia="宋体"/>
                <w:kern w:val="0"/>
                <w:sz w:val="20"/>
                <w:szCs w:val="20"/>
              </w:rPr>
              <w:t>参考资料</w:t>
            </w:r>
          </w:p>
        </w:tc>
        <w:tc>
          <w:tcPr>
            <w:tcW w:w="7371" w:type="dxa"/>
            <w:gridSpan w:val="3"/>
            <w:vAlign w:val="center"/>
          </w:tcPr>
          <w:p>
            <w:pPr>
              <w:snapToGrid w:val="0"/>
              <w:spacing w:line="340" w:lineRule="exact"/>
              <w:rPr>
                <w:rFonts w:ascii="宋体" w:hAnsi="宋体" w:eastAsia="宋体"/>
                <w:color w:val="000000"/>
                <w:sz w:val="18"/>
                <w:szCs w:val="18"/>
                <w:lang w:val="zh-TW"/>
              </w:rPr>
            </w:pPr>
            <w:r>
              <w:rPr>
                <w:rFonts w:ascii="宋体" w:hAnsi="宋体" w:eastAsia="宋体"/>
                <w:color w:val="000000"/>
                <w:sz w:val="18"/>
                <w:szCs w:val="18"/>
                <w:lang w:val="zh-TW"/>
              </w:rPr>
              <w:t>孙麒麟、顾圣益《体育与健康教程》（第4版）大连理工大学出版社 2008年版</w:t>
            </w:r>
          </w:p>
          <w:p>
            <w:pPr>
              <w:autoSpaceDE w:val="0"/>
              <w:autoSpaceDN w:val="0"/>
              <w:adjustRightInd w:val="0"/>
              <w:spacing w:line="340" w:lineRule="exact"/>
              <w:rPr>
                <w:rFonts w:hint="eastAsia" w:ascii="宋体" w:hAnsi="宋体" w:eastAsia="宋体"/>
                <w:color w:val="000000"/>
                <w:sz w:val="18"/>
                <w:szCs w:val="18"/>
                <w:lang w:val="zh-TW" w:eastAsia="zh-CN"/>
              </w:rPr>
            </w:pPr>
            <w:r>
              <w:fldChar w:fldCharType="begin"/>
            </w:r>
            <w:r>
              <w:instrText xml:space="preserve"> HYPERLINK "http://www.dangdang.com/author/%D6%EC%BD%A8%B9%FA_1" \t "_blank" </w:instrText>
            </w:r>
            <w:r>
              <w:fldChar w:fldCharType="separate"/>
            </w:r>
            <w:r>
              <w:rPr>
                <w:rFonts w:ascii="宋体" w:hAnsi="宋体" w:eastAsia="宋体"/>
                <w:color w:val="000000"/>
                <w:sz w:val="18"/>
                <w:szCs w:val="18"/>
                <w:lang w:val="zh-TW"/>
              </w:rPr>
              <w:t>朱建国</w:t>
            </w:r>
            <w:r>
              <w:rPr>
                <w:rFonts w:ascii="宋体" w:hAnsi="宋体" w:eastAsia="宋体"/>
                <w:color w:val="000000"/>
                <w:sz w:val="18"/>
                <w:szCs w:val="18"/>
                <w:lang w:val="zh-TW"/>
              </w:rPr>
              <w:fldChar w:fldCharType="end"/>
            </w:r>
            <w:r>
              <w:rPr>
                <w:rFonts w:ascii="宋体" w:hAnsi="宋体" w:eastAsia="宋体"/>
                <w:color w:val="000000"/>
                <w:sz w:val="18"/>
                <w:szCs w:val="18"/>
                <w:lang w:val="zh-TW"/>
              </w:rPr>
              <w:t>　主编．《</w:t>
            </w:r>
            <w:r>
              <w:rPr>
                <w:rFonts w:hint="eastAsia" w:ascii="宋体" w:hAnsi="宋体" w:eastAsia="宋体"/>
                <w:color w:val="000000"/>
                <w:sz w:val="18"/>
                <w:szCs w:val="18"/>
                <w:lang w:val="zh-TW"/>
              </w:rPr>
              <w:t>板羽球</w:t>
            </w:r>
            <w:r>
              <w:rPr>
                <w:rFonts w:ascii="宋体" w:hAnsi="宋体" w:eastAsia="宋体"/>
                <w:color w:val="000000"/>
                <w:sz w:val="18"/>
                <w:szCs w:val="18"/>
                <w:lang w:val="zh-TW"/>
              </w:rPr>
              <w:t>运动教学与训练教程》．</w:t>
            </w:r>
            <w:r>
              <w:rPr>
                <w:rFonts w:ascii="宋体" w:hAnsi="宋体" w:eastAsia="宋体"/>
                <w:color w:val="000000"/>
                <w:sz w:val="18"/>
                <w:szCs w:val="18"/>
                <w:lang w:val="zh-TW"/>
              </w:rPr>
              <w:fldChar w:fldCharType="begin"/>
            </w:r>
            <w:r>
              <w:rPr>
                <w:rFonts w:ascii="宋体" w:hAnsi="宋体" w:eastAsia="宋体"/>
                <w:color w:val="000000"/>
                <w:sz w:val="18"/>
                <w:szCs w:val="18"/>
                <w:lang w:val="zh-TW"/>
              </w:rPr>
              <w:instrText xml:space="preserve"> HYPERLINK "http://www.dangdang.com/publish/%C7%E5%BB%AA%B4%F3%D1%A7%B3%F6%B0%E6%C9%E7_1" \t "_blank" </w:instrText>
            </w:r>
            <w:r>
              <w:rPr>
                <w:rFonts w:ascii="宋体" w:hAnsi="宋体" w:eastAsia="宋体"/>
                <w:color w:val="000000"/>
                <w:sz w:val="18"/>
                <w:szCs w:val="18"/>
                <w:lang w:val="zh-TW"/>
              </w:rPr>
              <w:fldChar w:fldCharType="separate"/>
            </w:r>
            <w:r>
              <w:rPr>
                <w:rFonts w:ascii="宋体" w:hAnsi="宋体" w:eastAsia="宋体"/>
                <w:color w:val="000000"/>
                <w:sz w:val="18"/>
                <w:szCs w:val="18"/>
                <w:lang w:val="zh-TW"/>
              </w:rPr>
              <w:t>清华大学出版社</w:t>
            </w:r>
            <w:r>
              <w:rPr>
                <w:rFonts w:ascii="宋体" w:hAnsi="宋体" w:eastAsia="宋体"/>
                <w:color w:val="000000"/>
                <w:sz w:val="18"/>
                <w:szCs w:val="18"/>
                <w:lang w:val="zh-TW"/>
              </w:rPr>
              <w:fldChar w:fldCharType="end"/>
            </w:r>
            <w:r>
              <w:rPr>
                <w:rFonts w:ascii="宋体" w:hAnsi="宋体" w:eastAsia="宋体"/>
                <w:color w:val="000000"/>
                <w:sz w:val="18"/>
                <w:szCs w:val="18"/>
                <w:lang w:val="zh-TW"/>
              </w:rPr>
              <w:t>，2015年3月出版</w:t>
            </w:r>
          </w:p>
          <w:p>
            <w:pPr>
              <w:autoSpaceDE w:val="0"/>
              <w:autoSpaceDN w:val="0"/>
              <w:adjustRightInd w:val="0"/>
              <w:spacing w:line="340" w:lineRule="exact"/>
              <w:rPr>
                <w:rFonts w:ascii="宋体" w:hAnsi="宋体" w:eastAsia="宋体"/>
                <w:color w:val="000000"/>
                <w:sz w:val="20"/>
              </w:rPr>
            </w:pPr>
            <w:r>
              <w:rPr>
                <w:rFonts w:ascii="宋体" w:hAnsi="宋体" w:eastAsia="宋体"/>
                <w:color w:val="000000"/>
                <w:sz w:val="18"/>
                <w:szCs w:val="18"/>
                <w:lang w:val="zh-TW"/>
              </w:rPr>
              <w:t>刘仁健  主编.《21世纪高等院校教材：</w:t>
            </w:r>
            <w:r>
              <w:rPr>
                <w:rFonts w:hint="eastAsia" w:ascii="宋体" w:hAnsi="宋体" w:eastAsia="宋体"/>
                <w:color w:val="000000"/>
                <w:sz w:val="18"/>
                <w:szCs w:val="18"/>
                <w:lang w:val="zh-TW"/>
              </w:rPr>
              <w:t>板羽球</w:t>
            </w:r>
            <w:r>
              <w:rPr>
                <w:rFonts w:ascii="宋体" w:hAnsi="宋体" w:eastAsia="宋体"/>
                <w:color w:val="000000"/>
                <w:sz w:val="18"/>
                <w:szCs w:val="18"/>
                <w:lang w:val="zh-TW"/>
              </w:rPr>
              <w:t>》.科学出版社，2010-01-01出版</w:t>
            </w:r>
          </w:p>
        </w:tc>
      </w:tr>
    </w:tbl>
    <w:p>
      <w:pPr>
        <w:snapToGrid w:val="0"/>
        <w:spacing w:before="180" w:after="180"/>
        <w:jc w:val="both"/>
        <w:rPr>
          <w:rFonts w:ascii="仿宋" w:hAnsi="仿宋" w:eastAsia="仿宋"/>
          <w:b/>
          <w:color w:val="000000"/>
          <w:sz w:val="21"/>
          <w:szCs w:val="21"/>
          <w:lang w:eastAsia="zh-CN"/>
        </w:rPr>
      </w:pPr>
      <w:r>
        <w:rPr>
          <w:rFonts w:hint="eastAsia" w:ascii="仿宋" w:hAnsi="仿宋" w:eastAsia="仿宋"/>
          <w:b/>
          <w:color w:val="000000"/>
          <w:sz w:val="21"/>
          <w:szCs w:val="21"/>
          <w:lang w:eastAsia="zh-CN"/>
        </w:rPr>
        <w:t>二、课程教学进度</w:t>
      </w:r>
    </w:p>
    <w:tbl>
      <w:tblPr>
        <w:tblStyle w:val="4"/>
        <w:tblW w:w="8789" w:type="dxa"/>
        <w:tblInd w:w="108" w:type="dxa"/>
        <w:tblLayout w:type="fixed"/>
        <w:tblCellMar>
          <w:top w:w="0" w:type="dxa"/>
          <w:left w:w="0" w:type="dxa"/>
          <w:bottom w:w="0" w:type="dxa"/>
          <w:right w:w="0" w:type="dxa"/>
        </w:tblCellMar>
      </w:tblPr>
      <w:tblGrid>
        <w:gridCol w:w="659"/>
        <w:gridCol w:w="5153"/>
        <w:gridCol w:w="1276"/>
        <w:gridCol w:w="1701"/>
      </w:tblGrid>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line="320" w:lineRule="exact"/>
              <w:jc w:val="center"/>
              <w:rPr>
                <w:rFonts w:ascii="宋体" w:hAnsi="宋体" w:eastAsia="宋体"/>
                <w:kern w:val="0"/>
                <w:sz w:val="20"/>
                <w:szCs w:val="20"/>
                <w:lang w:eastAsia="zh-CN"/>
              </w:rPr>
            </w:pPr>
            <w:r>
              <w:rPr>
                <w:rFonts w:hint="eastAsia" w:ascii="宋体" w:hAnsi="宋体" w:eastAsia="宋体"/>
                <w:kern w:val="0"/>
                <w:sz w:val="20"/>
                <w:szCs w:val="20"/>
                <w:lang w:eastAsia="zh-CN"/>
              </w:rPr>
              <w:t>周次</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line="320" w:lineRule="exact"/>
              <w:ind w:firstLine="357"/>
              <w:jc w:val="center"/>
              <w:rPr>
                <w:rFonts w:ascii="宋体" w:hAnsi="宋体" w:eastAsia="宋体"/>
                <w:kern w:val="0"/>
                <w:sz w:val="20"/>
                <w:szCs w:val="20"/>
                <w:lang w:eastAsia="zh-CN"/>
              </w:rPr>
            </w:pPr>
            <w:r>
              <w:rPr>
                <w:rFonts w:hint="eastAsia" w:ascii="宋体" w:hAnsi="宋体" w:eastAsia="宋体"/>
                <w:kern w:val="0"/>
                <w:sz w:val="20"/>
                <w:szCs w:val="20"/>
                <w:lang w:eastAsia="zh-CN"/>
              </w:rPr>
              <w:t>教学内容</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320" w:lineRule="exact"/>
              <w:jc w:val="center"/>
              <w:rPr>
                <w:rFonts w:ascii="宋体" w:hAnsi="宋体" w:eastAsia="宋体"/>
                <w:kern w:val="0"/>
                <w:sz w:val="20"/>
                <w:szCs w:val="20"/>
                <w:lang w:eastAsia="zh-CN"/>
              </w:rPr>
            </w:pPr>
            <w:r>
              <w:rPr>
                <w:rFonts w:hint="eastAsia" w:ascii="宋体" w:hAnsi="宋体" w:eastAsia="宋体"/>
                <w:kern w:val="0"/>
                <w:sz w:val="20"/>
                <w:szCs w:val="20"/>
                <w:lang w:eastAsia="zh-CN"/>
              </w:rPr>
              <w:t>教学方式</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320" w:lineRule="exact"/>
              <w:jc w:val="center"/>
              <w:rPr>
                <w:rFonts w:ascii="宋体" w:hAnsi="宋体" w:eastAsia="宋体"/>
                <w:kern w:val="0"/>
                <w:sz w:val="20"/>
                <w:szCs w:val="20"/>
                <w:lang w:eastAsia="zh-CN"/>
              </w:rPr>
            </w:pPr>
            <w:r>
              <w:rPr>
                <w:rFonts w:hint="eastAsia" w:ascii="宋体" w:hAnsi="宋体" w:eastAsia="宋体"/>
                <w:kern w:val="0"/>
                <w:sz w:val="20"/>
                <w:szCs w:val="20"/>
                <w:lang w:eastAsia="zh-CN"/>
              </w:rPr>
              <w:t>作业</w:t>
            </w:r>
          </w:p>
        </w:tc>
      </w:tr>
      <w:tr>
        <w:tblPrEx>
          <w:tblCellMar>
            <w:top w:w="0" w:type="dxa"/>
            <w:left w:w="0" w:type="dxa"/>
            <w:bottom w:w="0" w:type="dxa"/>
            <w:right w:w="0" w:type="dxa"/>
          </w:tblCellMar>
        </w:tblPrEx>
        <w:trPr>
          <w:trHeight w:val="1153"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hint="eastAsia" w:ascii="宋体" w:hAnsi="宋体"/>
                <w:color w:val="000000"/>
                <w:sz w:val="20"/>
                <w:szCs w:val="20"/>
                <w:lang w:eastAsia="zh-CN"/>
              </w:rPr>
              <w:t>1</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ascii="宋体" w:hAnsi="宋体" w:eastAsia="宋体"/>
                <w:bCs/>
                <w:sz w:val="18"/>
                <w:szCs w:val="18"/>
                <w:lang w:eastAsia="zh-CN"/>
              </w:rPr>
            </w:pPr>
            <w:r>
              <w:rPr>
                <w:rFonts w:hint="eastAsia" w:ascii="宋体" w:hAnsi="宋体" w:eastAsia="宋体"/>
                <w:bCs/>
                <w:sz w:val="18"/>
                <w:szCs w:val="18"/>
                <w:lang w:eastAsia="zh-CN"/>
              </w:rPr>
              <w:t>1、课堂常规讲解使学生明确本学期体育课程组成部分及各部分要求和注意事项。</w:t>
            </w:r>
          </w:p>
          <w:p>
            <w:pPr>
              <w:ind w:right="-50"/>
              <w:jc w:val="both"/>
              <w:rPr>
                <w:rFonts w:ascii="宋体" w:hAnsi="宋体" w:eastAsia="宋体"/>
                <w:bCs/>
                <w:sz w:val="18"/>
                <w:szCs w:val="18"/>
                <w:lang w:eastAsia="zh-CN"/>
              </w:rPr>
            </w:pPr>
            <w:r>
              <w:rPr>
                <w:rFonts w:hint="eastAsia" w:ascii="宋体" w:hAnsi="宋体" w:eastAsia="宋体"/>
                <w:bCs/>
                <w:sz w:val="18"/>
                <w:szCs w:val="18"/>
                <w:lang w:eastAsia="zh-CN"/>
              </w:rPr>
              <w:t>2、板羽球课程简介及考核内容介绍，了解本学期课外练习内容及考核方法。</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rFonts w:ascii="宋体" w:hAnsi="宋体" w:eastAsia="宋体"/>
                <w:kern w:val="0"/>
                <w:sz w:val="20"/>
                <w:szCs w:val="20"/>
                <w:lang w:eastAsia="zh-CN"/>
              </w:rPr>
            </w:pPr>
          </w:p>
          <w:p>
            <w:pPr>
              <w:ind w:firstLine="200" w:firstLineChars="100"/>
              <w:rPr>
                <w:rFonts w:ascii="宋体" w:hAnsi="宋体" w:eastAsia="宋体"/>
                <w:kern w:val="0"/>
                <w:sz w:val="20"/>
                <w:szCs w:val="20"/>
                <w:lang w:eastAsia="zh-CN"/>
              </w:rPr>
            </w:pPr>
            <w:r>
              <w:rPr>
                <w:rFonts w:hint="eastAsia" w:ascii="宋体" w:hAnsi="宋体" w:eastAsia="宋体"/>
                <w:kern w:val="0"/>
                <w:sz w:val="20"/>
                <w:szCs w:val="20"/>
                <w:lang w:eastAsia="zh-CN"/>
              </w:rPr>
              <w:t>讲  课</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18"/>
                <w:szCs w:val="18"/>
                <w:lang w:eastAsia="zh-CN"/>
              </w:rPr>
            </w:pPr>
          </w:p>
          <w:p>
            <w:pPr>
              <w:jc w:val="center"/>
              <w:rPr>
                <w:rFonts w:ascii="宋体" w:hAnsi="宋体" w:eastAsia="宋体"/>
                <w:kern w:val="0"/>
                <w:sz w:val="18"/>
                <w:szCs w:val="18"/>
                <w:lang w:eastAsia="zh-CN"/>
              </w:rPr>
            </w:pPr>
            <w:r>
              <w:rPr>
                <w:rFonts w:hint="eastAsia" w:ascii="宋体" w:hAnsi="宋体" w:eastAsia="宋体"/>
                <w:kern w:val="0"/>
                <w:sz w:val="18"/>
                <w:szCs w:val="18"/>
                <w:lang w:eastAsia="zh-CN"/>
              </w:rPr>
              <w:t>课外查阅相关资料</w:t>
            </w:r>
          </w:p>
        </w:tc>
      </w:tr>
      <w:tr>
        <w:tblPrEx>
          <w:tblCellMar>
            <w:top w:w="0" w:type="dxa"/>
            <w:left w:w="0" w:type="dxa"/>
            <w:bottom w:w="0" w:type="dxa"/>
            <w:right w:w="0" w:type="dxa"/>
          </w:tblCellMar>
        </w:tblPrEx>
        <w:trPr>
          <w:trHeight w:val="801"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hint="eastAsia" w:ascii="宋体" w:hAnsi="宋体"/>
                <w:color w:val="000000"/>
                <w:sz w:val="20"/>
                <w:szCs w:val="20"/>
                <w:lang w:eastAsia="zh-CN"/>
              </w:rPr>
              <w:t>2</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1"/>
              </w:numPr>
              <w:spacing w:line="320" w:lineRule="exact"/>
              <w:rPr>
                <w:rFonts w:ascii="宋体" w:hAnsi="宋体" w:eastAsia="宋体"/>
                <w:kern w:val="0"/>
                <w:sz w:val="20"/>
                <w:szCs w:val="20"/>
                <w:lang w:eastAsia="zh-CN"/>
              </w:rPr>
            </w:pPr>
            <w:r>
              <w:rPr>
                <w:rFonts w:hint="eastAsia" w:ascii="宋体" w:hAnsi="宋体" w:eastAsia="宋体"/>
                <w:kern w:val="0"/>
                <w:sz w:val="20"/>
                <w:szCs w:val="20"/>
                <w:lang w:eastAsia="zh-CN"/>
              </w:rPr>
              <w:t>板羽球理论知识；</w:t>
            </w:r>
          </w:p>
          <w:p>
            <w:pPr>
              <w:numPr>
                <w:ilvl w:val="0"/>
                <w:numId w:val="1"/>
              </w:numPr>
              <w:spacing w:line="320" w:lineRule="exact"/>
              <w:rPr>
                <w:rFonts w:ascii="宋体" w:hAnsi="宋体" w:eastAsia="宋体"/>
                <w:kern w:val="0"/>
                <w:sz w:val="20"/>
                <w:szCs w:val="20"/>
                <w:lang w:eastAsia="zh-CN"/>
              </w:rPr>
            </w:pPr>
            <w:r>
              <w:rPr>
                <w:rFonts w:hint="eastAsia" w:ascii="宋体" w:hAnsi="宋体" w:eastAsia="宋体"/>
                <w:kern w:val="0"/>
                <w:sz w:val="20"/>
                <w:szCs w:val="20"/>
                <w:lang w:eastAsia="zh-CN"/>
              </w:rPr>
              <w:t>学习板羽球基本动作技术；</w:t>
            </w:r>
          </w:p>
          <w:p>
            <w:pPr>
              <w:spacing w:line="320" w:lineRule="exact"/>
              <w:rPr>
                <w:rFonts w:ascii="宋体" w:hAnsi="宋体" w:eastAsia="宋体"/>
                <w:kern w:val="0"/>
                <w:sz w:val="20"/>
                <w:szCs w:val="20"/>
                <w:lang w:eastAsia="zh-CN"/>
              </w:rPr>
            </w:pPr>
            <w:r>
              <w:rPr>
                <w:rFonts w:hint="eastAsia" w:ascii="宋体" w:hAnsi="宋体" w:eastAsia="宋体"/>
                <w:kern w:val="0"/>
                <w:sz w:val="20"/>
                <w:szCs w:val="20"/>
                <w:lang w:eastAsia="zh-CN"/>
              </w:rPr>
              <w:t>3、学习板羽球基本场地裁判规则；</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671"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hint="eastAsia" w:ascii="宋体" w:hAnsi="宋体"/>
                <w:color w:val="000000"/>
                <w:sz w:val="20"/>
                <w:szCs w:val="20"/>
                <w:lang w:eastAsia="zh-CN"/>
              </w:rPr>
              <w:t>3</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line="320" w:lineRule="exact"/>
              <w:jc w:val="both"/>
              <w:rPr>
                <w:rFonts w:ascii="宋体" w:hAnsi="宋体" w:eastAsia="宋体"/>
                <w:kern w:val="0"/>
                <w:sz w:val="20"/>
                <w:szCs w:val="20"/>
                <w:lang w:eastAsia="zh-CN"/>
              </w:rPr>
            </w:pPr>
            <w:r>
              <w:rPr>
                <w:rFonts w:hint="eastAsia" w:ascii="宋体" w:hAnsi="宋体" w:eastAsia="宋体"/>
                <w:kern w:val="0"/>
                <w:sz w:val="20"/>
                <w:szCs w:val="20"/>
                <w:lang w:eastAsia="zh-CN"/>
              </w:rPr>
              <w:t>1、使用正确动作颠球；</w:t>
            </w:r>
          </w:p>
          <w:p>
            <w:pPr>
              <w:spacing w:line="320" w:lineRule="exact"/>
              <w:jc w:val="both"/>
              <w:rPr>
                <w:rFonts w:ascii="宋体" w:hAnsi="宋体" w:eastAsia="宋体"/>
                <w:kern w:val="0"/>
                <w:sz w:val="20"/>
                <w:szCs w:val="20"/>
                <w:lang w:eastAsia="zh-CN"/>
              </w:rPr>
            </w:pPr>
            <w:r>
              <w:rPr>
                <w:rFonts w:hint="eastAsia" w:ascii="宋体" w:hAnsi="宋体" w:eastAsia="宋体"/>
                <w:kern w:val="0"/>
                <w:sz w:val="20"/>
                <w:szCs w:val="20"/>
                <w:lang w:eastAsia="zh-CN"/>
              </w:rPr>
              <w:t>2、学习板羽球正手发后场高远球动作；</w:t>
            </w:r>
          </w:p>
          <w:p>
            <w:pPr>
              <w:spacing w:line="320" w:lineRule="exact"/>
              <w:jc w:val="both"/>
              <w:rPr>
                <w:rFonts w:ascii="宋体" w:hAnsi="宋体" w:eastAsia="宋体"/>
                <w:kern w:val="0"/>
                <w:sz w:val="20"/>
                <w:szCs w:val="20"/>
                <w:lang w:eastAsia="zh-CN"/>
              </w:rPr>
            </w:pPr>
            <w:r>
              <w:rPr>
                <w:rFonts w:hint="eastAsia" w:ascii="宋体" w:hAnsi="宋体" w:eastAsia="宋体"/>
                <w:kern w:val="0"/>
                <w:sz w:val="20"/>
                <w:szCs w:val="20"/>
                <w:lang w:eastAsia="zh-CN"/>
              </w:rPr>
              <w:t>3、学习体会羽球正手发后场高远球动作要领</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p>
          <w:p>
            <w:pPr>
              <w:ind w:firstLine="200" w:firstLineChars="100"/>
              <w:rPr>
                <w:rFonts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810"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ascii="宋体" w:hAnsi="宋体"/>
                <w:color w:val="000000"/>
                <w:sz w:val="20"/>
                <w:szCs w:val="20"/>
                <w:lang w:eastAsia="zh-CN"/>
              </w:rPr>
              <w:t>4</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line="320" w:lineRule="exact"/>
              <w:jc w:val="both"/>
              <w:rPr>
                <w:rFonts w:ascii="宋体" w:hAnsi="宋体" w:eastAsia="宋体"/>
                <w:kern w:val="0"/>
                <w:sz w:val="20"/>
                <w:szCs w:val="20"/>
                <w:lang w:eastAsia="zh-CN"/>
              </w:rPr>
            </w:pPr>
            <w:r>
              <w:rPr>
                <w:rFonts w:hint="eastAsia" w:ascii="宋体" w:hAnsi="宋体" w:eastAsia="宋体"/>
                <w:kern w:val="0"/>
                <w:sz w:val="20"/>
                <w:szCs w:val="20"/>
                <w:lang w:eastAsia="zh-CN"/>
              </w:rPr>
              <w:t>1、学习正、反手发近网球；</w:t>
            </w:r>
          </w:p>
          <w:p>
            <w:pPr>
              <w:spacing w:line="320" w:lineRule="exact"/>
              <w:jc w:val="both"/>
              <w:rPr>
                <w:rFonts w:ascii="宋体" w:hAnsi="宋体" w:eastAsia="宋体"/>
                <w:kern w:val="0"/>
                <w:sz w:val="20"/>
                <w:szCs w:val="20"/>
                <w:lang w:eastAsia="zh-CN"/>
              </w:rPr>
            </w:pPr>
            <w:r>
              <w:rPr>
                <w:rFonts w:hint="eastAsia" w:ascii="宋体" w:hAnsi="宋体" w:eastAsia="宋体"/>
                <w:kern w:val="0"/>
                <w:sz w:val="20"/>
                <w:szCs w:val="20"/>
                <w:lang w:eastAsia="zh-CN"/>
              </w:rPr>
              <w:t>2、正、反手发近网球的技术动作要领实战；</w:t>
            </w:r>
          </w:p>
          <w:p>
            <w:pPr>
              <w:spacing w:line="320" w:lineRule="exact"/>
              <w:jc w:val="both"/>
              <w:rPr>
                <w:rFonts w:ascii="宋体" w:hAnsi="宋体" w:eastAsia="宋体"/>
                <w:bCs/>
                <w:sz w:val="20"/>
                <w:szCs w:val="20"/>
                <w:lang w:eastAsia="zh-CN"/>
              </w:rPr>
            </w:pPr>
            <w:r>
              <w:rPr>
                <w:rFonts w:hint="eastAsia" w:ascii="宋体" w:hAnsi="宋体" w:eastAsia="宋体"/>
                <w:kern w:val="0"/>
                <w:sz w:val="20"/>
                <w:szCs w:val="20"/>
                <w:lang w:eastAsia="zh-CN"/>
              </w:rPr>
              <w:t>3、讲解错误动作原因及纠正；</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693"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ascii="宋体" w:hAnsi="宋体"/>
                <w:color w:val="000000"/>
                <w:sz w:val="20"/>
                <w:szCs w:val="20"/>
                <w:lang w:eastAsia="zh-CN"/>
              </w:rPr>
              <w:t>5</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line="320" w:lineRule="exact"/>
              <w:jc w:val="both"/>
              <w:rPr>
                <w:rFonts w:ascii="宋体" w:hAnsi="宋体" w:eastAsia="宋体"/>
                <w:kern w:val="0"/>
                <w:sz w:val="20"/>
                <w:szCs w:val="20"/>
                <w:lang w:eastAsia="zh-CN"/>
              </w:rPr>
            </w:pPr>
            <w:r>
              <w:rPr>
                <w:rFonts w:hint="eastAsia" w:ascii="宋体" w:hAnsi="宋体" w:eastAsia="宋体"/>
                <w:kern w:val="0"/>
                <w:sz w:val="20"/>
                <w:szCs w:val="20"/>
                <w:lang w:eastAsia="zh-CN"/>
              </w:rPr>
              <w:t>1、学习击球技术：正、反拍击高远球；杀球；劈杀球；吊球（轻吊、劈吊球）；</w:t>
            </w:r>
          </w:p>
          <w:p>
            <w:pPr>
              <w:spacing w:line="320" w:lineRule="exact"/>
              <w:jc w:val="both"/>
              <w:rPr>
                <w:rFonts w:ascii="宋体" w:hAnsi="宋体" w:eastAsia="宋体"/>
                <w:kern w:val="0"/>
                <w:sz w:val="20"/>
                <w:szCs w:val="20"/>
                <w:lang w:eastAsia="zh-CN"/>
              </w:rPr>
            </w:pPr>
            <w:r>
              <w:rPr>
                <w:rFonts w:hint="eastAsia" w:ascii="宋体" w:hAnsi="宋体" w:eastAsia="宋体"/>
                <w:kern w:val="0"/>
                <w:sz w:val="20"/>
                <w:szCs w:val="20"/>
                <w:lang w:eastAsia="zh-CN"/>
              </w:rPr>
              <w:t>2、正、反拍击高远球；杀球；劈杀球；吊球（轻吊、劈吊球）实战练习；</w:t>
            </w:r>
          </w:p>
          <w:p>
            <w:pPr>
              <w:spacing w:line="320" w:lineRule="exact"/>
              <w:jc w:val="both"/>
              <w:rPr>
                <w:rFonts w:ascii="宋体" w:hAnsi="宋体" w:eastAsia="宋体"/>
                <w:kern w:val="0"/>
                <w:sz w:val="20"/>
                <w:szCs w:val="20"/>
                <w:lang w:eastAsia="zh-CN"/>
              </w:rPr>
            </w:pPr>
            <w:r>
              <w:rPr>
                <w:rFonts w:hint="eastAsia" w:ascii="宋体" w:hAnsi="宋体" w:eastAsia="宋体"/>
                <w:kern w:val="0"/>
                <w:sz w:val="20"/>
                <w:szCs w:val="20"/>
                <w:lang w:eastAsia="zh-CN"/>
              </w:rPr>
              <w:t>3、讲解及纠正正、反拍击高远球；杀球；劈杀球；吊球（轻吊、劈吊球）；</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835"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ascii="宋体" w:hAnsi="宋体"/>
                <w:color w:val="000000"/>
                <w:sz w:val="20"/>
                <w:szCs w:val="20"/>
                <w:lang w:eastAsia="zh-CN"/>
              </w:rPr>
              <w:t>6</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780"/>
              </w:tabs>
              <w:spacing w:line="300" w:lineRule="auto"/>
              <w:rPr>
                <w:rFonts w:hint="eastAsia" w:ascii="宋体" w:hAnsi="宋体" w:eastAsia="宋体"/>
                <w:kern w:val="0"/>
                <w:sz w:val="20"/>
                <w:szCs w:val="20"/>
                <w:lang w:eastAsia="zh-CN"/>
              </w:rPr>
            </w:pPr>
            <w:r>
              <w:rPr>
                <w:rFonts w:hint="eastAsia" w:ascii="宋体" w:hAnsi="宋体" w:eastAsia="宋体"/>
                <w:kern w:val="0"/>
                <w:sz w:val="20"/>
                <w:szCs w:val="20"/>
                <w:lang w:eastAsia="zh-CN"/>
              </w:rPr>
              <w:t>1、学习击球技术：放网前球；搓球；挑高球；抽球；平挡球；</w:t>
            </w:r>
          </w:p>
          <w:p>
            <w:pPr>
              <w:tabs>
                <w:tab w:val="left" w:pos="780"/>
              </w:tabs>
              <w:spacing w:line="300" w:lineRule="auto"/>
              <w:rPr>
                <w:rFonts w:hint="eastAsia" w:ascii="宋体" w:hAnsi="宋体" w:eastAsia="宋体"/>
                <w:kern w:val="0"/>
                <w:sz w:val="20"/>
                <w:szCs w:val="20"/>
                <w:lang w:eastAsia="zh-CN"/>
              </w:rPr>
            </w:pPr>
            <w:r>
              <w:rPr>
                <w:rFonts w:hint="eastAsia" w:ascii="宋体" w:hAnsi="宋体" w:eastAsia="宋体"/>
                <w:kern w:val="0"/>
                <w:sz w:val="20"/>
                <w:szCs w:val="20"/>
                <w:lang w:eastAsia="zh-CN"/>
              </w:rPr>
              <w:t>2、放网前球；搓球；挑高球；抽球；平挡球实战练习；</w:t>
            </w:r>
          </w:p>
          <w:p>
            <w:pPr>
              <w:tabs>
                <w:tab w:val="left" w:pos="780"/>
              </w:tabs>
              <w:spacing w:line="300" w:lineRule="auto"/>
              <w:rPr>
                <w:rFonts w:ascii="宋体" w:hAnsi="宋体" w:eastAsia="宋体"/>
                <w:kern w:val="0"/>
                <w:sz w:val="20"/>
                <w:szCs w:val="20"/>
                <w:lang w:eastAsia="zh-CN"/>
              </w:rPr>
            </w:pPr>
            <w:r>
              <w:rPr>
                <w:rFonts w:hint="eastAsia" w:ascii="宋体" w:hAnsi="宋体" w:eastAsia="宋体"/>
                <w:kern w:val="0"/>
                <w:sz w:val="20"/>
                <w:szCs w:val="20"/>
                <w:lang w:eastAsia="zh-CN"/>
              </w:rPr>
              <w:t>3、讲解及纠正放网前球；搓球；挑高球；抽球；平挡球的错误动作</w:t>
            </w:r>
          </w:p>
          <w:p>
            <w:pPr>
              <w:spacing w:line="320" w:lineRule="exact"/>
              <w:rPr>
                <w:rFonts w:ascii="宋体" w:hAnsi="宋体" w:eastAsia="宋体"/>
                <w:kern w:val="0"/>
                <w:sz w:val="20"/>
                <w:szCs w:val="20"/>
                <w:lang w:eastAsia="zh-CN"/>
              </w:rPr>
            </w:pPr>
            <w:r>
              <w:rPr>
                <w:rFonts w:hint="eastAsia" w:ascii="宋体" w:hAnsi="宋体" w:eastAsia="宋体"/>
                <w:kern w:val="0"/>
                <w:sz w:val="20"/>
                <w:szCs w:val="20"/>
                <w:lang w:eastAsia="zh-CN"/>
              </w:rPr>
              <w:t>4、体质测试内容—50米专项素质练习。</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1055"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hint="eastAsia" w:ascii="宋体" w:hAnsi="宋体"/>
                <w:color w:val="000000"/>
                <w:sz w:val="20"/>
                <w:szCs w:val="20"/>
                <w:lang w:eastAsia="zh-CN"/>
              </w:rPr>
              <w:t>7</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rPr>
                <w:rFonts w:ascii="宋体" w:hAnsi="宋体" w:eastAsia="宋体"/>
                <w:kern w:val="0"/>
                <w:sz w:val="20"/>
                <w:szCs w:val="20"/>
                <w:lang w:eastAsia="zh-CN"/>
              </w:rPr>
            </w:pPr>
            <w:r>
              <w:rPr>
                <w:rFonts w:hint="eastAsia" w:ascii="宋体" w:hAnsi="宋体" w:eastAsia="宋体"/>
                <w:kern w:val="0"/>
                <w:sz w:val="20"/>
                <w:szCs w:val="20"/>
                <w:lang w:eastAsia="zh-CN"/>
              </w:rPr>
              <w:t>1学习板羽球步法：跨步；垫步；交叉步；并步；蹬跳步；</w:t>
            </w:r>
          </w:p>
          <w:p>
            <w:pPr>
              <w:ind w:right="-50"/>
              <w:rPr>
                <w:rFonts w:ascii="宋体" w:hAnsi="宋体" w:eastAsia="宋体"/>
                <w:kern w:val="0"/>
                <w:sz w:val="20"/>
                <w:szCs w:val="20"/>
                <w:lang w:eastAsia="zh-CN"/>
              </w:rPr>
            </w:pPr>
            <w:r>
              <w:rPr>
                <w:rFonts w:hint="eastAsia" w:ascii="宋体" w:hAnsi="宋体" w:eastAsia="宋体"/>
                <w:kern w:val="0"/>
                <w:sz w:val="20"/>
                <w:szCs w:val="20"/>
                <w:lang w:eastAsia="zh-CN"/>
              </w:rPr>
              <w:t>2、跨步；垫步；交叉步；并步；蹬跳步的实战练习；</w:t>
            </w:r>
          </w:p>
          <w:p>
            <w:pPr>
              <w:spacing w:line="320" w:lineRule="exact"/>
              <w:rPr>
                <w:rFonts w:hint="eastAsia" w:ascii="宋体" w:hAnsi="宋体" w:eastAsia="宋体"/>
                <w:kern w:val="0"/>
                <w:sz w:val="20"/>
                <w:szCs w:val="20"/>
                <w:lang w:eastAsia="zh-CN"/>
              </w:rPr>
            </w:pPr>
            <w:r>
              <w:rPr>
                <w:rFonts w:hint="eastAsia" w:ascii="宋体" w:hAnsi="宋体" w:eastAsia="宋体"/>
                <w:kern w:val="0"/>
                <w:sz w:val="20"/>
                <w:szCs w:val="20"/>
                <w:lang w:eastAsia="zh-CN"/>
              </w:rPr>
              <w:t>3、讲解及纠正跨步；垫步；交叉步；并步；蹬跳步的错误动作；</w:t>
            </w:r>
          </w:p>
          <w:p>
            <w:pPr>
              <w:spacing w:line="320" w:lineRule="exact"/>
              <w:rPr>
                <w:rFonts w:ascii="宋体" w:hAnsi="宋体" w:eastAsia="宋体"/>
                <w:bCs/>
                <w:sz w:val="20"/>
                <w:szCs w:val="20"/>
                <w:lang w:eastAsia="zh-CN"/>
              </w:rPr>
            </w:pPr>
            <w:r>
              <w:rPr>
                <w:rFonts w:hint="eastAsia" w:ascii="宋体" w:hAnsi="宋体" w:eastAsia="宋体"/>
                <w:kern w:val="0"/>
                <w:sz w:val="20"/>
                <w:szCs w:val="20"/>
                <w:lang w:eastAsia="zh-CN"/>
              </w:rPr>
              <w:t>4、体质测试内容—立定跳远专项身体素质练习及测试50米</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1235"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ascii="宋体" w:hAnsi="宋体"/>
                <w:color w:val="000000"/>
                <w:sz w:val="20"/>
                <w:szCs w:val="20"/>
                <w:lang w:eastAsia="zh-CN"/>
              </w:rPr>
              <w:t>8</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780"/>
              </w:tabs>
              <w:spacing w:line="300" w:lineRule="auto"/>
              <w:rPr>
                <w:rFonts w:hint="eastAsia" w:ascii="宋体" w:hAnsi="宋体" w:eastAsia="宋体"/>
                <w:kern w:val="0"/>
                <w:sz w:val="20"/>
                <w:szCs w:val="20"/>
                <w:lang w:eastAsia="zh-CN"/>
              </w:rPr>
            </w:pPr>
            <w:r>
              <w:rPr>
                <w:rFonts w:hint="eastAsia" w:ascii="宋体" w:hAnsi="宋体" w:eastAsia="宋体"/>
                <w:kern w:val="0"/>
                <w:sz w:val="20"/>
                <w:szCs w:val="20"/>
                <w:lang w:eastAsia="zh-CN"/>
              </w:rPr>
              <w:t>1、学习上网步法：（交叉步上网步法、并步上网步法）；后退步法（介绍）；两侧移动步法</w:t>
            </w:r>
          </w:p>
          <w:p>
            <w:pPr>
              <w:tabs>
                <w:tab w:val="left" w:pos="780"/>
              </w:tabs>
              <w:spacing w:line="300" w:lineRule="auto"/>
              <w:rPr>
                <w:rFonts w:hint="eastAsia" w:ascii="宋体" w:hAnsi="宋体" w:eastAsia="宋体"/>
                <w:kern w:val="0"/>
                <w:sz w:val="20"/>
                <w:szCs w:val="20"/>
                <w:lang w:eastAsia="zh-CN"/>
              </w:rPr>
            </w:pPr>
            <w:r>
              <w:rPr>
                <w:rFonts w:hint="eastAsia" w:ascii="宋体" w:hAnsi="宋体" w:eastAsia="宋体"/>
                <w:kern w:val="0"/>
                <w:sz w:val="20"/>
                <w:szCs w:val="20"/>
                <w:lang w:eastAsia="zh-CN"/>
              </w:rPr>
              <w:t>2、上网步法（交叉步上网步法、并步上网步法）；后退步法（介绍）；两侧移动步法的实战练习；</w:t>
            </w:r>
          </w:p>
          <w:p>
            <w:pPr>
              <w:tabs>
                <w:tab w:val="left" w:pos="780"/>
              </w:tabs>
              <w:spacing w:line="300" w:lineRule="auto"/>
              <w:rPr>
                <w:rFonts w:ascii="宋体" w:hAnsi="宋体" w:eastAsia="宋体"/>
                <w:kern w:val="0"/>
                <w:sz w:val="20"/>
                <w:szCs w:val="20"/>
                <w:lang w:eastAsia="zh-CN"/>
              </w:rPr>
            </w:pPr>
            <w:r>
              <w:rPr>
                <w:rFonts w:hint="eastAsia" w:ascii="宋体" w:hAnsi="宋体" w:eastAsia="宋体"/>
                <w:kern w:val="0"/>
                <w:sz w:val="20"/>
                <w:szCs w:val="20"/>
                <w:lang w:eastAsia="zh-CN"/>
              </w:rPr>
              <w:t>3、讲解及纠正上网步法（交叉步上网步法、并步上网步法）；后退步法（介绍）；两侧移动步法</w:t>
            </w:r>
          </w:p>
          <w:p>
            <w:pPr>
              <w:spacing w:line="320" w:lineRule="exact"/>
              <w:rPr>
                <w:rFonts w:ascii="宋体" w:hAnsi="宋体" w:eastAsia="宋体"/>
                <w:kern w:val="0"/>
                <w:sz w:val="20"/>
                <w:szCs w:val="20"/>
                <w:lang w:eastAsia="zh-CN"/>
              </w:rPr>
            </w:pPr>
            <w:r>
              <w:rPr>
                <w:rFonts w:hint="eastAsia" w:ascii="宋体" w:hAnsi="宋体" w:eastAsia="宋体"/>
                <w:kern w:val="0"/>
                <w:sz w:val="20"/>
                <w:szCs w:val="20"/>
                <w:lang w:eastAsia="zh-CN"/>
              </w:rPr>
              <w:t>4、体质测试内容—仰卧起坐专项身体素质练习及测试立定跳远。</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816"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hint="eastAsia" w:ascii="宋体" w:hAnsi="宋体"/>
                <w:color w:val="000000"/>
                <w:sz w:val="20"/>
                <w:szCs w:val="20"/>
                <w:lang w:eastAsia="zh-CN"/>
              </w:rPr>
              <w:t>9</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780"/>
              </w:tabs>
              <w:spacing w:line="300" w:lineRule="auto"/>
              <w:rPr>
                <w:rFonts w:hint="eastAsia" w:ascii="宋体" w:hAnsi="宋体" w:eastAsia="宋体"/>
                <w:kern w:val="0"/>
                <w:sz w:val="20"/>
                <w:szCs w:val="20"/>
                <w:lang w:eastAsia="zh-CN"/>
              </w:rPr>
            </w:pPr>
            <w:r>
              <w:rPr>
                <w:rFonts w:hint="eastAsia" w:ascii="宋体" w:hAnsi="宋体" w:eastAsia="宋体"/>
                <w:kern w:val="0"/>
                <w:sz w:val="20"/>
                <w:szCs w:val="20"/>
                <w:lang w:eastAsia="zh-CN"/>
              </w:rPr>
              <w:t>1、学习单打战术：压后场战术；发球抢攻战术；控制网球战术；对角线战术；</w:t>
            </w:r>
          </w:p>
          <w:p>
            <w:pPr>
              <w:tabs>
                <w:tab w:val="left" w:pos="780"/>
              </w:tabs>
              <w:spacing w:line="320" w:lineRule="exact"/>
              <w:rPr>
                <w:rFonts w:ascii="宋体" w:hAnsi="宋体" w:eastAsia="宋体"/>
                <w:kern w:val="0"/>
                <w:sz w:val="20"/>
                <w:szCs w:val="20"/>
                <w:lang w:eastAsia="zh-CN"/>
              </w:rPr>
            </w:pPr>
            <w:r>
              <w:rPr>
                <w:rFonts w:hint="eastAsia" w:ascii="宋体" w:hAnsi="宋体" w:eastAsia="宋体"/>
                <w:kern w:val="0"/>
                <w:sz w:val="20"/>
                <w:szCs w:val="20"/>
                <w:lang w:eastAsia="zh-CN"/>
              </w:rPr>
              <w:t>2、尝试运用单打战术；</w:t>
            </w:r>
          </w:p>
          <w:p>
            <w:pPr>
              <w:tabs>
                <w:tab w:val="left" w:pos="780"/>
              </w:tabs>
              <w:spacing w:line="320" w:lineRule="exact"/>
              <w:rPr>
                <w:rFonts w:ascii="宋体" w:hAnsi="宋体" w:eastAsia="宋体"/>
                <w:kern w:val="0"/>
                <w:sz w:val="20"/>
                <w:szCs w:val="20"/>
                <w:lang w:eastAsia="zh-CN"/>
              </w:rPr>
            </w:pPr>
            <w:r>
              <w:rPr>
                <w:rFonts w:hint="eastAsia" w:ascii="宋体" w:hAnsi="宋体" w:eastAsia="宋体"/>
                <w:kern w:val="0"/>
                <w:sz w:val="20"/>
                <w:szCs w:val="20"/>
                <w:lang w:eastAsia="zh-CN"/>
              </w:rPr>
              <w:t>4、体质测试内容—坐位体前屈专项素质练习及测试仰卧起坐</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ascii="宋体" w:hAnsi="宋体"/>
                <w:color w:val="000000"/>
                <w:sz w:val="20"/>
                <w:szCs w:val="20"/>
                <w:lang w:eastAsia="zh-CN"/>
              </w:rPr>
              <w:t>10</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line="300" w:lineRule="auto"/>
              <w:rPr>
                <w:rFonts w:hint="eastAsia" w:ascii="宋体" w:hAnsi="宋体" w:eastAsia="宋体"/>
                <w:kern w:val="0"/>
                <w:sz w:val="20"/>
                <w:szCs w:val="20"/>
                <w:lang w:eastAsia="zh-CN"/>
              </w:rPr>
            </w:pPr>
            <w:r>
              <w:rPr>
                <w:rFonts w:hint="eastAsia" w:ascii="宋体" w:hAnsi="宋体" w:eastAsia="宋体"/>
                <w:kern w:val="0"/>
                <w:sz w:val="20"/>
                <w:szCs w:val="20"/>
                <w:lang w:eastAsia="zh-CN"/>
              </w:rPr>
              <w:t>1、学习单打打法类型：快速拉吊结合突击型；后场下压控制网前型；压底线结合吊杀型；守中反攻型</w:t>
            </w:r>
          </w:p>
          <w:p>
            <w:pPr>
              <w:spacing w:line="300" w:lineRule="auto"/>
              <w:rPr>
                <w:rFonts w:ascii="宋体" w:hAnsi="宋体" w:eastAsia="宋体"/>
                <w:kern w:val="0"/>
                <w:sz w:val="20"/>
                <w:szCs w:val="20"/>
                <w:lang w:eastAsia="zh-CN"/>
              </w:rPr>
            </w:pPr>
            <w:r>
              <w:rPr>
                <w:rFonts w:hint="eastAsia" w:ascii="宋体" w:hAnsi="宋体" w:eastAsia="宋体"/>
                <w:kern w:val="0"/>
                <w:sz w:val="20"/>
                <w:szCs w:val="20"/>
                <w:lang w:eastAsia="zh-CN"/>
              </w:rPr>
              <w:t>2、尝试运用单打打法类型</w:t>
            </w:r>
          </w:p>
          <w:p>
            <w:pPr>
              <w:spacing w:line="320" w:lineRule="exact"/>
              <w:rPr>
                <w:rFonts w:ascii="宋体" w:hAnsi="宋体" w:eastAsia="宋体"/>
                <w:kern w:val="0"/>
                <w:sz w:val="20"/>
                <w:szCs w:val="20"/>
                <w:lang w:eastAsia="zh-CN"/>
              </w:rPr>
            </w:pPr>
            <w:r>
              <w:rPr>
                <w:rFonts w:hint="eastAsia" w:ascii="宋体" w:hAnsi="宋体" w:eastAsia="宋体"/>
                <w:kern w:val="0"/>
                <w:sz w:val="20"/>
                <w:szCs w:val="20"/>
                <w:lang w:eastAsia="zh-CN"/>
              </w:rPr>
              <w:t>4、体质测试内容—测试坐位体前屈。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84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ascii="宋体" w:hAnsi="宋体"/>
                <w:color w:val="000000"/>
                <w:sz w:val="20"/>
                <w:szCs w:val="20"/>
                <w:lang w:eastAsia="zh-CN"/>
              </w:rPr>
              <w:t>11</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line="320" w:lineRule="exact"/>
              <w:rPr>
                <w:rFonts w:ascii="宋体" w:hAnsi="宋体" w:eastAsia="宋体"/>
                <w:kern w:val="0"/>
                <w:sz w:val="20"/>
                <w:szCs w:val="20"/>
                <w:lang w:eastAsia="zh-CN"/>
              </w:rPr>
            </w:pPr>
            <w:r>
              <w:rPr>
                <w:rFonts w:hint="eastAsia" w:ascii="宋体" w:hAnsi="宋体" w:eastAsia="宋体"/>
                <w:kern w:val="0"/>
                <w:sz w:val="20"/>
                <w:szCs w:val="20"/>
                <w:lang w:eastAsia="zh-CN"/>
              </w:rPr>
              <w:t>1、实战复习发球、击球、单打战术和打法；</w:t>
            </w:r>
          </w:p>
          <w:p>
            <w:pPr>
              <w:spacing w:line="320" w:lineRule="exact"/>
              <w:rPr>
                <w:rFonts w:ascii="宋体" w:hAnsi="宋体" w:eastAsia="宋体"/>
                <w:kern w:val="0"/>
                <w:sz w:val="20"/>
                <w:szCs w:val="20"/>
                <w:lang w:eastAsia="zh-CN"/>
              </w:rPr>
            </w:pPr>
            <w:r>
              <w:rPr>
                <w:rFonts w:hint="eastAsia" w:ascii="宋体" w:hAnsi="宋体" w:eastAsia="宋体"/>
                <w:kern w:val="0"/>
                <w:sz w:val="20"/>
                <w:szCs w:val="20"/>
                <w:lang w:eastAsia="zh-CN"/>
              </w:rPr>
              <w:t>2、复习考试发球技术；</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886"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hint="eastAsia" w:ascii="宋体" w:hAnsi="宋体"/>
                <w:color w:val="000000"/>
                <w:sz w:val="20"/>
                <w:szCs w:val="20"/>
                <w:lang w:eastAsia="zh-CN"/>
              </w:rPr>
              <w:t>1</w:t>
            </w:r>
            <w:r>
              <w:rPr>
                <w:rFonts w:ascii="宋体" w:hAnsi="宋体"/>
                <w:color w:val="000000"/>
                <w:sz w:val="20"/>
                <w:szCs w:val="20"/>
                <w:lang w:eastAsia="zh-CN"/>
              </w:rPr>
              <w:t>2</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line="320" w:lineRule="exact"/>
              <w:rPr>
                <w:rFonts w:ascii="宋体" w:hAnsi="宋体" w:eastAsia="宋体"/>
                <w:kern w:val="0"/>
                <w:sz w:val="20"/>
                <w:szCs w:val="20"/>
                <w:lang w:eastAsia="zh-CN"/>
              </w:rPr>
            </w:pPr>
            <w:r>
              <w:rPr>
                <w:rFonts w:hint="eastAsia" w:ascii="宋体" w:hAnsi="宋体" w:eastAsia="宋体"/>
                <w:kern w:val="0"/>
                <w:sz w:val="20"/>
                <w:szCs w:val="20"/>
                <w:lang w:eastAsia="zh-CN"/>
              </w:rPr>
              <w:t>1、巩固练习正面下手发后场高远球动作；</w:t>
            </w:r>
          </w:p>
          <w:p>
            <w:pPr>
              <w:spacing w:line="320" w:lineRule="exact"/>
              <w:rPr>
                <w:rFonts w:ascii="宋体" w:hAnsi="宋体" w:eastAsia="宋体"/>
                <w:kern w:val="0"/>
                <w:sz w:val="20"/>
                <w:szCs w:val="20"/>
                <w:lang w:eastAsia="zh-CN"/>
              </w:rPr>
            </w:pPr>
            <w:r>
              <w:rPr>
                <w:rFonts w:hint="eastAsia" w:ascii="宋体" w:hAnsi="宋体" w:eastAsia="宋体"/>
                <w:kern w:val="0"/>
                <w:sz w:val="20"/>
                <w:szCs w:val="20"/>
                <w:lang w:eastAsia="zh-CN"/>
              </w:rPr>
              <w:t>2、体质测试内容专项身体素质练习。</w:t>
            </w:r>
          </w:p>
          <w:p>
            <w:pPr>
              <w:spacing w:line="320" w:lineRule="exact"/>
              <w:rPr>
                <w:rFonts w:ascii="宋体" w:hAnsi="宋体" w:eastAsia="宋体"/>
                <w:kern w:val="0"/>
                <w:sz w:val="20"/>
                <w:szCs w:val="20"/>
                <w:lang w:eastAsia="zh-CN"/>
              </w:rPr>
            </w:pPr>
            <w:r>
              <w:rPr>
                <w:rFonts w:hint="eastAsia" w:ascii="宋体" w:hAnsi="宋体" w:eastAsia="宋体"/>
                <w:kern w:val="0"/>
                <w:sz w:val="20"/>
                <w:szCs w:val="20"/>
                <w:lang w:eastAsia="zh-CN"/>
              </w:rPr>
              <w:t>3、肺活量测试。</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p>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781"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kern w:val="0"/>
                <w:sz w:val="20"/>
                <w:szCs w:val="20"/>
                <w:lang w:eastAsia="zh-CN"/>
              </w:rPr>
            </w:pPr>
            <w:r>
              <w:rPr>
                <w:rFonts w:ascii="宋体" w:hAnsi="宋体"/>
                <w:kern w:val="0"/>
                <w:sz w:val="20"/>
                <w:szCs w:val="20"/>
                <w:lang w:eastAsia="zh-CN"/>
              </w:rPr>
              <w:t>13</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line="320" w:lineRule="exact"/>
              <w:rPr>
                <w:rFonts w:ascii="宋体" w:hAnsi="宋体" w:eastAsia="宋体"/>
                <w:kern w:val="0"/>
                <w:sz w:val="20"/>
                <w:szCs w:val="20"/>
                <w:lang w:eastAsia="zh-CN"/>
              </w:rPr>
            </w:pPr>
            <w:r>
              <w:rPr>
                <w:rFonts w:hint="eastAsia" w:ascii="宋体" w:hAnsi="宋体" w:eastAsia="宋体"/>
                <w:kern w:val="0"/>
                <w:sz w:val="20"/>
                <w:szCs w:val="20"/>
                <w:lang w:eastAsia="zh-CN"/>
              </w:rPr>
              <w:t>1、分组练习板羽球考核内容</w:t>
            </w:r>
            <w:r>
              <w:rPr>
                <w:rFonts w:hint="eastAsia" w:ascii="宋体" w:hAnsi="宋体" w:eastAsia="宋体"/>
                <w:bCs/>
                <w:kern w:val="0"/>
                <w:sz w:val="20"/>
                <w:szCs w:val="20"/>
                <w:lang w:eastAsia="zh-CN"/>
              </w:rPr>
              <w:t>；</w:t>
            </w:r>
          </w:p>
          <w:p>
            <w:pPr>
              <w:spacing w:line="320" w:lineRule="exact"/>
              <w:rPr>
                <w:rFonts w:ascii="宋体" w:hAnsi="宋体" w:eastAsia="宋体"/>
                <w:kern w:val="0"/>
                <w:sz w:val="20"/>
                <w:szCs w:val="20"/>
                <w:lang w:eastAsia="zh-CN"/>
              </w:rPr>
            </w:pPr>
            <w:r>
              <w:rPr>
                <w:rFonts w:ascii="宋体" w:hAnsi="宋体" w:eastAsia="宋体"/>
                <w:kern w:val="0"/>
                <w:sz w:val="20"/>
                <w:szCs w:val="20"/>
                <w:lang w:eastAsia="zh-CN"/>
              </w:rPr>
              <w:t>2</w:t>
            </w:r>
            <w:r>
              <w:rPr>
                <w:rFonts w:hint="eastAsia" w:ascii="宋体" w:hAnsi="宋体" w:eastAsia="宋体"/>
                <w:kern w:val="0"/>
                <w:sz w:val="20"/>
                <w:szCs w:val="20"/>
                <w:lang w:eastAsia="zh-CN"/>
              </w:rPr>
              <w:t>、身高体重、视力测试</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边讲边练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ascii="宋体" w:hAnsi="宋体"/>
                <w:color w:val="000000"/>
                <w:sz w:val="20"/>
                <w:szCs w:val="20"/>
                <w:lang w:eastAsia="zh-CN"/>
              </w:rPr>
              <w:t>14</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2"/>
              </w:numPr>
              <w:spacing w:line="320" w:lineRule="exact"/>
              <w:jc w:val="both"/>
              <w:rPr>
                <w:rFonts w:ascii="宋体" w:hAnsi="宋体" w:eastAsia="宋体"/>
                <w:kern w:val="0"/>
                <w:sz w:val="20"/>
                <w:szCs w:val="20"/>
                <w:lang w:eastAsia="zh-CN"/>
              </w:rPr>
            </w:pPr>
            <w:r>
              <w:rPr>
                <w:rFonts w:hint="eastAsia" w:ascii="宋体" w:hAnsi="宋体" w:eastAsia="宋体"/>
                <w:kern w:val="0"/>
                <w:sz w:val="20"/>
                <w:szCs w:val="20"/>
                <w:lang w:eastAsia="zh-CN"/>
              </w:rPr>
              <w:t>板羽球考核</w:t>
            </w:r>
          </w:p>
          <w:p>
            <w:pPr>
              <w:numPr>
                <w:ilvl w:val="0"/>
                <w:numId w:val="2"/>
              </w:numPr>
              <w:spacing w:line="320" w:lineRule="exact"/>
              <w:jc w:val="both"/>
              <w:rPr>
                <w:rFonts w:ascii="宋体" w:hAnsi="宋体" w:eastAsia="宋体"/>
                <w:kern w:val="0"/>
                <w:sz w:val="20"/>
                <w:szCs w:val="20"/>
                <w:lang w:eastAsia="zh-CN"/>
              </w:rPr>
            </w:pPr>
            <w:r>
              <w:rPr>
                <w:rFonts w:hint="eastAsia" w:ascii="宋体" w:hAnsi="宋体" w:eastAsia="宋体"/>
                <w:kern w:val="0"/>
                <w:sz w:val="20"/>
                <w:szCs w:val="20"/>
                <w:lang w:eastAsia="zh-CN"/>
              </w:rPr>
              <w:t>体质测试各项目补测及输录成绩</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考核</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ascii="宋体" w:hAnsi="宋体"/>
                <w:color w:val="000000"/>
                <w:sz w:val="20"/>
                <w:szCs w:val="20"/>
                <w:lang w:eastAsia="zh-CN"/>
              </w:rPr>
              <w:t>15</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3"/>
              </w:numPr>
              <w:spacing w:line="320" w:lineRule="exact"/>
              <w:jc w:val="both"/>
              <w:rPr>
                <w:rFonts w:ascii="宋体" w:hAnsi="宋体" w:eastAsia="宋体"/>
                <w:kern w:val="0"/>
                <w:sz w:val="20"/>
                <w:szCs w:val="20"/>
                <w:lang w:eastAsia="zh-CN"/>
              </w:rPr>
            </w:pPr>
            <w:r>
              <w:rPr>
                <w:rFonts w:hint="eastAsia" w:ascii="宋体" w:hAnsi="宋体" w:eastAsia="宋体"/>
                <w:kern w:val="0"/>
                <w:sz w:val="20"/>
                <w:szCs w:val="20"/>
                <w:lang w:eastAsia="zh-CN"/>
              </w:rPr>
              <w:t>板羽球补考；</w:t>
            </w:r>
          </w:p>
          <w:p>
            <w:pPr>
              <w:spacing w:line="320" w:lineRule="exact"/>
              <w:jc w:val="both"/>
              <w:rPr>
                <w:rFonts w:ascii="宋体" w:hAnsi="宋体" w:eastAsia="宋体"/>
                <w:kern w:val="0"/>
                <w:sz w:val="20"/>
                <w:szCs w:val="20"/>
                <w:lang w:eastAsia="zh-CN"/>
              </w:rPr>
            </w:pPr>
            <w:r>
              <w:rPr>
                <w:rFonts w:ascii="宋体" w:hAnsi="宋体" w:eastAsia="宋体"/>
                <w:kern w:val="0"/>
                <w:sz w:val="20"/>
                <w:szCs w:val="20"/>
                <w:lang w:eastAsia="zh-CN"/>
              </w:rPr>
              <w:t>2</w:t>
            </w:r>
            <w:r>
              <w:rPr>
                <w:rFonts w:hint="eastAsia" w:ascii="宋体" w:hAnsi="宋体" w:eastAsia="宋体"/>
                <w:kern w:val="0"/>
                <w:sz w:val="20"/>
                <w:szCs w:val="20"/>
                <w:lang w:eastAsia="zh-CN"/>
              </w:rPr>
              <w:t>、  期末小结；</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300"/>
                <w:tab w:val="center" w:pos="530"/>
              </w:tabs>
              <w:ind w:firstLine="180" w:firstLineChars="100"/>
              <w:rPr>
                <w:rFonts w:ascii="宋体" w:hAnsi="宋体" w:eastAsia="宋体"/>
                <w:kern w:val="0"/>
                <w:sz w:val="18"/>
                <w:szCs w:val="18"/>
                <w:lang w:eastAsia="zh-CN"/>
              </w:rPr>
            </w:pPr>
            <w:r>
              <w:rPr>
                <w:rFonts w:hint="eastAsia" w:ascii="宋体" w:hAnsi="宋体" w:eastAsia="宋体"/>
                <w:kern w:val="0"/>
                <w:sz w:val="18"/>
                <w:szCs w:val="18"/>
                <w:lang w:eastAsia="zh-CN"/>
              </w:rPr>
              <w:t>随堂补考</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kern w:val="0"/>
                <w:sz w:val="20"/>
                <w:szCs w:val="20"/>
                <w:lang w:eastAsia="zh-CN"/>
              </w:rPr>
            </w:pPr>
            <w:r>
              <w:rPr>
                <w:rFonts w:hint="eastAsia" w:ascii="宋体" w:hAnsi="宋体" w:eastAsia="宋体"/>
                <w:kern w:val="0"/>
                <w:sz w:val="20"/>
                <w:szCs w:val="20"/>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olor w:val="000000"/>
                <w:sz w:val="20"/>
                <w:szCs w:val="20"/>
                <w:lang w:eastAsia="zh-CN"/>
              </w:rPr>
            </w:pPr>
            <w:r>
              <w:rPr>
                <w:rFonts w:ascii="宋体" w:hAnsi="宋体"/>
                <w:color w:val="000000"/>
                <w:sz w:val="20"/>
                <w:szCs w:val="20"/>
                <w:lang w:eastAsia="zh-CN"/>
              </w:rPr>
              <w:t>16</w:t>
            </w:r>
          </w:p>
        </w:tc>
        <w:tc>
          <w:tcPr>
            <w:tcW w:w="51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line="320" w:lineRule="exact"/>
              <w:rPr>
                <w:rFonts w:ascii="宋体" w:hAnsi="宋体" w:eastAsia="宋体"/>
                <w:kern w:val="0"/>
                <w:sz w:val="20"/>
                <w:szCs w:val="20"/>
                <w:lang w:eastAsia="zh-CN"/>
              </w:rPr>
            </w:pPr>
            <w:r>
              <w:rPr>
                <w:rFonts w:hint="eastAsia" w:ascii="宋体" w:hAnsi="宋体" w:eastAsia="宋体"/>
                <w:kern w:val="0"/>
                <w:sz w:val="20"/>
                <w:szCs w:val="20"/>
                <w:lang w:eastAsia="zh-CN"/>
              </w:rPr>
              <w:t>机动</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rFonts w:ascii="宋体" w:hAnsi="宋体" w:eastAsia="宋体"/>
                <w:kern w:val="0"/>
                <w:sz w:val="20"/>
                <w:szCs w:val="20"/>
                <w:lang w:eastAsia="zh-CN"/>
              </w:rPr>
            </w:pP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kern w:val="0"/>
                <w:sz w:val="20"/>
                <w:szCs w:val="20"/>
                <w:lang w:eastAsia="zh-CN"/>
              </w:rPr>
            </w:pPr>
          </w:p>
        </w:tc>
      </w:tr>
    </w:tbl>
    <w:p>
      <w:pPr>
        <w:snapToGrid w:val="0"/>
        <w:spacing w:before="360" w:after="180"/>
        <w:jc w:val="both"/>
        <w:rPr>
          <w:rFonts w:ascii="仿宋" w:hAnsi="仿宋" w:eastAsia="仿宋"/>
          <w:b/>
          <w:color w:val="000000"/>
          <w:sz w:val="21"/>
          <w:szCs w:val="21"/>
          <w:lang w:eastAsia="zh-CN"/>
        </w:rPr>
      </w:pPr>
      <w:r>
        <w:rPr>
          <w:rFonts w:hint="eastAsia" w:ascii="仿宋" w:hAnsi="仿宋" w:eastAsia="仿宋"/>
          <w:b/>
          <w:color w:val="000000"/>
          <w:sz w:val="21"/>
          <w:szCs w:val="21"/>
          <w:lang w:eastAsia="zh-CN"/>
        </w:rPr>
        <w:t>三、评价方式以及</w:t>
      </w:r>
      <w:r>
        <w:rPr>
          <w:rFonts w:ascii="仿宋" w:hAnsi="仿宋" w:eastAsia="仿宋"/>
          <w:b/>
          <w:color w:val="000000"/>
          <w:sz w:val="21"/>
          <w:szCs w:val="21"/>
          <w:lang w:eastAsia="zh-CN"/>
        </w:rPr>
        <w:t>在总评</w:t>
      </w:r>
      <w:r>
        <w:rPr>
          <w:rFonts w:hint="eastAsia" w:ascii="仿宋" w:hAnsi="仿宋" w:eastAsia="仿宋"/>
          <w:b/>
          <w:color w:val="000000"/>
          <w:sz w:val="21"/>
          <w:szCs w:val="21"/>
          <w:lang w:eastAsia="zh-CN"/>
        </w:rPr>
        <w:t>成绩</w:t>
      </w:r>
      <w:r>
        <w:rPr>
          <w:rFonts w:ascii="仿宋" w:hAnsi="仿宋" w:eastAsia="仿宋"/>
          <w:b/>
          <w:color w:val="000000"/>
          <w:sz w:val="21"/>
          <w:szCs w:val="21"/>
          <w:lang w:eastAsia="zh-CN"/>
        </w:rPr>
        <w:t>中的比</w:t>
      </w:r>
      <w:r>
        <w:rPr>
          <w:rFonts w:hint="eastAsia" w:ascii="仿宋" w:hAnsi="仿宋" w:eastAsia="仿宋"/>
          <w:b/>
          <w:color w:val="000000"/>
          <w:sz w:val="21"/>
          <w:szCs w:val="21"/>
          <w:lang w:eastAsia="zh-CN"/>
        </w:rPr>
        <w:t>例</w:t>
      </w:r>
    </w:p>
    <w:tbl>
      <w:tblPr>
        <w:tblStyle w:val="4"/>
        <w:tblpPr w:leftFromText="180" w:rightFromText="180" w:vertAnchor="text" w:horzAnchor="margin" w:tblpX="108" w:tblpY="236"/>
        <w:tblOverlap w:val="never"/>
        <w:tblW w:w="8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4711"/>
        <w:gridCol w:w="1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093" w:type="dxa"/>
            <w:vAlign w:val="center"/>
          </w:tcPr>
          <w:p>
            <w:pPr>
              <w:snapToGrid w:val="0"/>
              <w:spacing w:line="340" w:lineRule="exact"/>
              <w:jc w:val="center"/>
              <w:rPr>
                <w:rFonts w:ascii="宋体" w:hAnsi="宋体" w:eastAsia="宋体"/>
                <w:bCs/>
                <w:sz w:val="20"/>
              </w:rPr>
            </w:pPr>
            <w:r>
              <w:rPr>
                <w:rFonts w:ascii="宋体" w:hAnsi="宋体" w:eastAsia="宋体"/>
                <w:bCs/>
                <w:sz w:val="20"/>
              </w:rPr>
              <w:t>总评构成（4个X）</w:t>
            </w:r>
          </w:p>
        </w:tc>
        <w:tc>
          <w:tcPr>
            <w:tcW w:w="4711" w:type="dxa"/>
            <w:vAlign w:val="center"/>
          </w:tcPr>
          <w:p>
            <w:pPr>
              <w:snapToGrid w:val="0"/>
              <w:spacing w:line="340" w:lineRule="exact"/>
              <w:jc w:val="center"/>
              <w:rPr>
                <w:rFonts w:ascii="宋体" w:hAnsi="宋体" w:eastAsia="宋体"/>
                <w:bCs/>
                <w:color w:val="000000"/>
                <w:sz w:val="20"/>
              </w:rPr>
            </w:pPr>
            <w:r>
              <w:rPr>
                <w:rFonts w:ascii="宋体" w:hAnsi="宋体" w:eastAsia="宋体"/>
                <w:bCs/>
                <w:color w:val="000000"/>
                <w:sz w:val="20"/>
              </w:rPr>
              <w:t>评价方式</w:t>
            </w:r>
          </w:p>
        </w:tc>
        <w:tc>
          <w:tcPr>
            <w:tcW w:w="1526" w:type="dxa"/>
            <w:vAlign w:val="center"/>
          </w:tcPr>
          <w:p>
            <w:pPr>
              <w:snapToGrid w:val="0"/>
              <w:spacing w:line="340" w:lineRule="exact"/>
              <w:jc w:val="center"/>
              <w:rPr>
                <w:rFonts w:ascii="宋体" w:hAnsi="宋体" w:eastAsia="宋体"/>
                <w:bCs/>
                <w:color w:val="000000"/>
                <w:sz w:val="20"/>
              </w:rPr>
            </w:pPr>
            <w:r>
              <w:rPr>
                <w:rFonts w:ascii="宋体" w:hAnsi="宋体" w:eastAsia="宋体"/>
                <w:bCs/>
                <w:color w:val="000000"/>
                <w:sz w:val="20"/>
              </w:rPr>
              <w:t>占比</w:t>
            </w:r>
            <w:r>
              <w:rPr>
                <w:rFonts w:ascii="宋体" w:hAnsi="宋体" w:eastAsia="宋体"/>
                <w:bCs/>
                <w:color w:val="000000"/>
                <w:sz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093" w:type="dxa"/>
            <w:vAlign w:val="center"/>
          </w:tcPr>
          <w:p>
            <w:pPr>
              <w:snapToGrid w:val="0"/>
              <w:spacing w:line="340" w:lineRule="exact"/>
              <w:jc w:val="center"/>
              <w:rPr>
                <w:rFonts w:ascii="宋体" w:hAnsi="宋体" w:eastAsia="宋体"/>
                <w:bCs/>
                <w:sz w:val="20"/>
              </w:rPr>
            </w:pPr>
            <w:r>
              <w:rPr>
                <w:rFonts w:ascii="宋体" w:hAnsi="宋体" w:eastAsia="宋体"/>
                <w:bCs/>
                <w:sz w:val="20"/>
              </w:rPr>
              <w:t>X1</w:t>
            </w:r>
          </w:p>
        </w:tc>
        <w:tc>
          <w:tcPr>
            <w:tcW w:w="4711" w:type="dxa"/>
            <w:vAlign w:val="center"/>
          </w:tcPr>
          <w:p>
            <w:pPr>
              <w:snapToGrid w:val="0"/>
              <w:spacing w:line="340" w:lineRule="exact"/>
              <w:jc w:val="center"/>
              <w:rPr>
                <w:rFonts w:ascii="宋体" w:hAnsi="宋体" w:eastAsia="宋体"/>
                <w:bCs/>
                <w:color w:val="000000"/>
                <w:sz w:val="20"/>
              </w:rPr>
            </w:pPr>
            <w:r>
              <w:rPr>
                <w:rFonts w:hint="eastAsia" w:ascii="宋体" w:hAnsi="宋体" w:eastAsia="宋体"/>
                <w:bCs/>
                <w:color w:val="000000"/>
                <w:sz w:val="20"/>
                <w:lang w:eastAsia="zh-CN"/>
              </w:rPr>
              <w:t>板羽球正手发球到规定区域</w:t>
            </w:r>
            <w:r>
              <w:rPr>
                <w:rFonts w:ascii="宋体" w:hAnsi="宋体" w:eastAsia="宋体"/>
                <w:bCs/>
                <w:color w:val="000000"/>
                <w:sz w:val="20"/>
              </w:rPr>
              <w:t>评价</w:t>
            </w:r>
          </w:p>
        </w:tc>
        <w:tc>
          <w:tcPr>
            <w:tcW w:w="1526" w:type="dxa"/>
            <w:vAlign w:val="center"/>
          </w:tcPr>
          <w:p>
            <w:pPr>
              <w:snapToGrid w:val="0"/>
              <w:spacing w:line="340" w:lineRule="exact"/>
              <w:jc w:val="center"/>
              <w:rPr>
                <w:rFonts w:ascii="宋体" w:hAnsi="宋体" w:eastAsia="宋体"/>
                <w:bCs/>
                <w:color w:val="000000"/>
                <w:sz w:val="20"/>
              </w:rPr>
            </w:pPr>
            <w:r>
              <w:rPr>
                <w:rFonts w:ascii="宋体" w:hAnsi="宋体" w:eastAsia="宋体"/>
                <w:bCs/>
                <w:color w:val="000000"/>
                <w:sz w:val="20"/>
              </w:rPr>
              <w:t>40</w:t>
            </w:r>
            <w:r>
              <w:rPr>
                <w:rFonts w:hint="eastAsia" w:ascii="宋体" w:hAnsi="宋体" w:eastAsia="宋体"/>
                <w:bCs/>
                <w:color w:val="000000"/>
                <w:sz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093" w:type="dxa"/>
            <w:vAlign w:val="center"/>
          </w:tcPr>
          <w:p>
            <w:pPr>
              <w:snapToGrid w:val="0"/>
              <w:spacing w:line="340" w:lineRule="exact"/>
              <w:jc w:val="center"/>
              <w:rPr>
                <w:rFonts w:ascii="宋体" w:hAnsi="宋体" w:eastAsia="宋体"/>
                <w:bCs/>
                <w:sz w:val="20"/>
              </w:rPr>
            </w:pPr>
            <w:r>
              <w:rPr>
                <w:rFonts w:ascii="宋体" w:hAnsi="宋体" w:eastAsia="宋体"/>
                <w:bCs/>
                <w:sz w:val="20"/>
              </w:rPr>
              <w:t>X2</w:t>
            </w:r>
          </w:p>
        </w:tc>
        <w:tc>
          <w:tcPr>
            <w:tcW w:w="4711" w:type="dxa"/>
            <w:vAlign w:val="center"/>
          </w:tcPr>
          <w:p>
            <w:pPr>
              <w:snapToGrid w:val="0"/>
              <w:spacing w:line="340" w:lineRule="exact"/>
              <w:jc w:val="center"/>
              <w:rPr>
                <w:rFonts w:ascii="宋体" w:hAnsi="宋体" w:eastAsia="宋体"/>
                <w:sz w:val="20"/>
              </w:rPr>
            </w:pPr>
            <w:r>
              <w:rPr>
                <w:rFonts w:ascii="宋体" w:hAnsi="宋体" w:eastAsia="宋体"/>
                <w:sz w:val="20"/>
              </w:rPr>
              <w:t>考勤、检查着装、课堂练习评价</w:t>
            </w:r>
          </w:p>
        </w:tc>
        <w:tc>
          <w:tcPr>
            <w:tcW w:w="1526" w:type="dxa"/>
            <w:vAlign w:val="center"/>
          </w:tcPr>
          <w:p>
            <w:pPr>
              <w:snapToGrid w:val="0"/>
              <w:spacing w:line="340" w:lineRule="exact"/>
              <w:jc w:val="center"/>
              <w:rPr>
                <w:rFonts w:ascii="宋体" w:hAnsi="宋体" w:eastAsia="宋体"/>
                <w:bCs/>
                <w:sz w:val="20"/>
              </w:rPr>
            </w:pPr>
            <w:r>
              <w:rPr>
                <w:rFonts w:ascii="宋体" w:hAnsi="宋体" w:eastAsia="宋体"/>
                <w:bCs/>
                <w:sz w:val="20"/>
              </w:rPr>
              <w:t>20</w:t>
            </w:r>
            <w:r>
              <w:rPr>
                <w:rFonts w:hint="eastAsia" w:ascii="宋体" w:hAnsi="宋体" w:eastAsia="宋体"/>
                <w:bCs/>
                <w:sz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093" w:type="dxa"/>
            <w:vAlign w:val="center"/>
          </w:tcPr>
          <w:p>
            <w:pPr>
              <w:snapToGrid w:val="0"/>
              <w:spacing w:line="340" w:lineRule="exact"/>
              <w:jc w:val="center"/>
              <w:rPr>
                <w:rFonts w:ascii="宋体" w:hAnsi="宋体" w:eastAsia="宋体"/>
                <w:bCs/>
                <w:sz w:val="20"/>
              </w:rPr>
            </w:pPr>
            <w:r>
              <w:rPr>
                <w:rFonts w:ascii="宋体" w:hAnsi="宋体" w:eastAsia="宋体"/>
                <w:bCs/>
                <w:sz w:val="20"/>
              </w:rPr>
              <w:t>X3</w:t>
            </w:r>
          </w:p>
        </w:tc>
        <w:tc>
          <w:tcPr>
            <w:tcW w:w="4711" w:type="dxa"/>
            <w:vAlign w:val="center"/>
          </w:tcPr>
          <w:p>
            <w:pPr>
              <w:snapToGrid w:val="0"/>
              <w:spacing w:line="340" w:lineRule="exact"/>
              <w:jc w:val="center"/>
              <w:rPr>
                <w:rFonts w:ascii="宋体" w:hAnsi="宋体" w:eastAsia="宋体"/>
                <w:sz w:val="20"/>
              </w:rPr>
            </w:pPr>
            <w:r>
              <w:rPr>
                <w:rFonts w:ascii="宋体" w:hAnsi="宋体" w:eastAsia="宋体"/>
                <w:sz w:val="20"/>
              </w:rPr>
              <w:t>《国家学生体质健康标准》测试评价</w:t>
            </w:r>
          </w:p>
        </w:tc>
        <w:tc>
          <w:tcPr>
            <w:tcW w:w="1526" w:type="dxa"/>
            <w:vAlign w:val="center"/>
          </w:tcPr>
          <w:p>
            <w:pPr>
              <w:snapToGrid w:val="0"/>
              <w:spacing w:line="340" w:lineRule="exact"/>
              <w:jc w:val="center"/>
              <w:rPr>
                <w:rFonts w:ascii="宋体" w:hAnsi="宋体" w:eastAsia="宋体"/>
                <w:bCs/>
                <w:sz w:val="20"/>
              </w:rPr>
            </w:pPr>
            <w:r>
              <w:rPr>
                <w:rFonts w:ascii="宋体" w:hAnsi="宋体" w:eastAsia="宋体"/>
                <w:bCs/>
                <w:sz w:val="20"/>
              </w:rPr>
              <w:t>20</w:t>
            </w:r>
            <w:r>
              <w:rPr>
                <w:rFonts w:hint="eastAsia" w:ascii="宋体" w:hAnsi="宋体" w:eastAsia="宋体"/>
                <w:bCs/>
                <w:sz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093" w:type="dxa"/>
            <w:vAlign w:val="center"/>
          </w:tcPr>
          <w:p>
            <w:pPr>
              <w:snapToGrid w:val="0"/>
              <w:spacing w:line="340" w:lineRule="exact"/>
              <w:jc w:val="center"/>
              <w:rPr>
                <w:rFonts w:ascii="宋体" w:hAnsi="宋体" w:eastAsia="宋体"/>
                <w:bCs/>
                <w:sz w:val="20"/>
              </w:rPr>
            </w:pPr>
            <w:r>
              <w:rPr>
                <w:rFonts w:ascii="宋体" w:hAnsi="宋体" w:eastAsia="宋体"/>
                <w:bCs/>
                <w:sz w:val="20"/>
              </w:rPr>
              <w:t>X4</w:t>
            </w:r>
          </w:p>
        </w:tc>
        <w:tc>
          <w:tcPr>
            <w:tcW w:w="4711" w:type="dxa"/>
            <w:vAlign w:val="center"/>
          </w:tcPr>
          <w:p>
            <w:pPr>
              <w:snapToGrid w:val="0"/>
              <w:spacing w:line="340" w:lineRule="exact"/>
              <w:jc w:val="center"/>
              <w:rPr>
                <w:rFonts w:ascii="宋体" w:hAnsi="宋体" w:eastAsia="宋体"/>
                <w:sz w:val="20"/>
              </w:rPr>
            </w:pPr>
            <w:r>
              <w:rPr>
                <w:rFonts w:ascii="宋体" w:hAnsi="宋体" w:eastAsia="宋体"/>
                <w:sz w:val="20"/>
              </w:rPr>
              <w:t>“运动世界校园”APP完成评价</w:t>
            </w:r>
          </w:p>
        </w:tc>
        <w:tc>
          <w:tcPr>
            <w:tcW w:w="1526" w:type="dxa"/>
            <w:vAlign w:val="center"/>
          </w:tcPr>
          <w:p>
            <w:pPr>
              <w:snapToGrid w:val="0"/>
              <w:spacing w:line="340" w:lineRule="exact"/>
              <w:jc w:val="center"/>
              <w:rPr>
                <w:rFonts w:ascii="宋体" w:hAnsi="宋体" w:eastAsia="宋体"/>
                <w:bCs/>
                <w:sz w:val="20"/>
              </w:rPr>
            </w:pPr>
            <w:r>
              <w:rPr>
                <w:rFonts w:ascii="宋体" w:hAnsi="宋体" w:eastAsia="宋体"/>
                <w:bCs/>
                <w:sz w:val="20"/>
              </w:rPr>
              <w:t>20</w:t>
            </w:r>
            <w:r>
              <w:rPr>
                <w:rFonts w:hint="eastAsia" w:ascii="宋体" w:hAnsi="宋体" w:eastAsia="宋体"/>
                <w:bCs/>
                <w:sz w:val="20"/>
                <w:lang w:eastAsia="zh-CN"/>
              </w:rPr>
              <w:t>%</w:t>
            </w:r>
          </w:p>
        </w:tc>
      </w:tr>
    </w:tbl>
    <w:p>
      <w:pPr>
        <w:tabs>
          <w:tab w:val="left" w:pos="3420"/>
          <w:tab w:val="left" w:pos="7560"/>
        </w:tabs>
        <w:spacing w:line="360" w:lineRule="auto"/>
        <w:outlineLvl w:val="0"/>
        <w:rPr>
          <w:rFonts w:ascii="仿宋" w:hAnsi="仿宋" w:eastAsia="仿宋"/>
          <w:lang w:eastAsia="zh-CN"/>
        </w:rPr>
      </w:pPr>
    </w:p>
    <w:p>
      <w:pPr>
        <w:tabs>
          <w:tab w:val="left" w:pos="3420"/>
          <w:tab w:val="left" w:pos="7560"/>
        </w:tabs>
        <w:spacing w:before="72"/>
        <w:ind w:left="420" w:hanging="420"/>
        <w:jc w:val="both"/>
        <w:outlineLvl w:val="0"/>
        <w:rPr>
          <w:rFonts w:ascii="仿宋" w:hAnsi="仿宋" w:eastAsia="仿宋"/>
          <w:lang w:eastAsia="zh-CN"/>
        </w:rPr>
      </w:pPr>
      <w:r>
        <w:rPr>
          <w:rFonts w:hint="eastAsia" w:ascii="仿宋" w:hAnsi="仿宋" w:eastAsia="仿宋"/>
          <w:lang w:eastAsia="zh-CN"/>
        </w:rPr>
        <w:t>备注：</w:t>
      </w:r>
    </w:p>
    <w:p>
      <w:pPr>
        <w:tabs>
          <w:tab w:val="left" w:pos="3420"/>
          <w:tab w:val="left" w:pos="7560"/>
        </w:tabs>
        <w:spacing w:before="72"/>
        <w:ind w:left="420" w:hanging="420"/>
        <w:jc w:val="both"/>
        <w:outlineLvl w:val="0"/>
        <w:rPr>
          <w:rFonts w:ascii="仿宋" w:hAnsi="仿宋" w:eastAsia="仿宋"/>
          <w:color w:val="000000"/>
          <w:position w:val="-20"/>
          <w:lang w:eastAsia="zh-CN"/>
        </w:rPr>
      </w:pPr>
      <w:r>
        <w:rPr>
          <w:rFonts w:ascii="仿宋" w:hAnsi="仿宋" w:eastAsia="仿宋"/>
          <w:color w:val="000000"/>
          <w:position w:val="-20"/>
          <w:lang w:eastAsia="zh-CN"/>
        </w:rPr>
        <w:t>教学内容不宜简单地填写第几章、第几节，应就教学内容本身做简单明了的概括；</w:t>
      </w:r>
    </w:p>
    <w:p>
      <w:pPr>
        <w:tabs>
          <w:tab w:val="left" w:pos="3420"/>
          <w:tab w:val="left" w:pos="7560"/>
        </w:tabs>
        <w:spacing w:before="72"/>
        <w:ind w:left="420" w:hanging="420"/>
        <w:jc w:val="both"/>
        <w:outlineLvl w:val="0"/>
        <w:rPr>
          <w:rFonts w:ascii="仿宋" w:hAnsi="仿宋" w:eastAsia="仿宋"/>
          <w:color w:val="000000"/>
          <w:position w:val="-20"/>
          <w:lang w:eastAsia="zh-CN"/>
        </w:rPr>
      </w:pPr>
      <w:r>
        <w:rPr>
          <w:rFonts w:hint="eastAsia" w:ascii="仿宋" w:hAnsi="仿宋" w:eastAsia="仿宋"/>
          <w:color w:val="000000"/>
          <w:position w:val="-20"/>
          <w:lang w:eastAsia="zh-CN"/>
        </w:rPr>
        <w:t>教学</w:t>
      </w:r>
      <w:r>
        <w:rPr>
          <w:rFonts w:hint="eastAsia" w:ascii="仿宋" w:hAnsi="仿宋" w:eastAsia="仿宋"/>
          <w:color w:val="000000"/>
          <w:position w:val="-20"/>
        </w:rPr>
        <w:t>方式为讲课、实验、讨论</w:t>
      </w:r>
      <w:r>
        <w:rPr>
          <w:rFonts w:hint="eastAsia" w:ascii="仿宋" w:hAnsi="仿宋" w:eastAsia="仿宋"/>
          <w:color w:val="000000"/>
          <w:position w:val="-20"/>
          <w:lang w:eastAsia="zh-CN"/>
        </w:rPr>
        <w:t>课</w:t>
      </w:r>
      <w:r>
        <w:rPr>
          <w:rFonts w:hint="eastAsia" w:ascii="仿宋" w:hAnsi="仿宋" w:eastAsia="仿宋"/>
          <w:color w:val="000000"/>
          <w:position w:val="-20"/>
        </w:rPr>
        <w:t>、</w:t>
      </w:r>
      <w:r>
        <w:rPr>
          <w:rFonts w:hint="eastAsia" w:ascii="仿宋" w:hAnsi="仿宋" w:eastAsia="仿宋"/>
          <w:color w:val="000000"/>
          <w:position w:val="-20"/>
          <w:lang w:eastAsia="zh-CN"/>
        </w:rPr>
        <w:t>习题课、</w:t>
      </w:r>
      <w:r>
        <w:rPr>
          <w:rFonts w:hint="eastAsia" w:ascii="仿宋" w:hAnsi="仿宋" w:eastAsia="仿宋"/>
          <w:color w:val="000000"/>
          <w:position w:val="-20"/>
        </w:rPr>
        <w:t>参观、</w:t>
      </w:r>
      <w:r>
        <w:rPr>
          <w:rFonts w:ascii="仿宋" w:hAnsi="仿宋" w:eastAsia="仿宋"/>
          <w:color w:val="000000"/>
          <w:position w:val="-20"/>
        </w:rPr>
        <w:t>边讲边练</w:t>
      </w:r>
      <w:r>
        <w:rPr>
          <w:rFonts w:hint="eastAsia" w:ascii="仿宋" w:hAnsi="仿宋" w:eastAsia="仿宋"/>
          <w:color w:val="000000"/>
          <w:position w:val="-20"/>
        </w:rPr>
        <w:t>、</w:t>
      </w:r>
      <w:r>
        <w:rPr>
          <w:rFonts w:hint="eastAsia" w:ascii="仿宋" w:hAnsi="仿宋" w:eastAsia="仿宋"/>
          <w:color w:val="000000"/>
          <w:position w:val="-20"/>
          <w:lang w:eastAsia="zh-CN"/>
        </w:rPr>
        <w:t>汇报</w:t>
      </w:r>
      <w:r>
        <w:rPr>
          <w:rFonts w:hint="eastAsia" w:ascii="仿宋" w:hAnsi="仿宋" w:eastAsia="仿宋"/>
          <w:color w:val="000000"/>
          <w:position w:val="-20"/>
        </w:rPr>
        <w:t>、考核</w:t>
      </w:r>
      <w:r>
        <w:rPr>
          <w:rFonts w:hint="eastAsia" w:ascii="仿宋" w:hAnsi="仿宋" w:eastAsia="仿宋"/>
          <w:color w:val="000000"/>
          <w:position w:val="-20"/>
          <w:lang w:eastAsia="zh-CN"/>
        </w:rPr>
        <w:t>等；</w:t>
      </w:r>
    </w:p>
    <w:p>
      <w:pPr>
        <w:tabs>
          <w:tab w:val="left" w:pos="3420"/>
          <w:tab w:val="left" w:pos="7560"/>
        </w:tabs>
        <w:spacing w:before="72"/>
        <w:ind w:left="420" w:hanging="420"/>
        <w:jc w:val="both"/>
        <w:outlineLvl w:val="0"/>
        <w:rPr>
          <w:rFonts w:ascii="仿宋" w:hAnsi="仿宋" w:eastAsia="仿宋"/>
          <w:color w:val="000000"/>
          <w:position w:val="-20"/>
          <w:lang w:eastAsia="zh-CN"/>
        </w:rPr>
      </w:pPr>
    </w:p>
    <w:p>
      <w:pPr>
        <w:tabs>
          <w:tab w:val="left" w:pos="3210"/>
          <w:tab w:val="left" w:pos="7560"/>
        </w:tabs>
        <w:spacing w:before="72" w:line="360" w:lineRule="auto"/>
        <w:jc w:val="both"/>
        <w:outlineLvl w:val="0"/>
        <w:rPr>
          <w:rFonts w:ascii="仿宋" w:hAnsi="仿宋" w:eastAsia="仿宋"/>
          <w:color w:val="000000"/>
          <w:position w:val="-20"/>
          <w:sz w:val="28"/>
          <w:szCs w:val="28"/>
        </w:rPr>
      </w:pPr>
      <w:r>
        <w:rPr>
          <w:rFonts w:hint="eastAsia" w:ascii="仿宋" w:hAnsi="仿宋" w:eastAsia="仿宋"/>
          <w:color w:val="000000"/>
          <w:position w:val="-20"/>
          <w:sz w:val="28"/>
          <w:szCs w:val="28"/>
        </w:rPr>
        <w:t>任课教师：</w:t>
      </w:r>
      <w:r>
        <w:rPr>
          <w:rFonts w:hint="eastAsia" w:ascii="仿宋" w:hAnsi="仿宋" w:eastAsia="仿宋"/>
          <w:color w:val="000000"/>
          <w:position w:val="-20"/>
          <w:sz w:val="28"/>
          <w:szCs w:val="28"/>
          <w:lang w:eastAsia="zh-CN"/>
        </w:rPr>
        <w:t xml:space="preserve">  王琤    系</w:t>
      </w:r>
      <w:r>
        <w:rPr>
          <w:rFonts w:hint="eastAsia" w:ascii="仿宋" w:hAnsi="仿宋" w:eastAsia="仿宋"/>
          <w:color w:val="000000"/>
          <w:position w:val="-20"/>
          <w:sz w:val="28"/>
          <w:szCs w:val="28"/>
        </w:rPr>
        <w:t>主任审核：</w:t>
      </w:r>
      <w:r>
        <w:rPr>
          <w:rFonts w:hint="eastAsia" w:ascii="仿宋" w:hAnsi="仿宋" w:eastAsia="仿宋"/>
          <w:color w:val="000000"/>
          <w:position w:val="-20"/>
          <w:sz w:val="28"/>
          <w:szCs w:val="28"/>
          <w:lang w:eastAsia="zh-CN"/>
        </w:rPr>
        <w:drawing>
          <wp:inline distT="0" distB="0" distL="114300" distR="114300">
            <wp:extent cx="998220" cy="299085"/>
            <wp:effectExtent l="0" t="0" r="7620" b="5715"/>
            <wp:docPr id="2" name="图片 2" descr="778a19b08ee6d8a4b8607ccf9b5f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78a19b08ee6d8a4b8607ccf9b5f645"/>
                    <pic:cNvPicPr>
                      <a:picLocks noChangeAspect="1"/>
                    </pic:cNvPicPr>
                  </pic:nvPicPr>
                  <pic:blipFill>
                    <a:blip r:embed="rId8"/>
                    <a:stretch>
                      <a:fillRect/>
                    </a:stretch>
                  </pic:blipFill>
                  <pic:spPr>
                    <a:xfrm>
                      <a:off x="0" y="0"/>
                      <a:ext cx="998220" cy="299085"/>
                    </a:xfrm>
                    <a:prstGeom prst="rect">
                      <a:avLst/>
                    </a:prstGeom>
                  </pic:spPr>
                </pic:pic>
              </a:graphicData>
            </a:graphic>
          </wp:inline>
        </w:drawing>
      </w:r>
      <w:r>
        <w:rPr>
          <w:rFonts w:hint="eastAsia" w:ascii="仿宋" w:hAnsi="仿宋" w:eastAsia="仿宋"/>
          <w:color w:val="000000"/>
          <w:position w:val="-20"/>
          <w:sz w:val="28"/>
          <w:szCs w:val="28"/>
          <w:lang w:eastAsia="zh-CN"/>
        </w:rPr>
        <w:t xml:space="preserve"> </w:t>
      </w:r>
      <w:r>
        <w:rPr>
          <w:rFonts w:hint="eastAsia" w:ascii="仿宋" w:hAnsi="仿宋" w:eastAsia="仿宋"/>
          <w:color w:val="000000"/>
          <w:position w:val="-20"/>
          <w:sz w:val="28"/>
          <w:szCs w:val="28"/>
        </w:rPr>
        <w:t xml:space="preserve">  日期：</w:t>
      </w:r>
      <w:r>
        <w:rPr>
          <w:rFonts w:hint="eastAsia" w:ascii="仿宋" w:hAnsi="仿宋" w:eastAsia="仿宋"/>
          <w:color w:val="000000"/>
          <w:position w:val="-20"/>
          <w:sz w:val="28"/>
          <w:szCs w:val="28"/>
          <w:lang w:eastAsia="zh-CN"/>
        </w:rPr>
        <w:t>2023年2月</w:t>
      </w: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華康儷中黑">
    <w:altName w:val="黑体"/>
    <w:panose1 w:val="00000000000000000000"/>
    <w:charset w:val="88"/>
    <w:family w:val="modern"/>
    <w:pitch w:val="default"/>
    <w:sig w:usb0="00000000" w:usb1="00000000" w:usb2="00000016" w:usb3="00000000" w:csb0="00100000" w:csb1="00000000"/>
  </w:font>
  <w:font w:name="ITC Bookman Demi">
    <w:altName w:val="Georgia"/>
    <w:panose1 w:val="00000000000000000000"/>
    <w:charset w:val="00"/>
    <w:family w:val="roman"/>
    <w:pitch w:val="default"/>
    <w:sig w:usb0="00000000" w:usb1="00000000" w:usb2="00000000" w:usb3="00000000" w:csb0="00000093" w:csb1="00000000"/>
  </w:font>
  <w:font w:name="DotumChe">
    <w:altName w:val="Malgun Gothic"/>
    <w:panose1 w:val="00000000000000000000"/>
    <w:charset w:val="81"/>
    <w:family w:val="modern"/>
    <w:pitch w:val="default"/>
    <w:sig w:usb0="00000000" w:usb1="00000000" w:usb2="00000030" w:usb3="00000000" w:csb0="0008009F" w:csb1="00000000"/>
  </w:font>
  <w:font w:name="華康粗圓體">
    <w:altName w:val="Microsoft JhengHei"/>
    <w:panose1 w:val="00000000000000000000"/>
    <w:charset w:val="88"/>
    <w:family w:val="modern"/>
    <w:pitch w:val="default"/>
    <w:sig w:usb0="00000000" w:usb1="00000000" w:usb2="00000016" w:usb3="00000000" w:csb0="0010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008" w:wrap="around" w:vAnchor="page" w:hAnchor="page" w:x="5491" w:y="16201"/>
      <w:rPr>
        <w:rStyle w:val="7"/>
        <w:rFonts w:ascii="華康儷中黑" w:hAnsi="ITC Bookman Demi" w:eastAsia="華康儷中黑"/>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21</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pPr>
      <w:snapToGrid w:val="0"/>
      <w:spacing w:before="120" w:after="120"/>
      <w:jc w:val="both"/>
      <w:rPr>
        <w:rFonts w:ascii="宋体" w:hAnsi="宋体" w:eastAsia="宋体"/>
        <w:sz w:val="18"/>
        <w:szCs w:val="18"/>
      </w:rPr>
    </w:pPr>
    <w:r>
      <w:rPr>
        <w:rFonts w:hint="eastAsia" w:ascii="宋体" w:hAnsi="宋体" w:eastAsia="宋体"/>
        <w:sz w:val="18"/>
        <w:szCs w:val="18"/>
      </w:rPr>
      <w:t>注：</w:t>
    </w:r>
    <w:r>
      <w:rPr>
        <w:rFonts w:hint="eastAsia" w:ascii="宋体" w:hAnsi="宋体" w:eastAsia="宋体"/>
        <w:sz w:val="18"/>
        <w:szCs w:val="18"/>
        <w:lang w:eastAsia="zh-CN"/>
      </w:rPr>
      <w:t>课程</w:t>
    </w:r>
    <w:r>
      <w:rPr>
        <w:rFonts w:hint="eastAsia" w:ascii="宋体" w:hAnsi="宋体" w:eastAsia="宋体"/>
        <w:sz w:val="18"/>
        <w:szCs w:val="18"/>
      </w:rPr>
      <w:t>教学</w:t>
    </w:r>
    <w:r>
      <w:rPr>
        <w:rFonts w:hint="eastAsia" w:ascii="宋体" w:hAnsi="宋体" w:eastAsia="宋体"/>
        <w:sz w:val="18"/>
        <w:szCs w:val="18"/>
        <w:lang w:eastAsia="zh-CN"/>
      </w:rPr>
      <w:t>进度计划表</w:t>
    </w:r>
    <w:r>
      <w:rPr>
        <w:rFonts w:hint="eastAsia" w:ascii="宋体" w:hAnsi="宋体" w:eastAsia="宋体"/>
        <w:sz w:val="18"/>
        <w:szCs w:val="18"/>
      </w:rPr>
      <w:t>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406" w:wrap="around" w:vAnchor="page" w:hAnchor="page" w:x="5661" w:y="16221"/>
      <w:jc w:val="center"/>
      <w:rPr>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rPr>
      <w:t>2</w:t>
    </w:r>
    <w:r>
      <w:rPr>
        <w:rFonts w:ascii="ITC Bookman Demi" w:hAnsi="ITC Bookman Demi" w:eastAsia="華康粗圓體"/>
        <w:color w:val="FFFFFF"/>
        <w:sz w:val="26"/>
        <w:szCs w:val="26"/>
      </w:rPr>
      <w:fldChar w:fldCharType="end"/>
    </w:r>
  </w:p>
  <w:p>
    <w:pPr>
      <w:pStyle w:val="2"/>
      <w:ind w:right="360"/>
    </w:pPr>
    <w:r>
      <w:rPr>
        <w:lang w:eastAsia="zh-CN"/>
      </w:rPr>
      <w:drawing>
        <wp:inline distT="0" distB="0" distL="0" distR="0">
          <wp:extent cx="6616700" cy="241300"/>
          <wp:effectExtent l="0" t="0" r="0" b="0"/>
          <wp:docPr id="3" name="_x0000_i1026"/>
          <wp:cNvGraphicFramePr/>
          <a:graphic xmlns:a="http://schemas.openxmlformats.org/drawingml/2006/main">
            <a:graphicData uri="http://schemas.openxmlformats.org/drawingml/2006/picture">
              <pic:pic xmlns:pic="http://schemas.openxmlformats.org/drawingml/2006/picture">
                <pic:nvPicPr>
                  <pic:cNvPr id="3" name="_x0000_i1026"/>
                  <pic:cNvPicPr/>
                </pic:nvPicPr>
                <pic:blipFill>
                  <a:blip r:embed="rId1"/>
                  <a:stretch>
                    <a:fillRect/>
                  </a:stretch>
                </pic:blipFill>
                <pic:spPr>
                  <a:xfrm>
                    <a:off x="0" y="0"/>
                    <a:ext cx="6616700" cy="24130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ind w:firstLine="1700" w:firstLineChars="850"/>
      <w:jc w:val="both"/>
    </w:pPr>
    <w:r>
      <w:rPr>
        <w:lang w:eastAsia="zh-CN"/>
      </w:rPr>
      <w:drawing>
        <wp:anchor distT="0" distB="0" distL="0" distR="0" simplePos="0" relativeHeight="251659264" behindDoc="1" locked="0" layoutInCell="1" allowOverlap="1">
          <wp:simplePos x="0" y="0"/>
          <wp:positionH relativeFrom="column">
            <wp:posOffset>-25400</wp:posOffset>
          </wp:positionH>
          <wp:positionV relativeFrom="paragraph">
            <wp:posOffset>-38100</wp:posOffset>
          </wp:positionV>
          <wp:extent cx="6667500" cy="368300"/>
          <wp:effectExtent l="0" t="0" r="0" b="0"/>
          <wp:wrapTight wrapText="bothSides">
            <wp:wrapPolygon>
              <wp:start x="-31" y="0"/>
              <wp:lineTo x="-31" y="21221"/>
              <wp:lineTo x="21600" y="21221"/>
              <wp:lineTo x="21600" y="0"/>
              <wp:lineTo x="-31" y="0"/>
            </wp:wrapPolygon>
          </wp:wrapTight>
          <wp:docPr id="1" name="_x0000_s2049"/>
          <wp:cNvGraphicFramePr/>
          <a:graphic xmlns:a="http://schemas.openxmlformats.org/drawingml/2006/main">
            <a:graphicData uri="http://schemas.openxmlformats.org/drawingml/2006/picture">
              <pic:pic xmlns:pic="http://schemas.openxmlformats.org/drawingml/2006/picture">
                <pic:nvPicPr>
                  <pic:cNvPr id="1" name="_x0000_s2049"/>
                  <pic:cNvPicPr/>
                </pic:nvPicPr>
                <pic:blipFill>
                  <a:blip r:embed="rId1"/>
                  <a:stretch>
                    <a:fillRect/>
                  </a:stretch>
                </pic:blipFill>
                <pic:spPr>
                  <a:xfrm>
                    <a:off x="0" y="0"/>
                    <a:ext cx="6667500" cy="368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D79A5"/>
    <w:multiLevelType w:val="singleLevel"/>
    <w:tmpl w:val="FFAD79A5"/>
    <w:lvl w:ilvl="0" w:tentative="0">
      <w:start w:val="1"/>
      <w:numFmt w:val="decimal"/>
      <w:suff w:val="nothing"/>
      <w:lvlText w:val="%1、"/>
      <w:lvlJc w:val="left"/>
    </w:lvl>
  </w:abstractNum>
  <w:abstractNum w:abstractNumId="1">
    <w:nsid w:val="59C32962"/>
    <w:multiLevelType w:val="singleLevel"/>
    <w:tmpl w:val="59C32962"/>
    <w:lvl w:ilvl="0" w:tentative="0">
      <w:start w:val="1"/>
      <w:numFmt w:val="decimal"/>
      <w:suff w:val="nothing"/>
      <w:lvlText w:val="%1、"/>
      <w:lvlJc w:val="left"/>
    </w:lvl>
  </w:abstractNum>
  <w:abstractNum w:abstractNumId="2">
    <w:nsid w:val="645163D9"/>
    <w:multiLevelType w:val="singleLevel"/>
    <w:tmpl w:val="645163D9"/>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80"/>
  <w:displayHorizontalDrawingGridEvery w:val="0"/>
  <w:displayVerticalDrawingGridEvery w:val="2"/>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ZjQ1Yzc3ZGQ1YjE0NmQ2N2FiYTQ3MTg3NjM3MTMifQ=="/>
  </w:docVars>
  <w:rsids>
    <w:rsidRoot w:val="00D302FE"/>
    <w:rsid w:val="0016659C"/>
    <w:rsid w:val="001E52F5"/>
    <w:rsid w:val="002C1340"/>
    <w:rsid w:val="002D38CF"/>
    <w:rsid w:val="00306A7C"/>
    <w:rsid w:val="00307FB1"/>
    <w:rsid w:val="00553054"/>
    <w:rsid w:val="00562EC1"/>
    <w:rsid w:val="00593DB4"/>
    <w:rsid w:val="00655194"/>
    <w:rsid w:val="00987C63"/>
    <w:rsid w:val="00B003FD"/>
    <w:rsid w:val="00BB1BA4"/>
    <w:rsid w:val="00CF65BD"/>
    <w:rsid w:val="00D302FE"/>
    <w:rsid w:val="00E469D6"/>
    <w:rsid w:val="00FD3ED1"/>
    <w:rsid w:val="636B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20"/>
      <w:szCs w:val="20"/>
    </w:rPr>
  </w:style>
  <w:style w:type="paragraph" w:styleId="3">
    <w:name w:val="header"/>
    <w:basedOn w:val="1"/>
    <w:qFormat/>
    <w:uiPriority w:val="0"/>
    <w:pPr>
      <w:tabs>
        <w:tab w:val="center" w:pos="4153"/>
        <w:tab w:val="right" w:pos="8306"/>
      </w:tabs>
      <w:snapToGrid w:val="0"/>
    </w:pPr>
    <w:rPr>
      <w:sz w:val="20"/>
      <w:szCs w:val="20"/>
    </w:rPr>
  </w:style>
  <w:style w:type="table" w:styleId="5">
    <w:name w:val="Table Grid"/>
    <w:basedOn w:val="4"/>
    <w:qFormat/>
    <w:uiPriority w:val="0"/>
    <w:pPr>
      <w:widowControl w:val="0"/>
    </w:pPr>
    <w:tblPr>
      <w:tblCellMar>
        <w:top w:w="0" w:type="dxa"/>
        <w:left w:w="108" w:type="dxa"/>
        <w:bottom w:w="0" w:type="dxa"/>
        <w:right w:w="108" w:type="dxa"/>
      </w:tblCellMar>
    </w:tblPr>
  </w:style>
  <w:style w:type="character" w:styleId="7">
    <w:name w:val="page number"/>
    <w:qFormat/>
    <w:uiPriority w:val="0"/>
  </w:style>
  <w:style w:type="character" w:styleId="8">
    <w:name w:val="Emphasis"/>
    <w:qFormat/>
    <w:uiPriority w:val="0"/>
    <w:rPr>
      <w:i/>
      <w:iCs/>
    </w:rPr>
  </w:style>
  <w:style w:type="character" w:styleId="9">
    <w:name w:val="Hyperlink"/>
    <w:qFormat/>
    <w:uiPriority w:val="0"/>
    <w:rPr>
      <w:color w:val="0000FF"/>
      <w:u w:val="single"/>
    </w:rPr>
  </w:style>
  <w:style w:type="paragraph" w:customStyle="1" w:styleId="10">
    <w:name w:val="1 字元"/>
    <w:basedOn w:val="1"/>
    <w:qFormat/>
    <w:uiPriority w:val="0"/>
    <w:pPr>
      <w:spacing w:after="160" w:line="240" w:lineRule="exact"/>
    </w:pPr>
    <w:rPr>
      <w:rFonts w:ascii="Tahoma" w:hAnsi="Tahom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3</Pages>
  <Words>1588</Words>
  <Characters>1666</Characters>
  <Lines>14</Lines>
  <Paragraphs>4</Paragraphs>
  <TotalTime>29</TotalTime>
  <ScaleCrop>false</ScaleCrop>
  <LinksUpToDate>false</LinksUpToDate>
  <CharactersWithSpaces>1697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2023-02-22T07:59:00Z</dcterms:created>
  <dc:creator>XiaZaiMa.COM</dc:creator>
  <cp:lastModifiedBy>我就是我呢</cp:lastModifiedBy>
  <dcterms:modified xsi:type="dcterms:W3CDTF">2023-02-23T01:15:46Z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A98B01F25D9E4DD1985DFC75A7BC3243</vt:lpwstr>
  </property>
</Properties>
</file>