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911" w:type="dxa"/>
        <w:jc w:val="center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37"/>
        <w:gridCol w:w="998"/>
        <w:gridCol w:w="845"/>
        <w:gridCol w:w="2126"/>
        <w:gridCol w:w="893"/>
        <w:gridCol w:w="1652"/>
      </w:tblGrid>
      <w:tr w:rsidR="00B3636E">
        <w:trPr>
          <w:trHeight w:val="454"/>
          <w:jc w:val="center"/>
        </w:trPr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636E" w:rsidRDefault="00455BD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修订日期</w:t>
            </w:r>
          </w:p>
        </w:tc>
        <w:tc>
          <w:tcPr>
            <w:tcW w:w="18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636E" w:rsidRDefault="00455BD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修订章节</w:t>
            </w:r>
          </w:p>
        </w:tc>
        <w:tc>
          <w:tcPr>
            <w:tcW w:w="9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636E" w:rsidRDefault="00455BD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页次</w:t>
            </w:r>
          </w:p>
        </w:tc>
        <w:tc>
          <w:tcPr>
            <w:tcW w:w="5516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636E" w:rsidRDefault="00455BD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修订内容摘要</w:t>
            </w:r>
          </w:p>
        </w:tc>
      </w:tr>
      <w:tr w:rsidR="00B3636E">
        <w:trPr>
          <w:trHeight w:val="454"/>
          <w:jc w:val="center"/>
        </w:trPr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3636E" w:rsidRDefault="00B3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3636E" w:rsidRDefault="00B3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3636E" w:rsidRDefault="00B3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6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3636E" w:rsidRDefault="00B3636E">
            <w:pPr>
              <w:jc w:val="center"/>
              <w:rPr>
                <w:sz w:val="24"/>
                <w:szCs w:val="24"/>
              </w:rPr>
            </w:pPr>
          </w:p>
        </w:tc>
      </w:tr>
      <w:tr w:rsidR="00B3636E">
        <w:trPr>
          <w:trHeight w:val="454"/>
          <w:jc w:val="center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636E" w:rsidRDefault="00B3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636E" w:rsidRDefault="00B3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636E" w:rsidRDefault="00B3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636E" w:rsidRDefault="00B3636E">
            <w:pPr>
              <w:jc w:val="center"/>
              <w:rPr>
                <w:sz w:val="24"/>
                <w:szCs w:val="24"/>
              </w:rPr>
            </w:pPr>
          </w:p>
        </w:tc>
      </w:tr>
      <w:tr w:rsidR="00B3636E">
        <w:trPr>
          <w:trHeight w:val="454"/>
          <w:jc w:val="center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636E" w:rsidRDefault="00B3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636E" w:rsidRDefault="00B3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636E" w:rsidRDefault="00B3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636E" w:rsidRDefault="00B3636E">
            <w:pPr>
              <w:jc w:val="center"/>
              <w:rPr>
                <w:sz w:val="24"/>
                <w:szCs w:val="24"/>
              </w:rPr>
            </w:pPr>
          </w:p>
        </w:tc>
      </w:tr>
      <w:tr w:rsidR="00B3636E">
        <w:trPr>
          <w:trHeight w:val="454"/>
          <w:jc w:val="center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636E" w:rsidRDefault="00B3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636E" w:rsidRDefault="00B3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636E" w:rsidRDefault="00B3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636E" w:rsidRDefault="00B3636E">
            <w:pPr>
              <w:jc w:val="center"/>
              <w:rPr>
                <w:sz w:val="24"/>
                <w:szCs w:val="24"/>
              </w:rPr>
            </w:pPr>
          </w:p>
        </w:tc>
      </w:tr>
      <w:tr w:rsidR="00B3636E">
        <w:trPr>
          <w:trHeight w:val="454"/>
          <w:jc w:val="center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636E" w:rsidRDefault="00B3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636E" w:rsidRDefault="00B3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636E" w:rsidRDefault="00B3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636E" w:rsidRDefault="00B3636E">
            <w:pPr>
              <w:jc w:val="center"/>
              <w:rPr>
                <w:sz w:val="24"/>
                <w:szCs w:val="24"/>
              </w:rPr>
            </w:pPr>
          </w:p>
        </w:tc>
      </w:tr>
      <w:tr w:rsidR="00B3636E">
        <w:trPr>
          <w:trHeight w:val="454"/>
          <w:jc w:val="center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636E" w:rsidRDefault="00B3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636E" w:rsidRDefault="00B3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636E" w:rsidRDefault="00B3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636E" w:rsidRDefault="00B3636E">
            <w:pPr>
              <w:jc w:val="center"/>
              <w:rPr>
                <w:sz w:val="24"/>
                <w:szCs w:val="24"/>
              </w:rPr>
            </w:pPr>
          </w:p>
        </w:tc>
      </w:tr>
      <w:tr w:rsidR="00B3636E">
        <w:trPr>
          <w:trHeight w:val="454"/>
          <w:jc w:val="center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636E" w:rsidRDefault="00B3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636E" w:rsidRDefault="00B3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636E" w:rsidRDefault="00B3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636E" w:rsidRDefault="00B3636E">
            <w:pPr>
              <w:jc w:val="center"/>
              <w:rPr>
                <w:sz w:val="24"/>
                <w:szCs w:val="24"/>
              </w:rPr>
            </w:pPr>
          </w:p>
        </w:tc>
      </w:tr>
      <w:tr w:rsidR="00B3636E">
        <w:trPr>
          <w:trHeight w:val="454"/>
          <w:jc w:val="center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636E" w:rsidRDefault="00B3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636E" w:rsidRDefault="00B3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636E" w:rsidRDefault="00B3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636E" w:rsidRDefault="00B3636E">
            <w:pPr>
              <w:jc w:val="center"/>
              <w:rPr>
                <w:sz w:val="24"/>
                <w:szCs w:val="24"/>
              </w:rPr>
            </w:pPr>
          </w:p>
        </w:tc>
      </w:tr>
      <w:tr w:rsidR="00B3636E">
        <w:trPr>
          <w:trHeight w:val="454"/>
          <w:jc w:val="center"/>
        </w:trPr>
        <w:tc>
          <w:tcPr>
            <w:tcW w:w="156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B3636E" w:rsidRDefault="00B3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B3636E" w:rsidRDefault="00B3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B3636E" w:rsidRDefault="00B363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6" w:type="dxa"/>
            <w:gridSpan w:val="4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B3636E" w:rsidRDefault="00B3636E">
            <w:pPr>
              <w:jc w:val="center"/>
              <w:rPr>
                <w:sz w:val="24"/>
                <w:szCs w:val="24"/>
              </w:rPr>
            </w:pPr>
          </w:p>
        </w:tc>
      </w:tr>
      <w:tr w:rsidR="00B3636E">
        <w:trPr>
          <w:trHeight w:val="652"/>
          <w:jc w:val="center"/>
        </w:trPr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636E" w:rsidRDefault="00455B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编制部门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636E" w:rsidRDefault="00455B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学校办公室</w:t>
            </w:r>
          </w:p>
        </w:tc>
        <w:tc>
          <w:tcPr>
            <w:tcW w:w="84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636E" w:rsidRDefault="00455B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编制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636E" w:rsidRDefault="00455B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何紫盈</w:t>
            </w: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636E" w:rsidRDefault="00455B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</w:t>
            </w:r>
          </w:p>
        </w:tc>
        <w:tc>
          <w:tcPr>
            <w:tcW w:w="1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636E" w:rsidRDefault="00455BD4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王邦永</w:t>
            </w:r>
          </w:p>
        </w:tc>
      </w:tr>
      <w:tr w:rsidR="00B3636E">
        <w:trPr>
          <w:trHeight w:val="652"/>
          <w:jc w:val="center"/>
        </w:trPr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3636E" w:rsidRDefault="00455B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规划质量办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3636E" w:rsidRDefault="00455B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陈洁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3636E" w:rsidRDefault="00455B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首席质量官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3636E" w:rsidRDefault="00455B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江彦桥</w:t>
            </w:r>
          </w:p>
        </w:tc>
      </w:tr>
    </w:tbl>
    <w:p w:rsidR="00B3636E" w:rsidRDefault="00B3636E"/>
    <w:tbl>
      <w:tblPr>
        <w:tblStyle w:val="a6"/>
        <w:tblW w:w="9911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1652"/>
        <w:gridCol w:w="1652"/>
        <w:gridCol w:w="1652"/>
        <w:gridCol w:w="1652"/>
        <w:gridCol w:w="1652"/>
      </w:tblGrid>
      <w:tr w:rsidR="00B3636E">
        <w:trPr>
          <w:trHeight w:val="454"/>
          <w:jc w:val="center"/>
        </w:trPr>
        <w:tc>
          <w:tcPr>
            <w:tcW w:w="991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3636E" w:rsidRDefault="00455BD4">
            <w:pPr>
              <w:ind w:firstLineChars="100" w:firstLine="240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发 放 范 围</w:t>
            </w:r>
          </w:p>
        </w:tc>
      </w:tr>
      <w:tr w:rsidR="00B3636E">
        <w:trPr>
          <w:trHeight w:val="454"/>
          <w:jc w:val="center"/>
        </w:trPr>
        <w:tc>
          <w:tcPr>
            <w:tcW w:w="1651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636E" w:rsidRDefault="00455BD4">
            <w:pPr>
              <w:jc w:val="distribute"/>
            </w:pPr>
            <w:r>
              <w:rPr>
                <w:rFonts w:hint="eastAsia"/>
              </w:rPr>
              <w:t>学校办公室</w:t>
            </w:r>
          </w:p>
        </w:tc>
        <w:tc>
          <w:tcPr>
            <w:tcW w:w="165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3636E" w:rsidRDefault="00455BD4"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652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636E" w:rsidRDefault="00455BD4">
            <w:pPr>
              <w:jc w:val="distribute"/>
            </w:pPr>
            <w:r>
              <w:rPr>
                <w:rFonts w:hint="eastAsia"/>
              </w:rPr>
              <w:t>人事组织处</w:t>
            </w:r>
          </w:p>
        </w:tc>
        <w:tc>
          <w:tcPr>
            <w:tcW w:w="165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3636E" w:rsidRDefault="00455BD4"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652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636E" w:rsidRDefault="00455BD4">
            <w:pPr>
              <w:jc w:val="distribute"/>
            </w:pPr>
            <w:r>
              <w:rPr>
                <w:rFonts w:hint="eastAsia"/>
              </w:rPr>
              <w:t>教务处</w:t>
            </w:r>
          </w:p>
        </w:tc>
        <w:tc>
          <w:tcPr>
            <w:tcW w:w="165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3636E" w:rsidRDefault="00455BD4"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</w:tr>
      <w:tr w:rsidR="00B3636E">
        <w:trPr>
          <w:trHeight w:val="454"/>
          <w:jc w:val="center"/>
        </w:trPr>
        <w:tc>
          <w:tcPr>
            <w:tcW w:w="16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636E" w:rsidRDefault="00455BD4">
            <w:pPr>
              <w:jc w:val="distribute"/>
            </w:pPr>
            <w:r>
              <w:rPr>
                <w:rFonts w:hint="eastAsia"/>
              </w:rPr>
              <w:t>学生处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3636E" w:rsidRDefault="00455BD4"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636E" w:rsidRDefault="00455BD4">
            <w:pPr>
              <w:jc w:val="distribute"/>
            </w:pPr>
            <w:r>
              <w:rPr>
                <w:rFonts w:hint="eastAsia"/>
              </w:rPr>
              <w:t>科研处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3636E" w:rsidRDefault="00455BD4"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636E" w:rsidRDefault="00455BD4">
            <w:pPr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对外交流办公室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3636E" w:rsidRDefault="00455BD4"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</w:tr>
      <w:tr w:rsidR="00B3636E">
        <w:trPr>
          <w:trHeight w:val="454"/>
          <w:jc w:val="center"/>
        </w:trPr>
        <w:tc>
          <w:tcPr>
            <w:tcW w:w="16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636E" w:rsidRDefault="00455BD4">
            <w:pPr>
              <w:jc w:val="distribute"/>
              <w:rPr>
                <w:w w:val="65"/>
              </w:rPr>
            </w:pPr>
            <w:r>
              <w:rPr>
                <w:rFonts w:hint="eastAsia"/>
              </w:rPr>
              <w:t>招生办公室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3636E" w:rsidRDefault="00455BD4"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636E" w:rsidRDefault="00455BD4">
            <w:pPr>
              <w:jc w:val="distribute"/>
              <w:rPr>
                <w:w w:val="85"/>
              </w:rPr>
            </w:pPr>
            <w:r>
              <w:rPr>
                <w:rFonts w:hint="eastAsia"/>
                <w:w w:val="85"/>
              </w:rPr>
              <w:t>规划与质量办公室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3636E" w:rsidRDefault="00455BD4"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636E" w:rsidRDefault="00455BD4">
            <w:pPr>
              <w:jc w:val="distribute"/>
            </w:pPr>
            <w:r>
              <w:rPr>
                <w:rFonts w:hint="eastAsia"/>
              </w:rPr>
              <w:t>财务处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3636E" w:rsidRDefault="00455BD4"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</w:tr>
      <w:tr w:rsidR="00B3636E">
        <w:trPr>
          <w:trHeight w:val="454"/>
          <w:jc w:val="center"/>
        </w:trPr>
        <w:tc>
          <w:tcPr>
            <w:tcW w:w="16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636E" w:rsidRDefault="00455BD4">
            <w:pPr>
              <w:jc w:val="distribute"/>
            </w:pPr>
            <w:r>
              <w:rPr>
                <w:rFonts w:hint="eastAsia"/>
              </w:rPr>
              <w:t>资产管理处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3636E" w:rsidRDefault="00455BD4"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636E" w:rsidRDefault="00455BD4">
            <w:pPr>
              <w:jc w:val="distribute"/>
            </w:pPr>
            <w:r>
              <w:rPr>
                <w:rFonts w:hint="eastAsia"/>
              </w:rPr>
              <w:t>图书馆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3636E" w:rsidRDefault="00455BD4"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636E" w:rsidRDefault="00455BD4">
            <w:pPr>
              <w:jc w:val="distribute"/>
            </w:pPr>
            <w:r>
              <w:rPr>
                <w:rFonts w:hint="eastAsia"/>
              </w:rPr>
              <w:t>校工会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3636E" w:rsidRDefault="00455BD4"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</w:tr>
      <w:tr w:rsidR="00B3636E">
        <w:trPr>
          <w:trHeight w:val="454"/>
          <w:jc w:val="center"/>
        </w:trPr>
        <w:tc>
          <w:tcPr>
            <w:tcW w:w="1651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B3636E" w:rsidRDefault="00455BD4">
            <w:pPr>
              <w:jc w:val="distribute"/>
            </w:pPr>
            <w:r>
              <w:rPr>
                <w:rFonts w:hint="eastAsia"/>
              </w:rPr>
              <w:t>继续教育学院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B3636E" w:rsidRDefault="00455BD4"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652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B3636E" w:rsidRDefault="00B3636E">
            <w:pPr>
              <w:jc w:val="distribute"/>
            </w:pP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B3636E" w:rsidRDefault="00B3636E">
            <w:pPr>
              <w:jc w:val="distribute"/>
            </w:pPr>
          </w:p>
        </w:tc>
        <w:tc>
          <w:tcPr>
            <w:tcW w:w="1652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B3636E" w:rsidRDefault="00B3636E">
            <w:pPr>
              <w:jc w:val="distribute"/>
            </w:pP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B3636E" w:rsidRDefault="00B3636E">
            <w:pPr>
              <w:jc w:val="distribute"/>
            </w:pPr>
          </w:p>
        </w:tc>
      </w:tr>
      <w:tr w:rsidR="00B3636E">
        <w:trPr>
          <w:trHeight w:val="454"/>
          <w:jc w:val="center"/>
        </w:trPr>
        <w:tc>
          <w:tcPr>
            <w:tcW w:w="1651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636E" w:rsidRDefault="00455BD4">
            <w:pPr>
              <w:jc w:val="distribute"/>
            </w:pPr>
            <w:r>
              <w:rPr>
                <w:rFonts w:hint="eastAsia"/>
              </w:rPr>
              <w:t>商学院</w:t>
            </w:r>
          </w:p>
        </w:tc>
        <w:tc>
          <w:tcPr>
            <w:tcW w:w="1652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3636E" w:rsidRDefault="00455BD4"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652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636E" w:rsidRDefault="00455BD4">
            <w:pPr>
              <w:jc w:val="distribute"/>
            </w:pPr>
            <w:r>
              <w:rPr>
                <w:rFonts w:hint="eastAsia"/>
              </w:rPr>
              <w:t>机电学院</w:t>
            </w:r>
          </w:p>
        </w:tc>
        <w:tc>
          <w:tcPr>
            <w:tcW w:w="1652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3636E" w:rsidRDefault="00455BD4"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652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636E" w:rsidRDefault="00455BD4">
            <w:pPr>
              <w:jc w:val="distribute"/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652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3636E" w:rsidRDefault="00455BD4"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</w:tr>
      <w:tr w:rsidR="00B3636E">
        <w:trPr>
          <w:trHeight w:val="454"/>
          <w:jc w:val="center"/>
        </w:trPr>
        <w:tc>
          <w:tcPr>
            <w:tcW w:w="16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636E" w:rsidRDefault="00455BD4">
            <w:pPr>
              <w:jc w:val="distribute"/>
            </w:pPr>
            <w:r>
              <w:rPr>
                <w:rFonts w:hint="eastAsia"/>
              </w:rPr>
              <w:t>艺术设计学院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3636E" w:rsidRDefault="00455BD4"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636E" w:rsidRDefault="00455BD4">
            <w:pPr>
              <w:jc w:val="distribute"/>
            </w:pPr>
            <w:r>
              <w:rPr>
                <w:rFonts w:hint="eastAsia"/>
              </w:rPr>
              <w:t>信息技术学院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3636E" w:rsidRDefault="00455BD4"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636E" w:rsidRDefault="00455BD4">
            <w:pPr>
              <w:jc w:val="distribute"/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3636E" w:rsidRDefault="00455BD4"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</w:tr>
      <w:tr w:rsidR="00B3636E">
        <w:trPr>
          <w:trHeight w:val="454"/>
          <w:jc w:val="center"/>
        </w:trPr>
        <w:tc>
          <w:tcPr>
            <w:tcW w:w="16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636E" w:rsidRDefault="00455BD4">
            <w:pPr>
              <w:jc w:val="distribute"/>
            </w:pPr>
            <w:r>
              <w:rPr>
                <w:rFonts w:hint="eastAsia"/>
              </w:rPr>
              <w:t>珠宝学院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3636E" w:rsidRDefault="00455BD4"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636E" w:rsidRDefault="00455BD4">
            <w:pPr>
              <w:jc w:val="distribute"/>
            </w:pPr>
            <w:r>
              <w:rPr>
                <w:rFonts w:hint="eastAsia"/>
              </w:rPr>
              <w:t>职业技术学院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3636E" w:rsidRDefault="00455BD4"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636E" w:rsidRDefault="00455BD4">
            <w:pPr>
              <w:jc w:val="distribute"/>
            </w:pPr>
            <w:r>
              <w:rPr>
                <w:rFonts w:hint="eastAsia"/>
                <w:w w:val="90"/>
              </w:rPr>
              <w:t>马克思主义学院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3636E" w:rsidRDefault="00455BD4"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</w:tr>
      <w:tr w:rsidR="00B3636E">
        <w:trPr>
          <w:trHeight w:val="454"/>
          <w:jc w:val="center"/>
        </w:trPr>
        <w:tc>
          <w:tcPr>
            <w:tcW w:w="1651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3636E" w:rsidRDefault="00455BD4">
            <w:pPr>
              <w:jc w:val="distribute"/>
              <w:rPr>
                <w:w w:val="90"/>
              </w:rPr>
            </w:pPr>
            <w:r>
              <w:rPr>
                <w:rFonts w:hint="eastAsia"/>
              </w:rPr>
              <w:t>体育教学部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B3636E" w:rsidRDefault="00455BD4"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3636E" w:rsidRDefault="00455BD4">
            <w:pPr>
              <w:jc w:val="distribute"/>
            </w:pPr>
            <w:r>
              <w:rPr>
                <w:rFonts w:hint="eastAsia"/>
              </w:rPr>
              <w:t>国际设计学院</w:t>
            </w: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B3636E" w:rsidRDefault="00455BD4">
            <w:pPr>
              <w:jc w:val="distribute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3636E" w:rsidRDefault="00B3636E">
            <w:pPr>
              <w:jc w:val="distribute"/>
            </w:pPr>
          </w:p>
        </w:tc>
        <w:tc>
          <w:tcPr>
            <w:tcW w:w="165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B3636E" w:rsidRDefault="00B3636E">
            <w:pPr>
              <w:jc w:val="distribute"/>
            </w:pPr>
          </w:p>
        </w:tc>
      </w:tr>
    </w:tbl>
    <w:p w:rsidR="00B3636E" w:rsidRDefault="00B3636E"/>
    <w:tbl>
      <w:tblPr>
        <w:tblStyle w:val="a6"/>
        <w:tblW w:w="9911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7434"/>
      </w:tblGrid>
      <w:tr w:rsidR="00B3636E">
        <w:trPr>
          <w:trHeight w:val="851"/>
          <w:jc w:val="center"/>
        </w:trPr>
        <w:tc>
          <w:tcPr>
            <w:tcW w:w="2477" w:type="dxa"/>
            <w:vAlign w:val="center"/>
          </w:tcPr>
          <w:p w:rsidR="00B3636E" w:rsidRDefault="00455B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批准人</w:t>
            </w:r>
          </w:p>
        </w:tc>
        <w:tc>
          <w:tcPr>
            <w:tcW w:w="7434" w:type="dxa"/>
            <w:vAlign w:val="center"/>
          </w:tcPr>
          <w:p w:rsidR="00B3636E" w:rsidRDefault="00455B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朱瑞庭</w:t>
            </w:r>
          </w:p>
        </w:tc>
      </w:tr>
    </w:tbl>
    <w:p w:rsidR="00B3636E" w:rsidRDefault="00455BD4">
      <w:pPr>
        <w:pStyle w:val="4"/>
        <w:spacing w:line="360" w:lineRule="auto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此文件为最新正式文件，此文件复印及印刷后属于非受控文件范畴。</w:t>
      </w:r>
    </w:p>
    <w:p w:rsidR="00B3636E" w:rsidRDefault="00B3636E"/>
    <w:p w:rsidR="00B3636E" w:rsidRDefault="00455BD4">
      <w:pPr>
        <w:widowControl/>
        <w:tabs>
          <w:tab w:val="right" w:pos="9921"/>
        </w:tabs>
        <w:jc w:val="left"/>
      </w:pPr>
      <w:r>
        <w:br w:type="page"/>
      </w:r>
      <w:r>
        <w:lastRenderedPageBreak/>
        <w:tab/>
      </w:r>
    </w:p>
    <w:p w:rsidR="00B3636E" w:rsidRDefault="00455BD4">
      <w:pPr>
        <w:spacing w:line="360" w:lineRule="auto"/>
        <w:rPr>
          <w:b/>
          <w:sz w:val="24"/>
          <w:szCs w:val="24"/>
        </w:rPr>
      </w:pPr>
      <w:r>
        <w:rPr>
          <w:rFonts w:eastAsia="黑体" w:hAnsi="黑体" w:cs="黑体" w:hint="eastAsia"/>
          <w:b/>
          <w:sz w:val="24"/>
          <w:szCs w:val="24"/>
        </w:rPr>
        <w:t>1</w:t>
      </w:r>
      <w:r>
        <w:rPr>
          <w:rFonts w:eastAsia="黑体" w:hAnsi="黑体" w:cs="黑体" w:hint="eastAsia"/>
          <w:b/>
          <w:sz w:val="24"/>
          <w:szCs w:val="24"/>
        </w:rPr>
        <w:t>．</w:t>
      </w:r>
      <w:r>
        <w:rPr>
          <w:rFonts w:hint="eastAsia"/>
          <w:b/>
          <w:sz w:val="24"/>
          <w:szCs w:val="24"/>
        </w:rPr>
        <w:t>目的</w:t>
      </w:r>
    </w:p>
    <w:p w:rsidR="00B3636E" w:rsidRDefault="00455BD4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培养大学生树立起基本的安全意识，拥有</w:t>
      </w:r>
      <w:r>
        <w:rPr>
          <w:rFonts w:ascii="宋体" w:hAnsi="宋体"/>
          <w:color w:val="000000"/>
          <w:sz w:val="24"/>
          <w:szCs w:val="24"/>
        </w:rPr>
        <w:t>积极正确的安全观</w:t>
      </w:r>
      <w:r>
        <w:rPr>
          <w:rFonts w:ascii="宋体" w:hAnsi="宋体" w:hint="eastAsia"/>
          <w:color w:val="000000"/>
          <w:sz w:val="24"/>
          <w:szCs w:val="24"/>
        </w:rPr>
        <w:t>，了解</w:t>
      </w:r>
      <w:r>
        <w:rPr>
          <w:rFonts w:ascii="宋体" w:hAnsi="宋体"/>
          <w:color w:val="000000"/>
          <w:sz w:val="24"/>
          <w:szCs w:val="24"/>
        </w:rPr>
        <w:t>安全问题所包含的基本内容</w:t>
      </w:r>
      <w:r>
        <w:rPr>
          <w:rFonts w:ascii="宋体" w:hAnsi="宋体" w:hint="eastAsia"/>
          <w:color w:val="000000"/>
          <w:sz w:val="24"/>
          <w:szCs w:val="24"/>
        </w:rPr>
        <w:t>与</w:t>
      </w:r>
      <w:r>
        <w:rPr>
          <w:rFonts w:ascii="宋体" w:hAnsi="宋体"/>
          <w:color w:val="000000"/>
          <w:sz w:val="24"/>
          <w:szCs w:val="24"/>
        </w:rPr>
        <w:t>安全保障的基本知识</w:t>
      </w:r>
      <w:r>
        <w:rPr>
          <w:rFonts w:ascii="宋体" w:hAnsi="宋体" w:hint="eastAsia"/>
          <w:color w:val="000000"/>
          <w:sz w:val="24"/>
          <w:szCs w:val="24"/>
        </w:rPr>
        <w:t>，知晓</w:t>
      </w:r>
      <w:r>
        <w:rPr>
          <w:rFonts w:ascii="宋体" w:hAnsi="宋体"/>
          <w:color w:val="000000"/>
          <w:sz w:val="24"/>
          <w:szCs w:val="24"/>
        </w:rPr>
        <w:t>与安全问题相关的法律法规和校纪校规</w:t>
      </w:r>
      <w:r>
        <w:rPr>
          <w:rFonts w:ascii="宋体" w:hAnsi="宋体" w:hint="eastAsia"/>
          <w:color w:val="000000"/>
          <w:sz w:val="24"/>
          <w:szCs w:val="24"/>
        </w:rPr>
        <w:t>，</w:t>
      </w:r>
      <w:r>
        <w:rPr>
          <w:rFonts w:ascii="宋体" w:hAnsi="宋体"/>
          <w:color w:val="000000"/>
          <w:sz w:val="24"/>
          <w:szCs w:val="24"/>
        </w:rPr>
        <w:t>掌握安全防范技能、</w:t>
      </w:r>
      <w:r>
        <w:rPr>
          <w:rFonts w:ascii="宋体" w:hAnsi="宋体" w:hint="eastAsia"/>
          <w:color w:val="000000"/>
          <w:sz w:val="24"/>
          <w:szCs w:val="24"/>
        </w:rPr>
        <w:t>自我保护技能</w:t>
      </w:r>
      <w:r>
        <w:rPr>
          <w:rFonts w:ascii="宋体" w:hAnsi="宋体"/>
          <w:color w:val="000000"/>
          <w:sz w:val="24"/>
          <w:szCs w:val="24"/>
        </w:rPr>
        <w:t>与</w:t>
      </w:r>
      <w:r>
        <w:rPr>
          <w:rFonts w:ascii="宋体" w:hAnsi="宋体" w:hint="eastAsia"/>
          <w:color w:val="000000"/>
          <w:sz w:val="24"/>
          <w:szCs w:val="24"/>
        </w:rPr>
        <w:t>应急处置技能，提升大学生的自我保护意识与实操能力。</w:t>
      </w:r>
    </w:p>
    <w:p w:rsidR="00B3636E" w:rsidRDefault="00B3636E">
      <w:pPr>
        <w:spacing w:line="360" w:lineRule="auto"/>
        <w:ind w:firstLineChars="200" w:firstLine="480"/>
        <w:rPr>
          <w:sz w:val="24"/>
          <w:szCs w:val="24"/>
        </w:rPr>
      </w:pPr>
    </w:p>
    <w:p w:rsidR="00B3636E" w:rsidRDefault="00455BD4">
      <w:pPr>
        <w:spacing w:line="360" w:lineRule="auto"/>
        <w:rPr>
          <w:b/>
          <w:sz w:val="24"/>
          <w:szCs w:val="24"/>
        </w:rPr>
      </w:pPr>
      <w:r>
        <w:rPr>
          <w:rFonts w:eastAsia="黑体" w:hAnsi="黑体" w:cs="黑体"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．适用范围</w:t>
      </w:r>
    </w:p>
    <w:p w:rsidR="00B3636E" w:rsidRDefault="00455BD4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本课程适合全校各专业本科一年级学生。</w:t>
      </w:r>
    </w:p>
    <w:p w:rsidR="00B3636E" w:rsidRDefault="00B3636E">
      <w:pPr>
        <w:spacing w:line="360" w:lineRule="auto"/>
        <w:ind w:firstLineChars="200" w:firstLine="480"/>
        <w:rPr>
          <w:sz w:val="24"/>
          <w:szCs w:val="24"/>
        </w:rPr>
      </w:pPr>
    </w:p>
    <w:p w:rsidR="00B3636E" w:rsidRDefault="00455BD4">
      <w:pPr>
        <w:spacing w:line="360" w:lineRule="auto"/>
        <w:rPr>
          <w:b/>
          <w:sz w:val="24"/>
          <w:szCs w:val="24"/>
        </w:rPr>
      </w:pPr>
      <w:r>
        <w:rPr>
          <w:rFonts w:eastAsia="黑体" w:hAnsi="黑体" w:cs="黑体" w:hint="eastAsia"/>
          <w:b/>
          <w:sz w:val="24"/>
          <w:szCs w:val="24"/>
        </w:rPr>
        <w:t>3</w:t>
      </w:r>
      <w:r>
        <w:rPr>
          <w:rFonts w:ascii="黑体" w:eastAsia="黑体" w:hAnsi="黑体" w:cs="黑体" w:hint="eastAsia"/>
          <w:b/>
          <w:sz w:val="24"/>
          <w:szCs w:val="24"/>
        </w:rPr>
        <w:t>．</w:t>
      </w:r>
      <w:r>
        <w:rPr>
          <w:rFonts w:hint="eastAsia"/>
          <w:b/>
          <w:sz w:val="24"/>
          <w:szCs w:val="24"/>
        </w:rPr>
        <w:t>定义</w:t>
      </w:r>
    </w:p>
    <w:p w:rsidR="00B3636E" w:rsidRDefault="00455BD4">
      <w:pPr>
        <w:spacing w:line="360" w:lineRule="auto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</w:t>
      </w:r>
      <w:r>
        <w:rPr>
          <w:rFonts w:hint="eastAsia"/>
          <w:bCs/>
          <w:sz w:val="24"/>
          <w:szCs w:val="24"/>
        </w:rPr>
        <w:t>无。</w:t>
      </w:r>
    </w:p>
    <w:p w:rsidR="00B3636E" w:rsidRDefault="00B3636E">
      <w:pPr>
        <w:spacing w:line="360" w:lineRule="auto"/>
        <w:rPr>
          <w:b/>
          <w:sz w:val="24"/>
          <w:szCs w:val="24"/>
        </w:rPr>
      </w:pPr>
    </w:p>
    <w:p w:rsidR="00B3636E" w:rsidRDefault="00455BD4">
      <w:pPr>
        <w:spacing w:line="360" w:lineRule="auto"/>
        <w:rPr>
          <w:b/>
          <w:sz w:val="24"/>
          <w:szCs w:val="24"/>
        </w:rPr>
      </w:pPr>
      <w:r>
        <w:rPr>
          <w:rFonts w:eastAsia="黑体" w:hAnsi="黑体" w:cs="黑体"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．职责</w:t>
      </w:r>
    </w:p>
    <w:p w:rsidR="00B3636E" w:rsidRDefault="00455BD4">
      <w:pPr>
        <w:spacing w:line="360" w:lineRule="auto"/>
        <w:ind w:firstLineChars="200" w:firstLine="48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通过本课程的学习，使学生牢固树立起安全意识，通过所学知识与技能能够进行独立的分析与判断，规避不安全事件的发生。在遇到突发事件时，掌握应对技巧与处置方法，确保自己的人身、财产安全，避免危机的进一步扩大。</w:t>
      </w:r>
    </w:p>
    <w:p w:rsidR="00B3636E" w:rsidRDefault="00B3636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</w:p>
    <w:p w:rsidR="00B3636E" w:rsidRDefault="00455BD4">
      <w:pPr>
        <w:spacing w:line="360" w:lineRule="auto"/>
        <w:rPr>
          <w:b/>
          <w:sz w:val="24"/>
          <w:szCs w:val="24"/>
        </w:rPr>
      </w:pPr>
      <w:r>
        <w:rPr>
          <w:rFonts w:eastAsia="黑体" w:hAnsi="黑体" w:cs="黑体" w:hint="eastAsia"/>
          <w:b/>
          <w:sz w:val="24"/>
          <w:szCs w:val="24"/>
        </w:rPr>
        <w:t>5</w:t>
      </w:r>
      <w:r>
        <w:rPr>
          <w:rFonts w:ascii="黑体" w:eastAsia="黑体" w:hAnsi="黑体" w:cs="黑体" w:hint="eastAsia"/>
          <w:b/>
          <w:sz w:val="24"/>
          <w:szCs w:val="24"/>
        </w:rPr>
        <w:t>．</w:t>
      </w:r>
      <w:r>
        <w:rPr>
          <w:rFonts w:hint="eastAsia"/>
          <w:b/>
          <w:sz w:val="24"/>
          <w:szCs w:val="24"/>
        </w:rPr>
        <w:t>管理内容</w:t>
      </w:r>
    </w:p>
    <w:p w:rsidR="00B3636E" w:rsidRDefault="00455BD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黑体" w:hint="eastAsia"/>
          <w:sz w:val="24"/>
          <w:szCs w:val="24"/>
        </w:rPr>
        <w:t>5.1</w:t>
      </w:r>
      <w:r>
        <w:rPr>
          <w:rFonts w:asciiTheme="minorEastAsia" w:hAnsiTheme="minorEastAsia" w:hint="eastAsia"/>
          <w:sz w:val="24"/>
          <w:szCs w:val="24"/>
        </w:rPr>
        <w:t xml:space="preserve">课程内容   </w:t>
      </w:r>
    </w:p>
    <w:p w:rsidR="00B3636E" w:rsidRDefault="00455BD4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5.1.1  安全教育课程概论与国家安全（2学时）</w:t>
      </w:r>
    </w:p>
    <w:p w:rsidR="00B3636E" w:rsidRDefault="00455BD4">
      <w:pPr>
        <w:snapToGrid w:val="0"/>
        <w:spacing w:line="360" w:lineRule="auto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5.1.1.1确立总体国家安全观，自觉维护国家安全；</w:t>
      </w:r>
    </w:p>
    <w:p w:rsidR="00B3636E" w:rsidRDefault="00455BD4">
      <w:pPr>
        <w:snapToGrid w:val="0"/>
        <w:spacing w:line="360" w:lineRule="auto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5.1.1.2 国家秘密与防泄密；</w:t>
      </w:r>
    </w:p>
    <w:p w:rsidR="00B3636E" w:rsidRDefault="00455BD4">
      <w:pPr>
        <w:snapToGrid w:val="0"/>
        <w:spacing w:line="360" w:lineRule="auto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5.1.1.3 恐怖活动及其防范；</w:t>
      </w:r>
    </w:p>
    <w:p w:rsidR="00B3636E" w:rsidRDefault="00455BD4">
      <w:pPr>
        <w:snapToGrid w:val="0"/>
        <w:spacing w:line="360" w:lineRule="auto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cs="黑体" w:hint="eastAsia"/>
          <w:color w:val="000000"/>
          <w:sz w:val="24"/>
          <w:szCs w:val="24"/>
        </w:rPr>
        <w:t xml:space="preserve">5.1.2 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校园违纪与人身安全，突发事件处置预案（2学时）</w:t>
      </w:r>
    </w:p>
    <w:p w:rsidR="00B3636E" w:rsidRDefault="00455BD4">
      <w:pPr>
        <w:snapToGrid w:val="0"/>
        <w:spacing w:line="360" w:lineRule="auto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cs="黑体" w:hint="eastAsia"/>
          <w:color w:val="000000"/>
          <w:sz w:val="24"/>
          <w:szCs w:val="24"/>
        </w:rPr>
        <w:t>5.1.2.1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校园违纪、突发公共事件的应急机制；</w:t>
      </w:r>
    </w:p>
    <w:p w:rsidR="00B3636E" w:rsidRDefault="00455BD4">
      <w:pPr>
        <w:snapToGrid w:val="0"/>
        <w:spacing w:line="360" w:lineRule="auto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5.1.2.2 常见自然灾害与意外事件的安全防护。</w:t>
      </w:r>
    </w:p>
    <w:p w:rsidR="00B3636E" w:rsidRDefault="00455BD4">
      <w:pPr>
        <w:snapToGrid w:val="0"/>
        <w:spacing w:line="360" w:lineRule="auto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cs="黑体" w:hint="eastAsia"/>
          <w:color w:val="000000"/>
          <w:sz w:val="24"/>
          <w:szCs w:val="24"/>
        </w:rPr>
        <w:t xml:space="preserve">5.1.3 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大学生生理健康与紧急救护技能（4学时）</w:t>
      </w:r>
    </w:p>
    <w:p w:rsidR="00B3636E" w:rsidRDefault="00455BD4">
      <w:pPr>
        <w:snapToGrid w:val="0"/>
        <w:spacing w:line="360" w:lineRule="auto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5.1.3.1生活安全知识与人身安全防范；</w:t>
      </w:r>
    </w:p>
    <w:p w:rsidR="00B3636E" w:rsidRDefault="00455BD4">
      <w:pPr>
        <w:snapToGrid w:val="0"/>
        <w:spacing w:line="360" w:lineRule="auto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5.1.3.2紧急救护的基本技能。</w:t>
      </w:r>
    </w:p>
    <w:p w:rsidR="00B3636E" w:rsidRDefault="00455BD4">
      <w:pPr>
        <w:snapToGrid w:val="0"/>
        <w:spacing w:line="360" w:lineRule="auto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eastAsia="黑体" w:hAnsi="黑体" w:cs="黑体" w:hint="eastAsia"/>
          <w:color w:val="000000"/>
          <w:sz w:val="24"/>
          <w:szCs w:val="24"/>
        </w:rPr>
        <w:lastRenderedPageBreak/>
        <w:t>5.1.4</w:t>
      </w:r>
      <w:r>
        <w:rPr>
          <w:rFonts w:ascii="黑体" w:eastAsia="黑体" w:hAnsi="黑体" w:cs="黑体" w:hint="eastAsia"/>
          <w:color w:val="000000"/>
          <w:sz w:val="24"/>
          <w:szCs w:val="24"/>
        </w:rPr>
        <w:t xml:space="preserve"> 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消防安全与实操训练（4学时）</w:t>
      </w:r>
    </w:p>
    <w:p w:rsidR="00B3636E" w:rsidRDefault="00455BD4">
      <w:pPr>
        <w:snapToGrid w:val="0"/>
        <w:spacing w:line="360" w:lineRule="auto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AnsiTheme="minorEastAsia" w:cstheme="minorEastAsia" w:hint="eastAsia"/>
          <w:color w:val="000000"/>
          <w:sz w:val="24"/>
          <w:szCs w:val="24"/>
        </w:rPr>
        <w:t>5.1.4.1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火灾的预防、扑救与自救；</w:t>
      </w:r>
    </w:p>
    <w:p w:rsidR="00B3636E" w:rsidRDefault="00455BD4">
      <w:pPr>
        <w:snapToGrid w:val="0"/>
        <w:spacing w:line="360" w:lineRule="auto"/>
        <w:rPr>
          <w:rFonts w:hAnsiTheme="minorEastAsia" w:cstheme="minorEastAsia"/>
          <w:color w:val="000000"/>
          <w:sz w:val="24"/>
          <w:szCs w:val="24"/>
        </w:rPr>
      </w:pPr>
      <w:r>
        <w:rPr>
          <w:rFonts w:hAnsiTheme="minorEastAsia" w:cstheme="minorEastAsia" w:hint="eastAsia"/>
          <w:color w:val="000000"/>
          <w:sz w:val="24"/>
          <w:szCs w:val="24"/>
        </w:rPr>
        <w:t xml:space="preserve">5.1.4.2 </w:t>
      </w:r>
      <w:r>
        <w:rPr>
          <w:rFonts w:hAnsiTheme="minorEastAsia" w:cstheme="minorEastAsia" w:hint="eastAsia"/>
          <w:color w:val="000000"/>
          <w:sz w:val="24"/>
          <w:szCs w:val="24"/>
        </w:rPr>
        <w:t>火场逃生的基本方法。</w:t>
      </w:r>
    </w:p>
    <w:p w:rsidR="00B3636E" w:rsidRDefault="00455BD4">
      <w:pPr>
        <w:snapToGrid w:val="0"/>
        <w:spacing w:line="360" w:lineRule="auto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eastAsia="黑体" w:hAnsi="黑体" w:cs="黑体" w:hint="eastAsia"/>
          <w:color w:val="000000"/>
          <w:sz w:val="24"/>
          <w:szCs w:val="24"/>
        </w:rPr>
        <w:t>5.1.5</w:t>
      </w:r>
      <w:r>
        <w:rPr>
          <w:rFonts w:ascii="黑体" w:eastAsia="黑体" w:hAnsi="黑体" w:cs="黑体" w:hint="eastAsia"/>
          <w:color w:val="000000"/>
          <w:sz w:val="24"/>
          <w:szCs w:val="24"/>
        </w:rPr>
        <w:t xml:space="preserve"> 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财产安全与网络安全（2学时）</w:t>
      </w:r>
    </w:p>
    <w:p w:rsidR="00B3636E" w:rsidRDefault="00455BD4">
      <w:pPr>
        <w:snapToGrid w:val="0"/>
        <w:spacing w:line="360" w:lineRule="auto"/>
        <w:rPr>
          <w:rFonts w:hAnsiTheme="minorEastAsia" w:cstheme="minorEastAsia"/>
          <w:color w:val="000000"/>
          <w:sz w:val="24"/>
          <w:szCs w:val="24"/>
        </w:rPr>
      </w:pPr>
      <w:r>
        <w:rPr>
          <w:rFonts w:hAnsiTheme="minorEastAsia" w:cstheme="minorEastAsia" w:hint="eastAsia"/>
          <w:color w:val="000000"/>
          <w:sz w:val="24"/>
          <w:szCs w:val="24"/>
        </w:rPr>
        <w:t xml:space="preserve">5.1.5.1 </w:t>
      </w:r>
      <w:r>
        <w:rPr>
          <w:rFonts w:hAnsiTheme="minorEastAsia" w:cstheme="minorEastAsia" w:hint="eastAsia"/>
          <w:color w:val="000000"/>
          <w:sz w:val="24"/>
          <w:szCs w:val="24"/>
        </w:rPr>
        <w:t>防盗窃与防扒窃；</w:t>
      </w:r>
    </w:p>
    <w:p w:rsidR="00B3636E" w:rsidRDefault="00455BD4">
      <w:pPr>
        <w:snapToGrid w:val="0"/>
        <w:spacing w:line="360" w:lineRule="auto"/>
        <w:rPr>
          <w:rFonts w:hAnsiTheme="minorEastAsia" w:cstheme="minorEastAsia"/>
          <w:color w:val="000000"/>
          <w:sz w:val="24"/>
          <w:szCs w:val="24"/>
        </w:rPr>
      </w:pPr>
      <w:r>
        <w:rPr>
          <w:rFonts w:hAnsiTheme="minorEastAsia" w:cstheme="minorEastAsia" w:hint="eastAsia"/>
          <w:color w:val="000000"/>
          <w:sz w:val="24"/>
          <w:szCs w:val="24"/>
        </w:rPr>
        <w:t xml:space="preserve">5.1.5.2 </w:t>
      </w:r>
      <w:r>
        <w:rPr>
          <w:rFonts w:hAnsiTheme="minorEastAsia" w:cstheme="minorEastAsia" w:hint="eastAsia"/>
          <w:color w:val="000000"/>
          <w:sz w:val="24"/>
          <w:szCs w:val="24"/>
        </w:rPr>
        <w:t>防诈骗；</w:t>
      </w:r>
    </w:p>
    <w:p w:rsidR="00B3636E" w:rsidRDefault="00455BD4">
      <w:pPr>
        <w:snapToGrid w:val="0"/>
        <w:spacing w:line="360" w:lineRule="auto"/>
        <w:rPr>
          <w:rFonts w:hAnsiTheme="minorEastAsia" w:cstheme="minorEastAsia"/>
          <w:color w:val="000000"/>
          <w:sz w:val="24"/>
          <w:szCs w:val="24"/>
        </w:rPr>
      </w:pPr>
      <w:r>
        <w:rPr>
          <w:rFonts w:hAnsiTheme="minorEastAsia" w:cstheme="minorEastAsia" w:hint="eastAsia"/>
          <w:color w:val="000000"/>
          <w:sz w:val="24"/>
          <w:szCs w:val="24"/>
        </w:rPr>
        <w:t xml:space="preserve">5.1.5.3 </w:t>
      </w:r>
      <w:r>
        <w:rPr>
          <w:rFonts w:hAnsiTheme="minorEastAsia" w:cstheme="minorEastAsia" w:hint="eastAsia"/>
          <w:color w:val="000000"/>
          <w:sz w:val="24"/>
          <w:szCs w:val="24"/>
        </w:rPr>
        <w:t>防抢劫，防抢夺、防敲诈。</w:t>
      </w:r>
    </w:p>
    <w:p w:rsidR="00B3636E" w:rsidRDefault="00455BD4">
      <w:pPr>
        <w:snapToGrid w:val="0"/>
        <w:spacing w:line="360" w:lineRule="auto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eastAsia="黑体" w:hAnsi="黑体" w:cs="黑体" w:hint="eastAsia"/>
          <w:color w:val="000000"/>
          <w:sz w:val="24"/>
          <w:szCs w:val="24"/>
        </w:rPr>
        <w:t>5.1.6</w:t>
      </w:r>
      <w:r>
        <w:rPr>
          <w:rFonts w:ascii="黑体" w:eastAsia="黑体" w:hAnsi="黑体" w:cs="黑体" w:hint="eastAsia"/>
          <w:color w:val="000000"/>
          <w:sz w:val="24"/>
          <w:szCs w:val="24"/>
        </w:rPr>
        <w:t xml:space="preserve">  </w:t>
      </w:r>
      <w:r>
        <w:rPr>
          <w:rFonts w:asciiTheme="minorEastAsia" w:hAnsiTheme="minorEastAsia" w:cstheme="minorEastAsia" w:hint="eastAsia"/>
          <w:sz w:val="24"/>
          <w:szCs w:val="24"/>
        </w:rPr>
        <w:t>网络教学（28学时）</w:t>
      </w:r>
    </w:p>
    <w:p w:rsidR="00B3636E" w:rsidRDefault="00455BD4">
      <w:pPr>
        <w:snapToGrid w:val="0"/>
        <w:spacing w:line="360" w:lineRule="auto"/>
        <w:ind w:left="720" w:hangingChars="300" w:hanging="72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AnsiTheme="minorEastAsia" w:cstheme="minorEastAsia" w:hint="eastAsia"/>
          <w:color w:val="000000"/>
          <w:sz w:val="24"/>
          <w:szCs w:val="24"/>
        </w:rPr>
        <w:t>5.1.6.1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通过网络自学国家安全、公共安全、人身安全、财产安全、紧急救护、消防安全、交通</w:t>
      </w:r>
    </w:p>
    <w:p w:rsidR="00B3636E" w:rsidRDefault="00455BD4">
      <w:pPr>
        <w:snapToGrid w:val="0"/>
        <w:spacing w:line="360" w:lineRule="auto"/>
        <w:ind w:left="720" w:hangingChars="300" w:hanging="720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安全、运动安全、网络安全与自卫等知识。</w:t>
      </w:r>
    </w:p>
    <w:p w:rsidR="00B3636E" w:rsidRDefault="00455BD4">
      <w:pPr>
        <w:snapToGrid w:val="0"/>
        <w:spacing w:beforeLines="50" w:before="156" w:afterLines="50" w:after="156"/>
        <w:rPr>
          <w:bCs/>
          <w:color w:val="000000"/>
          <w:sz w:val="24"/>
          <w:szCs w:val="20"/>
        </w:rPr>
      </w:pPr>
      <w:r>
        <w:rPr>
          <w:rFonts w:eastAsia="黑体" w:hAnsi="黑体" w:cs="黑体" w:hint="eastAsia"/>
          <w:bCs/>
          <w:sz w:val="24"/>
          <w:szCs w:val="24"/>
        </w:rPr>
        <w:t>5.2</w:t>
      </w:r>
      <w:r>
        <w:rPr>
          <w:rFonts w:ascii="黑体" w:eastAsia="黑体" w:hAnsi="黑体" w:cs="黑体" w:hint="eastAsia"/>
          <w:bCs/>
          <w:sz w:val="24"/>
          <w:szCs w:val="24"/>
        </w:rPr>
        <w:t xml:space="preserve">   </w:t>
      </w:r>
      <w:r>
        <w:rPr>
          <w:rFonts w:hint="eastAsia"/>
          <w:bCs/>
          <w:color w:val="000000"/>
          <w:sz w:val="24"/>
          <w:szCs w:val="20"/>
        </w:rPr>
        <w:t>考核方式和成绩评定</w:t>
      </w:r>
    </w:p>
    <w:p w:rsidR="00B3636E" w:rsidRPr="0040082A" w:rsidRDefault="00455BD4" w:rsidP="0040082A">
      <w:pPr>
        <w:snapToGrid w:val="0"/>
        <w:spacing w:beforeLines="50" w:before="156" w:afterLines="50" w:after="156" w:line="360" w:lineRule="auto"/>
        <w:ind w:left="720" w:hangingChars="300" w:hanging="720"/>
        <w:rPr>
          <w:rFonts w:ascii="宋体" w:eastAsia="宋体" w:hAnsi="宋体" w:cs="宋体"/>
          <w:kern w:val="0"/>
          <w:sz w:val="24"/>
        </w:rPr>
      </w:pPr>
      <w:r>
        <w:rPr>
          <w:rFonts w:eastAsia="黑体" w:hAnsi="黑体" w:cs="黑体" w:hint="eastAsia"/>
          <w:bCs/>
          <w:color w:val="000000"/>
          <w:sz w:val="24"/>
          <w:szCs w:val="20"/>
        </w:rPr>
        <w:t>5.2.1</w:t>
      </w:r>
      <w:r>
        <w:rPr>
          <w:rFonts w:ascii="黑体" w:eastAsia="黑体" w:hAnsi="黑体" w:cs="黑体" w:hint="eastAsia"/>
          <w:b/>
          <w:color w:val="000000"/>
          <w:sz w:val="24"/>
          <w:szCs w:val="20"/>
        </w:rPr>
        <w:t xml:space="preserve"> 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本课程为考查课，采用</w:t>
      </w:r>
      <w:r w:rsidR="0040082A">
        <w:rPr>
          <w:rFonts w:ascii="宋体" w:eastAsia="宋体" w:hAnsi="宋体" w:cs="宋体" w:hint="eastAsia"/>
          <w:kern w:val="0"/>
          <w:sz w:val="24"/>
        </w:rPr>
        <w:t>网络视频课程学习情况、</w:t>
      </w:r>
      <w:r>
        <w:rPr>
          <w:rFonts w:ascii="宋体" w:eastAsia="宋体" w:hAnsi="宋体" w:cs="宋体" w:hint="eastAsia"/>
          <w:kern w:val="0"/>
          <w:sz w:val="24"/>
        </w:rPr>
        <w:t>一般课程表现</w:t>
      </w:r>
      <w:r w:rsidR="0040082A">
        <w:rPr>
          <w:rFonts w:ascii="宋体" w:eastAsia="宋体" w:hAnsi="宋体" w:cs="宋体" w:hint="eastAsia"/>
          <w:kern w:val="0"/>
          <w:sz w:val="24"/>
        </w:rPr>
        <w:t>、</w:t>
      </w:r>
      <w:r>
        <w:rPr>
          <w:rFonts w:ascii="宋体" w:eastAsia="宋体" w:hAnsi="宋体" w:cs="宋体" w:hint="eastAsia"/>
          <w:kern w:val="0"/>
          <w:sz w:val="24"/>
        </w:rPr>
        <w:t>实操课程表现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进行评定。</w:t>
      </w:r>
    </w:p>
    <w:p w:rsidR="00B3636E" w:rsidRPr="0040082A" w:rsidRDefault="00455BD4" w:rsidP="0040082A">
      <w:pPr>
        <w:snapToGrid w:val="0"/>
        <w:spacing w:line="360" w:lineRule="auto"/>
        <w:ind w:left="720" w:hangingChars="300" w:hanging="720"/>
        <w:rPr>
          <w:rFonts w:ascii="宋体" w:eastAsia="宋体" w:hAnsi="宋体" w:cs="宋体"/>
          <w:kern w:val="0"/>
          <w:sz w:val="24"/>
        </w:rPr>
      </w:pPr>
      <w:r>
        <w:rPr>
          <w:rFonts w:eastAsia="黑体" w:hAnsi="黑体" w:cs="黑体" w:hint="eastAsia"/>
          <w:color w:val="000000"/>
          <w:sz w:val="24"/>
          <w:szCs w:val="24"/>
        </w:rPr>
        <w:t>5.2.2</w:t>
      </w:r>
      <w:r>
        <w:rPr>
          <w:rFonts w:ascii="黑体" w:eastAsia="黑体" w:hAnsi="黑体" w:cs="黑体" w:hint="eastAsia"/>
          <w:color w:val="000000"/>
          <w:sz w:val="24"/>
          <w:szCs w:val="24"/>
        </w:rPr>
        <w:t xml:space="preserve">  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总评成绩权重为：</w:t>
      </w:r>
      <w:r>
        <w:rPr>
          <w:rFonts w:ascii="宋体" w:eastAsia="宋体" w:hAnsi="宋体" w:cs="宋体" w:hint="eastAsia"/>
          <w:kern w:val="0"/>
          <w:sz w:val="24"/>
        </w:rPr>
        <w:t>网络视频课程学习</w:t>
      </w:r>
      <w:r w:rsidR="00E47667">
        <w:rPr>
          <w:rFonts w:ascii="宋体" w:eastAsia="宋体" w:hAnsi="宋体" w:cs="宋体" w:hint="eastAsia"/>
          <w:kern w:val="0"/>
          <w:sz w:val="24"/>
        </w:rPr>
        <w:t>及考试</w:t>
      </w:r>
      <w:r>
        <w:rPr>
          <w:rFonts w:ascii="宋体" w:eastAsia="宋体" w:hAnsi="宋体" w:cs="宋体" w:hint="eastAsia"/>
          <w:kern w:val="0"/>
          <w:sz w:val="24"/>
        </w:rPr>
        <w:t>，占比</w:t>
      </w:r>
      <w:r w:rsidR="00E47667">
        <w:rPr>
          <w:rFonts w:ascii="宋体" w:eastAsia="宋体" w:hAnsi="宋体" w:cs="宋体" w:hint="eastAsia"/>
          <w:kern w:val="0"/>
          <w:sz w:val="24"/>
        </w:rPr>
        <w:t>6</w:t>
      </w:r>
      <w:r>
        <w:rPr>
          <w:rFonts w:ascii="宋体" w:eastAsia="宋体" w:hAnsi="宋体" w:cs="宋体" w:hint="eastAsia"/>
          <w:kern w:val="0"/>
          <w:sz w:val="24"/>
        </w:rPr>
        <w:t>0%；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</w:rPr>
        <w:t>一般课程表现，占比</w:t>
      </w:r>
      <w:r w:rsidR="00E47667">
        <w:rPr>
          <w:rFonts w:ascii="宋体" w:eastAsia="宋体" w:hAnsi="宋体" w:cs="宋体" w:hint="eastAsia"/>
          <w:kern w:val="0"/>
          <w:sz w:val="24"/>
        </w:rPr>
        <w:t>2</w:t>
      </w:r>
      <w:r>
        <w:rPr>
          <w:rFonts w:ascii="宋体" w:eastAsia="宋体" w:hAnsi="宋体" w:cs="宋体" w:hint="eastAsia"/>
          <w:kern w:val="0"/>
          <w:sz w:val="24"/>
        </w:rPr>
        <w:t>0%；实操课程表现，占比</w:t>
      </w:r>
      <w:r w:rsidR="00E47667">
        <w:rPr>
          <w:rFonts w:ascii="宋体" w:eastAsia="宋体" w:hAnsi="宋体" w:cs="宋体" w:hint="eastAsia"/>
          <w:kern w:val="0"/>
          <w:sz w:val="24"/>
        </w:rPr>
        <w:t>2</w:t>
      </w:r>
      <w:r>
        <w:rPr>
          <w:rFonts w:ascii="宋体" w:eastAsia="宋体" w:hAnsi="宋体" w:cs="宋体" w:hint="eastAsia"/>
          <w:kern w:val="0"/>
          <w:sz w:val="24"/>
        </w:rPr>
        <w:t>0%，共计100%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。</w:t>
      </w:r>
    </w:p>
    <w:p w:rsidR="00B3636E" w:rsidRDefault="00B3636E">
      <w:pPr>
        <w:snapToGrid w:val="0"/>
        <w:spacing w:line="360" w:lineRule="auto"/>
        <w:ind w:left="720" w:hangingChars="300" w:hanging="720"/>
        <w:rPr>
          <w:rFonts w:ascii="宋体" w:eastAsia="宋体" w:hAnsi="宋体" w:cs="宋体"/>
          <w:kern w:val="0"/>
          <w:sz w:val="24"/>
        </w:rPr>
      </w:pPr>
    </w:p>
    <w:p w:rsidR="00B3636E" w:rsidRDefault="00455BD4">
      <w:pPr>
        <w:spacing w:line="360" w:lineRule="auto"/>
        <w:rPr>
          <w:b/>
          <w:sz w:val="24"/>
          <w:szCs w:val="24"/>
        </w:rPr>
      </w:pPr>
      <w:r>
        <w:rPr>
          <w:rFonts w:eastAsia="黑体" w:hAnsi="黑体" w:cs="黑体" w:hint="eastAsia"/>
          <w:b/>
          <w:sz w:val="24"/>
          <w:szCs w:val="24"/>
        </w:rPr>
        <w:t>6</w:t>
      </w:r>
      <w:r>
        <w:rPr>
          <w:rFonts w:eastAsia="黑体" w:hAnsi="黑体" w:cs="黑体" w:hint="eastAsia"/>
          <w:b/>
          <w:sz w:val="24"/>
          <w:szCs w:val="24"/>
        </w:rPr>
        <w:t>．</w:t>
      </w:r>
      <w:r>
        <w:rPr>
          <w:rFonts w:hint="eastAsia"/>
          <w:b/>
          <w:sz w:val="24"/>
          <w:szCs w:val="24"/>
        </w:rPr>
        <w:t>相关文件</w:t>
      </w:r>
    </w:p>
    <w:p w:rsidR="00B3636E" w:rsidRDefault="00455BD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6.1</w:t>
      </w:r>
      <w:r>
        <w:rPr>
          <w:rFonts w:hint="eastAsia"/>
          <w:sz w:val="24"/>
          <w:szCs w:val="24"/>
        </w:rPr>
        <w:t>大学生安全教育实施管理办法</w:t>
      </w:r>
    </w:p>
    <w:p w:rsidR="00B3636E" w:rsidRDefault="00B3636E">
      <w:pPr>
        <w:spacing w:line="360" w:lineRule="auto"/>
        <w:rPr>
          <w:b/>
          <w:sz w:val="24"/>
          <w:szCs w:val="24"/>
        </w:rPr>
      </w:pPr>
    </w:p>
    <w:p w:rsidR="00B3636E" w:rsidRDefault="00455BD4">
      <w:pPr>
        <w:spacing w:line="360" w:lineRule="auto"/>
        <w:rPr>
          <w:b/>
          <w:sz w:val="24"/>
          <w:szCs w:val="24"/>
        </w:rPr>
      </w:pPr>
      <w:r>
        <w:rPr>
          <w:rFonts w:eastAsia="黑体" w:hAnsi="黑体" w:cs="黑体" w:hint="eastAsia"/>
          <w:b/>
          <w:sz w:val="24"/>
          <w:szCs w:val="24"/>
        </w:rPr>
        <w:t>7</w:t>
      </w:r>
      <w:r>
        <w:rPr>
          <w:rFonts w:ascii="黑体" w:eastAsia="黑体" w:hAnsi="黑体" w:cs="黑体" w:hint="eastAsia"/>
          <w:b/>
          <w:sz w:val="24"/>
          <w:szCs w:val="24"/>
        </w:rPr>
        <w:t>．</w:t>
      </w:r>
      <w:r>
        <w:rPr>
          <w:rFonts w:hint="eastAsia"/>
          <w:b/>
          <w:sz w:val="24"/>
          <w:szCs w:val="24"/>
        </w:rPr>
        <w:t>相关记录</w:t>
      </w:r>
    </w:p>
    <w:p w:rsidR="00B3636E" w:rsidRDefault="00455BD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无。</w:t>
      </w:r>
    </w:p>
    <w:p w:rsidR="00B3636E" w:rsidRDefault="00B3636E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B3636E" w:rsidRDefault="00455BD4">
      <w:pPr>
        <w:spacing w:line="360" w:lineRule="auto"/>
        <w:rPr>
          <w:rFonts w:hAnsiTheme="minorEastAsia"/>
          <w:sz w:val="24"/>
          <w:szCs w:val="24"/>
        </w:rPr>
      </w:pPr>
      <w:r>
        <w:rPr>
          <w:rFonts w:hAnsiTheme="minorEastAsia" w:hint="eastAsia"/>
          <w:b/>
          <w:bCs/>
          <w:sz w:val="24"/>
          <w:szCs w:val="24"/>
        </w:rPr>
        <w:t>8</w:t>
      </w:r>
      <w:r>
        <w:rPr>
          <w:rFonts w:hAnsiTheme="minorEastAsia" w:hint="eastAsia"/>
          <w:sz w:val="24"/>
          <w:szCs w:val="24"/>
        </w:rPr>
        <w:t>．</w:t>
      </w:r>
      <w:r>
        <w:rPr>
          <w:rFonts w:hAnsiTheme="minorEastAsia" w:hint="eastAsia"/>
          <w:b/>
          <w:bCs/>
          <w:sz w:val="24"/>
          <w:szCs w:val="24"/>
        </w:rPr>
        <w:t>附录</w:t>
      </w:r>
    </w:p>
    <w:p w:rsidR="00B3636E" w:rsidRDefault="00455BD4">
      <w:pPr>
        <w:spacing w:line="360" w:lineRule="auto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无。</w:t>
      </w:r>
    </w:p>
    <w:sectPr w:rsidR="00B363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1134" w:left="1418" w:header="680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C11" w:rsidRDefault="004E4C11">
      <w:r>
        <w:separator/>
      </w:r>
    </w:p>
  </w:endnote>
  <w:endnote w:type="continuationSeparator" w:id="0">
    <w:p w:rsidR="004E4C11" w:rsidRDefault="004E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36E" w:rsidRDefault="00B3636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36E" w:rsidRDefault="00455BD4">
    <w:pPr>
      <w:pStyle w:val="a4"/>
      <w:jc w:val="cent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-43180</wp:posOffset>
              </wp:positionV>
              <wp:extent cx="6305550" cy="0"/>
              <wp:effectExtent l="0" t="0" r="1905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5550" cy="0"/>
                      </a:xfrm>
                      <a:prstGeom prst="line">
                        <a:avLst/>
                      </a:prstGeom>
                      <a:ln>
                        <a:prstDash val="dash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-0.45pt;margin-top:-3.4pt;height:0pt;width:496.5pt;z-index:251660288;mso-width-relative:page;mso-height-relative:page;" filled="f" stroked="t" coordsize="21600,21600" o:gfxdata="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RIE5bXAAAABwEAAA8AAAAAAAAAAQAgAAAAIgAAAGRycy9kb3ducmV2&#10;LnhtbFBLAQIUABQAAAAIAIdO4kA6EG1IxAEAAGIDAAAOAAAAAAAAAAEAIAAAACYBAABkcnMvZTJv&#10;RG9jLnhtbFBLBQYAAAAABgAGAFkBAABcBQAAAAA=&#10;">
              <v:fill on="f" focussize="0,0"/>
              <v:stroke weight="0.5pt" color="#000000 [3200]" miterlimit="8" joinstyle="miter" dashstyle="dash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This document is the exclusive property of our university and shall not be reproduced or copied or transformed to any other format without prior permission of our university.   </w:t>
    </w:r>
    <w:r>
      <w:rPr>
        <w:rFonts w:hint="eastAsia"/>
      </w:rPr>
      <w:t>本文件为学校专有财产，未经许可，不得复制、翻译或转变成其他形式使用。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36E" w:rsidRDefault="00B363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C11" w:rsidRDefault="004E4C11">
      <w:r>
        <w:separator/>
      </w:r>
    </w:p>
  </w:footnote>
  <w:footnote w:type="continuationSeparator" w:id="0">
    <w:p w:rsidR="004E4C11" w:rsidRDefault="004E4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36E" w:rsidRDefault="00B3636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99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673"/>
      <w:gridCol w:w="990"/>
      <w:gridCol w:w="999"/>
      <w:gridCol w:w="982"/>
      <w:gridCol w:w="991"/>
    </w:tblGrid>
    <w:tr w:rsidR="00B3636E">
      <w:trPr>
        <w:trHeight w:val="462"/>
      </w:trPr>
      <w:tc>
        <w:tcPr>
          <w:tcW w:w="5949" w:type="dxa"/>
          <w:gridSpan w:val="2"/>
          <w:vMerge w:val="restart"/>
          <w:shd w:val="clear" w:color="auto" w:fill="auto"/>
          <w:vAlign w:val="center"/>
        </w:tcPr>
        <w:p w:rsidR="00B3636E" w:rsidRDefault="00455BD4">
          <w:pPr>
            <w:pStyle w:val="a5"/>
            <w:pBdr>
              <w:bottom w:val="none" w:sz="0" w:space="0" w:color="auto"/>
            </w:pBdr>
            <w:jc w:val="left"/>
            <w:rPr>
              <w:sz w:val="21"/>
              <w:szCs w:val="21"/>
            </w:rPr>
          </w:pPr>
          <w:r>
            <w:rPr>
              <w:noProof/>
              <w:sz w:val="21"/>
              <w:szCs w:val="21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3E5EBC1" wp14:editId="56924253">
                    <wp:simplePos x="0" y="0"/>
                    <wp:positionH relativeFrom="column">
                      <wp:posOffset>2160905</wp:posOffset>
                    </wp:positionH>
                    <wp:positionV relativeFrom="paragraph">
                      <wp:posOffset>88265</wp:posOffset>
                    </wp:positionV>
                    <wp:extent cx="1473200" cy="366395"/>
                    <wp:effectExtent l="0" t="0" r="0" b="0"/>
                    <wp:wrapNone/>
                    <wp:docPr id="4" name="文本框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73200" cy="36691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3636E" w:rsidRDefault="00455BD4">
                                <w:pPr>
                                  <w:jc w:val="center"/>
                                  <w:rPr>
                                    <w:rFonts w:ascii="黑体" w:eastAsia="黑体" w:hAnsi="黑体"/>
                                    <w:w w:val="70"/>
                                    <w:sz w:val="32"/>
                                  </w:rPr>
                                </w:pPr>
                                <w:r>
                                  <w:rPr>
                                    <w:rFonts w:ascii="黑体" w:eastAsia="黑体" w:hAnsi="黑体" w:hint="eastAsia"/>
                                    <w:w w:val="70"/>
                                    <w:sz w:val="32"/>
                                  </w:rPr>
                                  <w:t>质量管理</w:t>
                                </w:r>
                                <w:r>
                                  <w:rPr>
                                    <w:rFonts w:ascii="黑体" w:eastAsia="黑体" w:hAnsi="黑体"/>
                                    <w:w w:val="70"/>
                                    <w:sz w:val="32"/>
                                  </w:rPr>
                                  <w:t>体系文件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psCustomData="http://www.wps.cn/officeDocument/2013/wpsCustomData" xmlns:w15="http://schemas.microsoft.com/office/word/2012/wordml">
                <w:pict>
                  <v:shape id="_x0000_s1026" o:spid="_x0000_s1026" o:spt="202" type="#_x0000_t202" style="position:absolute;left:0pt;margin-left:170.15pt;margin-top:6.95pt;height:28.85pt;width:116pt;z-index:251661312;v-text-anchor:bottom;mso-width-relative:page;mso-height-relative:page;" filled="f" stroked="f" coordsize="21600,21600" o:gfxdata="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TSRlP2QAAAAkBAAAPAAAAAAAAAAEAIAAAACIAAABkcnMvZG93bnJldi54bWxQSwECFAAUAAAA&#10;CACHTuJAPk9PVSYCAAAmBAAADgAAAAAAAAABACAAAAAoAQAAZHJzL2Uyb0RvYy54bWxQSwUGAAAA&#10;AAYABgBZAQAAwAU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黑体" w:hAnsi="黑体" w:eastAsia="黑体"/>
                              <w:w w:val="70"/>
                              <w:sz w:val="32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w w:val="70"/>
                              <w:sz w:val="32"/>
                            </w:rPr>
                            <w:t>质量管理</w:t>
                          </w:r>
                          <w:r>
                            <w:rPr>
                              <w:rFonts w:ascii="黑体" w:hAnsi="黑体" w:eastAsia="黑体"/>
                              <w:w w:val="70"/>
                              <w:sz w:val="32"/>
                            </w:rPr>
                            <w:t>体系文件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sz w:val="21"/>
              <w:szCs w:val="21"/>
            </w:rPr>
            <w:drawing>
              <wp:inline distT="0" distB="0" distL="0" distR="0" wp14:anchorId="440743B1" wp14:editId="65BCB976">
                <wp:extent cx="2052320" cy="539750"/>
                <wp:effectExtent l="0" t="0" r="5080" b="0"/>
                <wp:docPr id="3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biLevel thresh="2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447" t="9247" r="4601" b="1061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2690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" w:type="dxa"/>
          <w:shd w:val="clear" w:color="auto" w:fill="auto"/>
          <w:vAlign w:val="center"/>
        </w:tcPr>
        <w:p w:rsidR="00B3636E" w:rsidRDefault="00455BD4">
          <w:pPr>
            <w:pStyle w:val="a5"/>
            <w:pBdr>
              <w:bottom w:val="none" w:sz="0" w:space="0" w:color="auto"/>
            </w:pBdr>
            <w:rPr>
              <w:rFonts w:ascii="黑体" w:eastAsia="黑体" w:hAnsi="黑体"/>
              <w:sz w:val="21"/>
              <w:szCs w:val="21"/>
            </w:rPr>
          </w:pPr>
          <w:r>
            <w:rPr>
              <w:rFonts w:ascii="黑体" w:eastAsia="黑体" w:hAnsi="黑体" w:hint="eastAsia"/>
              <w:sz w:val="21"/>
              <w:szCs w:val="21"/>
              <w:shd w:val="pct10" w:color="auto" w:fill="FFFFFF"/>
            </w:rPr>
            <w:t xml:space="preserve"> 编号 </w:t>
          </w:r>
        </w:p>
      </w:tc>
      <w:tc>
        <w:tcPr>
          <w:tcW w:w="2972" w:type="dxa"/>
          <w:gridSpan w:val="3"/>
          <w:shd w:val="clear" w:color="auto" w:fill="auto"/>
          <w:vAlign w:val="center"/>
        </w:tcPr>
        <w:p w:rsidR="00B3636E" w:rsidRDefault="00455BD4">
          <w:pPr>
            <w:pStyle w:val="a5"/>
            <w:pBdr>
              <w:bottom w:val="none" w:sz="0" w:space="0" w:color="auto"/>
            </w:pBdr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t>SJQU-WI-XB-512</w:t>
          </w:r>
        </w:p>
      </w:tc>
    </w:tr>
    <w:tr w:rsidR="00B3636E">
      <w:trPr>
        <w:trHeight w:val="462"/>
      </w:trPr>
      <w:tc>
        <w:tcPr>
          <w:tcW w:w="5949" w:type="dxa"/>
          <w:gridSpan w:val="2"/>
          <w:vMerge/>
          <w:shd w:val="clear" w:color="auto" w:fill="auto"/>
          <w:vAlign w:val="center"/>
        </w:tcPr>
        <w:p w:rsidR="00B3636E" w:rsidRDefault="00B3636E">
          <w:pPr>
            <w:pStyle w:val="a5"/>
            <w:pBdr>
              <w:bottom w:val="none" w:sz="0" w:space="0" w:color="auto"/>
            </w:pBdr>
            <w:rPr>
              <w:sz w:val="21"/>
              <w:szCs w:val="21"/>
            </w:rPr>
          </w:pPr>
        </w:p>
      </w:tc>
      <w:tc>
        <w:tcPr>
          <w:tcW w:w="990" w:type="dxa"/>
          <w:shd w:val="clear" w:color="auto" w:fill="auto"/>
          <w:vAlign w:val="center"/>
        </w:tcPr>
        <w:p w:rsidR="00B3636E" w:rsidRDefault="00455BD4">
          <w:pPr>
            <w:pStyle w:val="a5"/>
            <w:pBdr>
              <w:bottom w:val="none" w:sz="0" w:space="0" w:color="auto"/>
            </w:pBdr>
            <w:rPr>
              <w:rFonts w:ascii="黑体" w:eastAsia="黑体" w:hAnsi="黑体"/>
              <w:sz w:val="21"/>
              <w:szCs w:val="21"/>
            </w:rPr>
          </w:pPr>
          <w:r>
            <w:rPr>
              <w:rFonts w:ascii="黑体" w:eastAsia="黑体" w:hAnsi="黑体" w:hint="eastAsia"/>
              <w:sz w:val="21"/>
              <w:szCs w:val="21"/>
              <w:shd w:val="pct10" w:color="auto" w:fill="FFFFFF"/>
            </w:rPr>
            <w:t xml:space="preserve"> 日期 </w:t>
          </w:r>
        </w:p>
      </w:tc>
      <w:tc>
        <w:tcPr>
          <w:tcW w:w="2972" w:type="dxa"/>
          <w:gridSpan w:val="3"/>
          <w:shd w:val="clear" w:color="auto" w:fill="auto"/>
          <w:vAlign w:val="center"/>
        </w:tcPr>
        <w:p w:rsidR="00B3636E" w:rsidRDefault="00455BD4">
          <w:pPr>
            <w:pStyle w:val="a5"/>
            <w:pBdr>
              <w:bottom w:val="none" w:sz="0" w:space="0" w:color="auto"/>
            </w:pBdr>
            <w:rPr>
              <w:sz w:val="24"/>
              <w:szCs w:val="24"/>
            </w:rPr>
          </w:pPr>
          <w:r>
            <w:rPr>
              <w:sz w:val="24"/>
              <w:szCs w:val="24"/>
            </w:rPr>
            <w:t>201</w:t>
          </w:r>
          <w:r>
            <w:rPr>
              <w:rFonts w:hint="eastAsia"/>
              <w:sz w:val="24"/>
              <w:szCs w:val="24"/>
            </w:rPr>
            <w:t>7</w:t>
          </w:r>
          <w:r>
            <w:rPr>
              <w:sz w:val="24"/>
              <w:szCs w:val="24"/>
            </w:rPr>
            <w:t>-</w:t>
          </w:r>
          <w:r>
            <w:rPr>
              <w:rFonts w:hint="eastAsia"/>
              <w:sz w:val="24"/>
              <w:szCs w:val="24"/>
            </w:rPr>
            <w:t>9</w:t>
          </w:r>
          <w:r>
            <w:rPr>
              <w:sz w:val="24"/>
              <w:szCs w:val="24"/>
            </w:rPr>
            <w:t>-</w:t>
          </w:r>
          <w:r>
            <w:rPr>
              <w:rFonts w:hint="eastAsia"/>
              <w:sz w:val="24"/>
              <w:szCs w:val="24"/>
            </w:rPr>
            <w:t>15</w:t>
          </w:r>
        </w:p>
      </w:tc>
    </w:tr>
    <w:tr w:rsidR="00B3636E">
      <w:trPr>
        <w:trHeight w:val="462"/>
      </w:trPr>
      <w:tc>
        <w:tcPr>
          <w:tcW w:w="1276" w:type="dxa"/>
          <w:shd w:val="clear" w:color="auto" w:fill="auto"/>
          <w:vAlign w:val="center"/>
        </w:tcPr>
        <w:p w:rsidR="00B3636E" w:rsidRDefault="00455BD4">
          <w:pPr>
            <w:pStyle w:val="a5"/>
            <w:pBdr>
              <w:bottom w:val="none" w:sz="0" w:space="0" w:color="auto"/>
            </w:pBdr>
            <w:rPr>
              <w:rFonts w:ascii="黑体" w:eastAsia="黑体" w:hAnsi="黑体"/>
              <w:sz w:val="21"/>
              <w:szCs w:val="21"/>
            </w:rPr>
          </w:pPr>
          <w:r>
            <w:rPr>
              <w:rFonts w:ascii="黑体" w:eastAsia="黑体" w:hAnsi="黑体" w:hint="eastAsia"/>
              <w:sz w:val="21"/>
              <w:szCs w:val="21"/>
              <w:shd w:val="pct10" w:color="auto" w:fill="FFFFFF"/>
            </w:rPr>
            <w:t xml:space="preserve"> 文件名称 </w:t>
          </w:r>
        </w:p>
      </w:tc>
      <w:tc>
        <w:tcPr>
          <w:tcW w:w="4673" w:type="dxa"/>
          <w:shd w:val="clear" w:color="auto" w:fill="auto"/>
          <w:vAlign w:val="center"/>
        </w:tcPr>
        <w:p w:rsidR="00B3636E" w:rsidRDefault="00455BD4">
          <w:pPr>
            <w:pStyle w:val="a5"/>
            <w:pBdr>
              <w:bottom w:val="none" w:sz="0" w:space="0" w:color="auto"/>
            </w:pBdr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t>大学生安全教育教学大纲</w:t>
          </w:r>
        </w:p>
      </w:tc>
      <w:tc>
        <w:tcPr>
          <w:tcW w:w="990" w:type="dxa"/>
          <w:shd w:val="clear" w:color="auto" w:fill="auto"/>
          <w:vAlign w:val="center"/>
        </w:tcPr>
        <w:p w:rsidR="00B3636E" w:rsidRDefault="00455BD4">
          <w:pPr>
            <w:pStyle w:val="a5"/>
            <w:pBdr>
              <w:bottom w:val="none" w:sz="0" w:space="0" w:color="auto"/>
            </w:pBdr>
            <w:rPr>
              <w:rFonts w:ascii="黑体" w:eastAsia="黑体" w:hAnsi="黑体"/>
              <w:sz w:val="21"/>
              <w:szCs w:val="21"/>
            </w:rPr>
          </w:pPr>
          <w:r>
            <w:rPr>
              <w:rFonts w:ascii="黑体" w:eastAsia="黑体" w:hAnsi="黑体" w:hint="eastAsia"/>
              <w:sz w:val="21"/>
              <w:szCs w:val="21"/>
              <w:shd w:val="pct10" w:color="auto" w:fill="FFFFFF"/>
            </w:rPr>
            <w:t xml:space="preserve"> 页次 </w:t>
          </w:r>
        </w:p>
      </w:tc>
      <w:tc>
        <w:tcPr>
          <w:tcW w:w="999" w:type="dxa"/>
          <w:shd w:val="clear" w:color="auto" w:fill="auto"/>
          <w:vAlign w:val="center"/>
        </w:tcPr>
        <w:p w:rsidR="00B3636E" w:rsidRDefault="00455BD4">
          <w:pPr>
            <w:pStyle w:val="a5"/>
            <w:pBdr>
              <w:bottom w:val="none" w:sz="0" w:space="0" w:color="auto"/>
            </w:pBdr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>PAGE  \* Arabic  \* MERGEFORMAT</w:instrText>
          </w:r>
          <w:r>
            <w:rPr>
              <w:bCs/>
              <w:sz w:val="24"/>
              <w:szCs w:val="24"/>
            </w:rPr>
            <w:fldChar w:fldCharType="separate"/>
          </w:r>
          <w:r w:rsidR="0040082A" w:rsidRPr="0040082A">
            <w:rPr>
              <w:bCs/>
              <w:noProof/>
              <w:sz w:val="24"/>
              <w:szCs w:val="24"/>
              <w:lang w:val="zh-CN"/>
            </w:rPr>
            <w:t>3</w:t>
          </w:r>
          <w:r>
            <w:rPr>
              <w:bCs/>
              <w:sz w:val="24"/>
              <w:szCs w:val="24"/>
            </w:rPr>
            <w:fldChar w:fldCharType="end"/>
          </w:r>
          <w:r>
            <w:rPr>
              <w:sz w:val="24"/>
              <w:szCs w:val="24"/>
              <w:lang w:val="zh-CN"/>
            </w:rPr>
            <w:t xml:space="preserve"> / </w:t>
          </w:r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>NUMPAGES  \* Arabic  \* MERGEFORMAT</w:instrText>
          </w:r>
          <w:r>
            <w:rPr>
              <w:bCs/>
              <w:sz w:val="24"/>
              <w:szCs w:val="24"/>
            </w:rPr>
            <w:fldChar w:fldCharType="separate"/>
          </w:r>
          <w:r w:rsidR="0040082A" w:rsidRPr="0040082A">
            <w:rPr>
              <w:bCs/>
              <w:noProof/>
              <w:sz w:val="24"/>
              <w:szCs w:val="24"/>
              <w:lang w:val="zh-CN"/>
            </w:rPr>
            <w:t>3</w:t>
          </w:r>
          <w:r>
            <w:rPr>
              <w:bCs/>
              <w:sz w:val="24"/>
              <w:szCs w:val="24"/>
            </w:rPr>
            <w:fldChar w:fldCharType="end"/>
          </w:r>
        </w:p>
      </w:tc>
      <w:tc>
        <w:tcPr>
          <w:tcW w:w="982" w:type="dxa"/>
          <w:shd w:val="clear" w:color="auto" w:fill="auto"/>
          <w:vAlign w:val="center"/>
        </w:tcPr>
        <w:p w:rsidR="00B3636E" w:rsidRDefault="00455BD4">
          <w:pPr>
            <w:pStyle w:val="a5"/>
            <w:pBdr>
              <w:bottom w:val="none" w:sz="0" w:space="0" w:color="auto"/>
            </w:pBdr>
            <w:rPr>
              <w:rFonts w:ascii="黑体" w:eastAsia="黑体" w:hAnsi="黑体"/>
              <w:sz w:val="21"/>
              <w:szCs w:val="21"/>
            </w:rPr>
          </w:pPr>
          <w:r>
            <w:rPr>
              <w:rFonts w:ascii="黑体" w:eastAsia="黑体" w:hAnsi="黑体" w:hint="eastAsia"/>
              <w:sz w:val="21"/>
              <w:szCs w:val="21"/>
              <w:shd w:val="pct10" w:color="auto" w:fill="FFFFFF"/>
            </w:rPr>
            <w:t xml:space="preserve"> 版次 </w:t>
          </w:r>
        </w:p>
      </w:tc>
      <w:tc>
        <w:tcPr>
          <w:tcW w:w="991" w:type="dxa"/>
          <w:shd w:val="clear" w:color="auto" w:fill="auto"/>
          <w:vAlign w:val="center"/>
        </w:tcPr>
        <w:p w:rsidR="00B3636E" w:rsidRDefault="00455BD4">
          <w:pPr>
            <w:pStyle w:val="a5"/>
            <w:pBdr>
              <w:bottom w:val="none" w:sz="0" w:space="0" w:color="auto"/>
            </w:pBdr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t>A0</w:t>
          </w:r>
        </w:p>
      </w:tc>
    </w:tr>
  </w:tbl>
  <w:p w:rsidR="00B3636E" w:rsidRDefault="00B3636E">
    <w:pPr>
      <w:pStyle w:val="a5"/>
      <w:pBdr>
        <w:bottom w:val="single" w:sz="6" w:space="0" w:color="auto"/>
      </w:pBdr>
      <w:rPr>
        <w:sz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36E" w:rsidRDefault="00B363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41"/>
    <w:rsid w:val="00003F1C"/>
    <w:rsid w:val="0001314E"/>
    <w:rsid w:val="00035D90"/>
    <w:rsid w:val="00063720"/>
    <w:rsid w:val="000B17C0"/>
    <w:rsid w:val="000B7EDC"/>
    <w:rsid w:val="000C6410"/>
    <w:rsid w:val="000D0E4C"/>
    <w:rsid w:val="000E2BD8"/>
    <w:rsid w:val="00106A60"/>
    <w:rsid w:val="00143DE0"/>
    <w:rsid w:val="001713CE"/>
    <w:rsid w:val="00202437"/>
    <w:rsid w:val="0022142E"/>
    <w:rsid w:val="002473DB"/>
    <w:rsid w:val="002917CE"/>
    <w:rsid w:val="00296241"/>
    <w:rsid w:val="002D0ECC"/>
    <w:rsid w:val="002D5130"/>
    <w:rsid w:val="002E1517"/>
    <w:rsid w:val="003225FE"/>
    <w:rsid w:val="00325536"/>
    <w:rsid w:val="00327199"/>
    <w:rsid w:val="00330A26"/>
    <w:rsid w:val="00393D08"/>
    <w:rsid w:val="003A660F"/>
    <w:rsid w:val="003D69EE"/>
    <w:rsid w:val="003F515B"/>
    <w:rsid w:val="003F635D"/>
    <w:rsid w:val="0040082A"/>
    <w:rsid w:val="00455BD4"/>
    <w:rsid w:val="0046652A"/>
    <w:rsid w:val="0046694F"/>
    <w:rsid w:val="00470907"/>
    <w:rsid w:val="0047114F"/>
    <w:rsid w:val="004B0C30"/>
    <w:rsid w:val="004B4F70"/>
    <w:rsid w:val="004B5A69"/>
    <w:rsid w:val="004C7579"/>
    <w:rsid w:val="004E417C"/>
    <w:rsid w:val="004E4C11"/>
    <w:rsid w:val="005022B8"/>
    <w:rsid w:val="00502E0E"/>
    <w:rsid w:val="00525CAD"/>
    <w:rsid w:val="0056463D"/>
    <w:rsid w:val="005A51C6"/>
    <w:rsid w:val="005D5676"/>
    <w:rsid w:val="00607E3C"/>
    <w:rsid w:val="00613949"/>
    <w:rsid w:val="00655745"/>
    <w:rsid w:val="00675038"/>
    <w:rsid w:val="00691636"/>
    <w:rsid w:val="00702DE3"/>
    <w:rsid w:val="00725F1C"/>
    <w:rsid w:val="007418D6"/>
    <w:rsid w:val="00741D7F"/>
    <w:rsid w:val="00742E30"/>
    <w:rsid w:val="00782C54"/>
    <w:rsid w:val="00790180"/>
    <w:rsid w:val="007D4C6F"/>
    <w:rsid w:val="007F7068"/>
    <w:rsid w:val="00812624"/>
    <w:rsid w:val="00842160"/>
    <w:rsid w:val="00843929"/>
    <w:rsid w:val="00866B55"/>
    <w:rsid w:val="00891567"/>
    <w:rsid w:val="00897B36"/>
    <w:rsid w:val="008C3A9E"/>
    <w:rsid w:val="008F44C7"/>
    <w:rsid w:val="008F630A"/>
    <w:rsid w:val="00903BB2"/>
    <w:rsid w:val="009656FF"/>
    <w:rsid w:val="00967166"/>
    <w:rsid w:val="00977CED"/>
    <w:rsid w:val="00990A95"/>
    <w:rsid w:val="009B2A7E"/>
    <w:rsid w:val="009D0E27"/>
    <w:rsid w:val="009D1996"/>
    <w:rsid w:val="009F0548"/>
    <w:rsid w:val="00A005D3"/>
    <w:rsid w:val="00A1375C"/>
    <w:rsid w:val="00A200C1"/>
    <w:rsid w:val="00A40B41"/>
    <w:rsid w:val="00A5764A"/>
    <w:rsid w:val="00A9222A"/>
    <w:rsid w:val="00AA3E54"/>
    <w:rsid w:val="00B012AF"/>
    <w:rsid w:val="00B134FA"/>
    <w:rsid w:val="00B32851"/>
    <w:rsid w:val="00B32C66"/>
    <w:rsid w:val="00B3636E"/>
    <w:rsid w:val="00B55387"/>
    <w:rsid w:val="00B85B1C"/>
    <w:rsid w:val="00BB09F2"/>
    <w:rsid w:val="00BB6541"/>
    <w:rsid w:val="00BD4589"/>
    <w:rsid w:val="00BE2D64"/>
    <w:rsid w:val="00BF78E4"/>
    <w:rsid w:val="00C14C2E"/>
    <w:rsid w:val="00C15D76"/>
    <w:rsid w:val="00C32D7A"/>
    <w:rsid w:val="00C778E9"/>
    <w:rsid w:val="00C81861"/>
    <w:rsid w:val="00CC3DFB"/>
    <w:rsid w:val="00CD19D2"/>
    <w:rsid w:val="00CE595C"/>
    <w:rsid w:val="00D3279D"/>
    <w:rsid w:val="00D8291B"/>
    <w:rsid w:val="00D9404A"/>
    <w:rsid w:val="00DB0074"/>
    <w:rsid w:val="00DC0AC8"/>
    <w:rsid w:val="00DE00CB"/>
    <w:rsid w:val="00DE32F2"/>
    <w:rsid w:val="00DE5FFE"/>
    <w:rsid w:val="00DF347A"/>
    <w:rsid w:val="00E05640"/>
    <w:rsid w:val="00E06BEA"/>
    <w:rsid w:val="00E12089"/>
    <w:rsid w:val="00E1454E"/>
    <w:rsid w:val="00E43A99"/>
    <w:rsid w:val="00E447D6"/>
    <w:rsid w:val="00E47667"/>
    <w:rsid w:val="00E534D7"/>
    <w:rsid w:val="00E7145D"/>
    <w:rsid w:val="00EF5090"/>
    <w:rsid w:val="00F06958"/>
    <w:rsid w:val="00F06B37"/>
    <w:rsid w:val="00F152D9"/>
    <w:rsid w:val="00F47197"/>
    <w:rsid w:val="00F52AFA"/>
    <w:rsid w:val="00F85480"/>
    <w:rsid w:val="00FA39E1"/>
    <w:rsid w:val="00FB128F"/>
    <w:rsid w:val="00FD24D6"/>
    <w:rsid w:val="00FE63BB"/>
    <w:rsid w:val="00FE6F00"/>
    <w:rsid w:val="00FF2F0E"/>
    <w:rsid w:val="0F872BA0"/>
    <w:rsid w:val="1A690AFB"/>
    <w:rsid w:val="26904F7D"/>
    <w:rsid w:val="2A0950E0"/>
    <w:rsid w:val="2B395DC6"/>
    <w:rsid w:val="34CF630B"/>
    <w:rsid w:val="36233BBE"/>
    <w:rsid w:val="42B91D2C"/>
    <w:rsid w:val="4781506F"/>
    <w:rsid w:val="4C590044"/>
    <w:rsid w:val="53D975C0"/>
    <w:rsid w:val="55BD343D"/>
    <w:rsid w:val="56E268B2"/>
    <w:rsid w:val="58AA3350"/>
    <w:rsid w:val="5BC3363A"/>
    <w:rsid w:val="5F210041"/>
    <w:rsid w:val="60262CA2"/>
    <w:rsid w:val="60861CEA"/>
    <w:rsid w:val="61CE6B7A"/>
    <w:rsid w:val="649F0CD2"/>
    <w:rsid w:val="64F34428"/>
    <w:rsid w:val="66936B1B"/>
    <w:rsid w:val="6CB737A0"/>
    <w:rsid w:val="6ECC53D8"/>
    <w:rsid w:val="7B691C73"/>
    <w:rsid w:val="7BD448C4"/>
    <w:rsid w:val="7EDC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</w:style>
  <w:style w:type="paragraph" w:customStyle="1" w:styleId="4">
    <w:name w:val="无间隔4"/>
    <w:uiPriority w:val="1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</w:style>
  <w:style w:type="paragraph" w:customStyle="1" w:styleId="4">
    <w:name w:val="无间隔4"/>
    <w:uiPriority w:val="1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A4F36A-EB43-4B62-BCDD-26B5BF6B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191</Words>
  <Characters>1095</Characters>
  <Application>Microsoft Office Word</Application>
  <DocSecurity>0</DocSecurity>
  <Lines>9</Lines>
  <Paragraphs>2</Paragraphs>
  <ScaleCrop>false</ScaleCrop>
  <Company>china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徐皓刚</dc:creator>
  <cp:lastModifiedBy>xb21cn</cp:lastModifiedBy>
  <cp:revision>73</cp:revision>
  <cp:lastPrinted>2022-01-06T02:31:00Z</cp:lastPrinted>
  <dcterms:created xsi:type="dcterms:W3CDTF">2017-09-22T09:20:00Z</dcterms:created>
  <dcterms:modified xsi:type="dcterms:W3CDTF">2022-03-03T06:38:00Z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