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91" w:rsidRDefault="00501C91">
      <w:pPr>
        <w:snapToGrid w:val="0"/>
        <w:jc w:val="center"/>
        <w:rPr>
          <w:sz w:val="6"/>
          <w:szCs w:val="6"/>
        </w:rPr>
      </w:pPr>
    </w:p>
    <w:p w:rsidR="00501C91" w:rsidRDefault="00501C91">
      <w:pPr>
        <w:snapToGrid w:val="0"/>
        <w:jc w:val="center"/>
        <w:rPr>
          <w:sz w:val="6"/>
          <w:szCs w:val="6"/>
        </w:rPr>
      </w:pPr>
    </w:p>
    <w:p w:rsidR="00501C91" w:rsidRDefault="00D93C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01C91" w:rsidRDefault="00D93CCB">
      <w:pPr>
        <w:snapToGrid w:val="0"/>
        <w:spacing w:beforeLines="50" w:before="156" w:afterLines="50" w:after="156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/>
          <w:b/>
          <w:color w:val="000000"/>
          <w:sz w:val="21"/>
          <w:szCs w:val="21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、</w:t>
      </w:r>
      <w:r>
        <w:rPr>
          <w:rFonts w:ascii="仿宋" w:eastAsia="仿宋" w:hAnsi="仿宋"/>
          <w:b/>
          <w:color w:val="000000"/>
          <w:sz w:val="21"/>
          <w:szCs w:val="21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501C91">
        <w:trPr>
          <w:trHeight w:val="571"/>
        </w:trPr>
        <w:tc>
          <w:tcPr>
            <w:tcW w:w="1418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</w:rPr>
              <w:t>2100100</w:t>
            </w:r>
          </w:p>
        </w:tc>
        <w:tc>
          <w:tcPr>
            <w:tcW w:w="1701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乒乓球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501C91">
        <w:trPr>
          <w:trHeight w:val="571"/>
        </w:trPr>
        <w:tc>
          <w:tcPr>
            <w:tcW w:w="1418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01C91">
        <w:trPr>
          <w:trHeight w:val="571"/>
        </w:trPr>
        <w:tc>
          <w:tcPr>
            <w:tcW w:w="1418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授课教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朱亚云</w:t>
            </w:r>
            <w:proofErr w:type="gramEnd"/>
          </w:p>
        </w:tc>
        <w:tc>
          <w:tcPr>
            <w:tcW w:w="1701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huyayun234@126.com</w:t>
            </w:r>
          </w:p>
        </w:tc>
      </w:tr>
      <w:tr w:rsidR="00501C91">
        <w:trPr>
          <w:trHeight w:val="571"/>
        </w:trPr>
        <w:tc>
          <w:tcPr>
            <w:tcW w:w="1418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乒乓球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701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体育馆二楼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篮球场</w:t>
            </w:r>
          </w:p>
        </w:tc>
      </w:tr>
      <w:tr w:rsidR="00501C91">
        <w:trPr>
          <w:trHeight w:val="571"/>
        </w:trPr>
        <w:tc>
          <w:tcPr>
            <w:tcW w:w="1418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体育馆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13818927349</w:t>
            </w:r>
          </w:p>
        </w:tc>
      </w:tr>
      <w:tr w:rsidR="00501C91">
        <w:trPr>
          <w:trHeight w:val="571"/>
        </w:trPr>
        <w:tc>
          <w:tcPr>
            <w:tcW w:w="1418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01C91" w:rsidRPr="0088650B" w:rsidRDefault="00D93CCB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8650B">
              <w:rPr>
                <w:rFonts w:ascii="宋体" w:eastAsia="宋体" w:hAnsi="宋体"/>
                <w:sz w:val="21"/>
                <w:szCs w:val="21"/>
                <w:lang w:eastAsia="zh-CN"/>
              </w:rPr>
              <w:t>《新编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</w:t>
            </w:r>
            <w:r w:rsidRPr="0088650B">
              <w:rPr>
                <w:rFonts w:ascii="宋体" w:eastAsia="宋体" w:hAnsi="宋体"/>
                <w:sz w:val="21"/>
                <w:szCs w:val="21"/>
                <w:lang w:eastAsia="zh-CN"/>
              </w:rPr>
              <w:t>体育与健康教程》</w:t>
            </w:r>
            <w:r w:rsidR="0088650B"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中国纺织</w:t>
            </w:r>
            <w:r w:rsidRPr="0088650B">
              <w:rPr>
                <w:rFonts w:ascii="宋体" w:eastAsia="宋体" w:hAnsi="宋体"/>
                <w:sz w:val="21"/>
                <w:szCs w:val="21"/>
                <w:lang w:eastAsia="zh-CN"/>
              </w:rPr>
              <w:t>出版社，</w:t>
            </w:r>
            <w:r w:rsidRPr="0088650B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23.8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王慧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刘彬</w:t>
            </w:r>
            <w:r w:rsidRPr="0088650B">
              <w:rPr>
                <w:rFonts w:ascii="宋体" w:eastAsia="宋体" w:hAnsi="宋体"/>
                <w:sz w:val="21"/>
                <w:szCs w:val="21"/>
                <w:lang w:eastAsia="zh-CN"/>
              </w:rPr>
              <w:t>主编</w:t>
            </w:r>
          </w:p>
        </w:tc>
      </w:tr>
      <w:tr w:rsidR="00501C91">
        <w:trPr>
          <w:trHeight w:val="571"/>
        </w:trPr>
        <w:tc>
          <w:tcPr>
            <w:tcW w:w="1418" w:type="dxa"/>
            <w:vAlign w:val="center"/>
          </w:tcPr>
          <w:p w:rsidR="00501C91" w:rsidRDefault="00D93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01C91" w:rsidRPr="0088650B" w:rsidRDefault="00D93CCB">
            <w:pPr>
              <w:snapToGrid w:val="0"/>
              <w:spacing w:line="288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8650B">
              <w:rPr>
                <w:rFonts w:ascii="宋体" w:eastAsia="宋体" w:hAnsi="宋体"/>
                <w:sz w:val="21"/>
                <w:szCs w:val="21"/>
                <w:lang w:eastAsia="zh-CN"/>
              </w:rPr>
              <w:t>孙麒麟、顾圣益《体育与健康教程》（第</w:t>
            </w:r>
            <w:r w:rsidRPr="0088650B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Pr="0088650B">
              <w:rPr>
                <w:rFonts w:ascii="宋体" w:eastAsia="宋体" w:hAnsi="宋体"/>
                <w:sz w:val="21"/>
                <w:szCs w:val="21"/>
                <w:lang w:eastAsia="zh-CN"/>
              </w:rPr>
              <w:t>版）大连理工大学出版社</w:t>
            </w:r>
            <w:r w:rsidRPr="008865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2008</w:t>
            </w:r>
            <w:r w:rsidRPr="0088650B">
              <w:rPr>
                <w:rFonts w:ascii="宋体" w:eastAsia="宋体" w:hAnsi="宋体"/>
                <w:sz w:val="21"/>
                <w:szCs w:val="21"/>
                <w:lang w:eastAsia="zh-CN"/>
              </w:rPr>
              <w:t>年版</w:t>
            </w:r>
          </w:p>
          <w:p w:rsidR="00501C91" w:rsidRPr="0088650B" w:rsidRDefault="00D93CCB">
            <w:pPr>
              <w:snapToGrid w:val="0"/>
              <w:spacing w:line="288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中映良品编《乒乓球基础与实战技巧》（修订版）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成都时代出版社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2011</w:t>
            </w:r>
            <w:r w:rsidRPr="0088650B">
              <w:rPr>
                <w:rFonts w:ascii="宋体" w:eastAsia="宋体" w:hAnsi="宋体"/>
                <w:sz w:val="21"/>
                <w:szCs w:val="21"/>
                <w:lang w:eastAsia="zh-CN"/>
              </w:rPr>
              <w:t>年版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501C91" w:rsidRDefault="00D93CCB">
      <w:pPr>
        <w:snapToGrid w:val="0"/>
        <w:spacing w:beforeLines="50" w:before="156" w:afterLines="50" w:after="156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752"/>
        <w:gridCol w:w="1417"/>
        <w:gridCol w:w="1961"/>
      </w:tblGrid>
      <w:tr w:rsidR="00501C91" w:rsidTr="008865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01C91" w:rsidTr="008865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spacing w:line="340" w:lineRule="exact"/>
              <w:rPr>
                <w:rFonts w:ascii="宋体" w:eastAsia="宋体" w:hAnsi="宋体"/>
                <w:sz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、导言；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、宣布课堂常规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88650B">
              <w:rPr>
                <w:rFonts w:ascii="宋体" w:eastAsia="宋体" w:hAnsi="宋体" w:hint="eastAsia"/>
                <w:sz w:val="21"/>
                <w:szCs w:val="21"/>
              </w:rPr>
              <w:t>乒乓球运动</w:t>
            </w:r>
            <w:r w:rsidRPr="0088650B">
              <w:rPr>
                <w:rFonts w:ascii="宋体" w:eastAsia="宋体" w:hAnsi="宋体" w:hint="eastAsia"/>
                <w:sz w:val="21"/>
                <w:szCs w:val="21"/>
              </w:rPr>
              <w:t>概述</w:t>
            </w:r>
          </w:p>
          <w:p w:rsidR="00501C91" w:rsidRDefault="00501C9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Pr="0088650B" w:rsidRDefault="00D93C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Pr="0088650B" w:rsidRDefault="00D93CCB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上网查看相关资料</w:t>
            </w:r>
          </w:p>
        </w:tc>
      </w:tr>
      <w:tr w:rsidR="00501C91" w:rsidTr="008865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、热身准备活动；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、乒乓球站位与握拍技术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、基本姿势与步法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501C91" w:rsidRDefault="00D93CCB">
            <w:pPr>
              <w:widowControl/>
              <w:ind w:left="36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）准备姿势，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）步伐移动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拉伸练习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Pr="0088650B" w:rsidRDefault="00D93C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Pr="0088650B" w:rsidRDefault="00D93CC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课外锻炼与复习</w:t>
            </w:r>
          </w:p>
        </w:tc>
      </w:tr>
      <w:tr w:rsidR="00501C91" w:rsidTr="0088650B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、准备热身活动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学习反手推挡球技术</w:t>
            </w:r>
          </w:p>
          <w:p w:rsidR="00501C91" w:rsidRDefault="00D93CCB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学习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正手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发平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击球技术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、身体素质练习：上肢力量练习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Pr="0088650B" w:rsidRDefault="00D93C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Pr="0088650B" w:rsidRDefault="00D93CC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课外锻炼与复习</w:t>
            </w:r>
          </w:p>
        </w:tc>
      </w:tr>
      <w:tr w:rsidR="00501C91" w:rsidTr="008865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、准备热身活动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、复习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正手发平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击球与反手推挡球技术</w:t>
            </w:r>
          </w:p>
          <w:p w:rsidR="00501C91" w:rsidRDefault="00D93CCB">
            <w:pPr>
              <w:widowControl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、初步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掌握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正手攻球技术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、分组练习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、身体素质练习：下肢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力量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Pr="0088650B" w:rsidRDefault="00D93C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Pr="0088650B" w:rsidRDefault="00D93CC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课外锻炼与复习</w:t>
            </w:r>
          </w:p>
        </w:tc>
      </w:tr>
      <w:tr w:rsidR="00501C91" w:rsidTr="0088650B">
        <w:trPr>
          <w:trHeight w:val="39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、准备热身活动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反手击球技术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初步学习乒乓球左推右攻技术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分组练习</w:t>
            </w:r>
          </w:p>
          <w:p w:rsidR="00501C91" w:rsidRDefault="00D93CCB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、身体素质练习：柔韧性练习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Pr="0088650B" w:rsidRDefault="00D93C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Pr="0088650B" w:rsidRDefault="00D93CC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课外锻炼与复习</w:t>
            </w:r>
          </w:p>
        </w:tc>
      </w:tr>
      <w:tr w:rsidR="00501C91" w:rsidTr="008865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准备热身活动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学习正发下旋球技术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、分组练习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爆发力练习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Pr="0088650B" w:rsidRDefault="00D93C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Pr="0088650B" w:rsidRDefault="00D93CC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课外锻炼与复习</w:t>
            </w:r>
          </w:p>
        </w:tc>
      </w:tr>
      <w:tr w:rsidR="00501C91" w:rsidTr="008865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准备热身活动</w:t>
            </w:r>
          </w:p>
          <w:p w:rsidR="00501C91" w:rsidRPr="0088650B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讲解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乒乓球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运动规则，裁判法</w:t>
            </w:r>
          </w:p>
          <w:p w:rsidR="00501C91" w:rsidRPr="0088650B" w:rsidRDefault="00D93CCB">
            <w:pPr>
              <w:widowControl/>
              <w:ind w:firstLineChars="100" w:firstLine="21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乒乓球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竞赛规则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2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乒乓球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裁判方法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、根据讲解的规则，裁判法安排教学比赛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Pr="0088650B" w:rsidRDefault="00D93C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Pr="0088650B" w:rsidRDefault="00D93CC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课外锻炼与复习</w:t>
            </w:r>
          </w:p>
        </w:tc>
      </w:tr>
      <w:tr w:rsidR="00501C91" w:rsidTr="008865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准备热身活动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复习正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反手发下旋球技术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、学习反手搓球技术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、分组练习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、身体素质练习：力量训练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下肢）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Pr="0088650B" w:rsidRDefault="00D93C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Pr="0088650B" w:rsidRDefault="00D93CC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课外锻炼与复习</w:t>
            </w:r>
          </w:p>
        </w:tc>
      </w:tr>
      <w:tr w:rsidR="00501C91" w:rsidTr="008865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准备热身活动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复习反手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搓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下旋球技术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学习反手发下旋球技术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分组练习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柔韧性练习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Pr="0088650B" w:rsidRDefault="00D93C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Pr="0088650B" w:rsidRDefault="00D93CC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课外锻炼与复习</w:t>
            </w:r>
          </w:p>
        </w:tc>
      </w:tr>
      <w:tr w:rsidR="00501C91" w:rsidTr="008865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准备热身活动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学习正手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搓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下旋球、正手挑打技术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、安排教学比赛</w:t>
            </w:r>
          </w:p>
          <w:p w:rsidR="00501C91" w:rsidRDefault="00D93CCB">
            <w:pPr>
              <w:widowControl/>
              <w:rPr>
                <w:rFonts w:ascii="宋体" w:eastAsia="等线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、总结教学比赛成果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Pr="0088650B" w:rsidRDefault="00D93C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Pr="0088650B" w:rsidRDefault="00D93CC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课外锻炼与复习</w:t>
            </w:r>
          </w:p>
        </w:tc>
      </w:tr>
      <w:tr w:rsidR="00501C91" w:rsidTr="008865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准备热身活动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复习左推右攻技术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、介绍学习近台快攻战术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身体素质练习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Pr="0088650B" w:rsidRDefault="00D93C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Pr="0088650B" w:rsidRDefault="00D93CC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课外锻炼与复习</w:t>
            </w:r>
          </w:p>
        </w:tc>
      </w:tr>
      <w:tr w:rsidR="00501C91" w:rsidTr="008865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准备热身活动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介绍学习</w:t>
            </w:r>
            <w:r w:rsidRPr="00886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弧圈球技术（介绍）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分组练习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身体素质练习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Pr="0088650B" w:rsidRDefault="00D93C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Pr="0088650B" w:rsidRDefault="00D93CC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课外锻炼与复习</w:t>
            </w:r>
          </w:p>
        </w:tc>
      </w:tr>
      <w:tr w:rsidR="00501C91" w:rsidTr="008865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numPr>
                <w:ilvl w:val="0"/>
                <w:numId w:val="1"/>
              </w:num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复习所学技术战术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、组织教学比赛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素质：背人跑、柔韧性练习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Pr="0088650B" w:rsidRDefault="00D93C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Pr="0088650B" w:rsidRDefault="00D93CC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课外锻炼与复习</w:t>
            </w:r>
          </w:p>
        </w:tc>
      </w:tr>
      <w:tr w:rsidR="00501C91" w:rsidTr="008865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numPr>
                <w:ilvl w:val="0"/>
                <w:numId w:val="2"/>
              </w:num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左推右攻技术</w:t>
            </w:r>
          </w:p>
          <w:p w:rsidR="00501C91" w:rsidRDefault="00D93CCB">
            <w:pPr>
              <w:widowControl/>
              <w:numPr>
                <w:ilvl w:val="0"/>
                <w:numId w:val="2"/>
              </w:num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发球抢攻战术</w:t>
            </w:r>
          </w:p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素质：交换腿跳、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上肢力量练习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Pr="0088650B" w:rsidRDefault="00D93C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边讲边练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Pr="0088650B" w:rsidRDefault="00D93CC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课外锻炼与复习</w:t>
            </w:r>
          </w:p>
        </w:tc>
      </w:tr>
      <w:tr w:rsidR="00501C91" w:rsidTr="008865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乒乓球技术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考试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考试；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Pr="0088650B" w:rsidRDefault="0088650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考核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Pr="0088650B" w:rsidRDefault="00D93CC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课外锻炼</w:t>
            </w:r>
          </w:p>
        </w:tc>
      </w:tr>
      <w:tr w:rsidR="00501C91" w:rsidTr="008865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1C91" w:rsidRDefault="00D93C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乒乓球技术考试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补考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、评分、总结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Pr="0088650B" w:rsidRDefault="0088650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650B">
              <w:rPr>
                <w:rFonts w:ascii="宋体" w:eastAsia="宋体" w:hAnsi="宋体" w:hint="eastAsia"/>
                <w:sz w:val="21"/>
                <w:szCs w:val="21"/>
              </w:rPr>
              <w:t>考核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1C91" w:rsidRPr="0088650B" w:rsidRDefault="00501C91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01C91" w:rsidRDefault="00501C91">
      <w:pPr>
        <w:snapToGrid w:val="0"/>
        <w:spacing w:beforeLines="100" w:before="312" w:afterLines="50" w:after="156"/>
        <w:jc w:val="both"/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</w:pPr>
    </w:p>
    <w:p w:rsidR="00501C91" w:rsidRDefault="00D93CCB">
      <w:pPr>
        <w:snapToGrid w:val="0"/>
        <w:spacing w:beforeLines="100" w:before="312" w:afterLines="50" w:after="156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1"/>
          <w:szCs w:val="21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1"/>
          <w:szCs w:val="21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例</w:t>
      </w:r>
    </w:p>
    <w:tbl>
      <w:tblPr>
        <w:tblW w:w="8394" w:type="dxa"/>
        <w:tblLayout w:type="fixed"/>
        <w:tblLook w:val="04A0" w:firstRow="1" w:lastRow="0" w:firstColumn="1" w:lastColumn="0" w:noHBand="0" w:noVBand="1"/>
      </w:tblPr>
      <w:tblGrid>
        <w:gridCol w:w="2007"/>
        <w:gridCol w:w="4349"/>
        <w:gridCol w:w="2038"/>
      </w:tblGrid>
      <w:tr w:rsidR="00501C91">
        <w:trPr>
          <w:trHeight w:val="44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spacing w:line="360" w:lineRule="exact"/>
              <w:rPr>
                <w:sz w:val="20"/>
              </w:rPr>
            </w:pPr>
            <w:r>
              <w:rPr>
                <w:sz w:val="20"/>
              </w:rPr>
              <w:t>总评构成（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个</w:t>
            </w:r>
            <w:r>
              <w:rPr>
                <w:sz w:val="20"/>
              </w:rPr>
              <w:t>X</w:t>
            </w:r>
            <w:r>
              <w:rPr>
                <w:sz w:val="20"/>
              </w:rPr>
              <w:t>）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评价方式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所占比例（</w:t>
            </w:r>
            <w:r>
              <w:rPr>
                <w:sz w:val="20"/>
              </w:rPr>
              <w:t>%</w:t>
            </w:r>
            <w:r>
              <w:rPr>
                <w:sz w:val="20"/>
              </w:rPr>
              <w:t>）</w:t>
            </w:r>
          </w:p>
        </w:tc>
      </w:tr>
      <w:tr w:rsidR="00501C91">
        <w:trPr>
          <w:trHeight w:val="3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spacing w:line="288" w:lineRule="auto"/>
              <w:ind w:firstLineChars="200" w:firstLine="4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专项考核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:rsidR="00501C91">
        <w:trPr>
          <w:trHeight w:val="3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C91" w:rsidRDefault="00D93CCB" w:rsidP="0088650B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考勤、检查着装、课堂练习评价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501C91">
        <w:trPr>
          <w:trHeight w:val="3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C91" w:rsidRDefault="0088650B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女子</w:t>
            </w:r>
            <w:r w:rsidR="00D93CCB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800</w:t>
            </w:r>
            <w:r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  <w:t>/男子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  <w:t>000</w:t>
            </w:r>
            <w:r w:rsidR="00D93CCB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米测试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评价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501C91">
        <w:trPr>
          <w:trHeight w:val="49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运动世界校园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APP</w:t>
            </w:r>
            <w:r w:rsidR="0088650B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评价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C91" w:rsidRDefault="00D93CCB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:rsidR="00501C91" w:rsidRDefault="00501C91"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" w:eastAsia="仿宋" w:hAnsi="仿宋"/>
          <w:color w:val="000000"/>
          <w:sz w:val="21"/>
          <w:szCs w:val="21"/>
          <w:lang w:eastAsia="zh-CN"/>
        </w:rPr>
      </w:pPr>
    </w:p>
    <w:p w:rsidR="00501C91" w:rsidRDefault="00D93CCB"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备注：</w:t>
      </w:r>
    </w:p>
    <w:p w:rsidR="00501C91" w:rsidRDefault="00D93CCB">
      <w:pPr>
        <w:tabs>
          <w:tab w:val="left" w:pos="3420"/>
          <w:tab w:val="left" w:pos="7560"/>
        </w:tabs>
        <w:spacing w:line="360" w:lineRule="exact"/>
        <w:ind w:left="420" w:hanging="420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:rsidR="00501C91" w:rsidRDefault="00D93CCB">
      <w:pPr>
        <w:tabs>
          <w:tab w:val="left" w:pos="3420"/>
          <w:tab w:val="left" w:pos="7560"/>
        </w:tabs>
        <w:spacing w:line="360" w:lineRule="exact"/>
        <w:ind w:left="420" w:hanging="420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教学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>方式为讲课、实验、讨论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课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>、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习题课、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>参观、边讲边练、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汇报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>、考核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等；</w:t>
      </w:r>
    </w:p>
    <w:p w:rsidR="00501C91" w:rsidRDefault="00501C91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  <w:bookmarkStart w:id="0" w:name="_GoBack"/>
      <w:bookmarkEnd w:id="0"/>
    </w:p>
    <w:p w:rsidR="00501C91" w:rsidRDefault="00501C91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</w:p>
    <w:p w:rsidR="00501C91" w:rsidRDefault="00501C91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/>
          <w:color w:val="000000"/>
          <w:sz w:val="21"/>
          <w:szCs w:val="21"/>
        </w:rPr>
      </w:pPr>
    </w:p>
    <w:p w:rsidR="00501C91" w:rsidRDefault="00D93CCB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  <w:r>
        <w:rPr>
          <w:rFonts w:ascii="仿宋_GB2312" w:eastAsia="仿宋_GB2312" w:hAnsi="宋体" w:hint="eastAsia"/>
          <w:color w:val="000000"/>
          <w:sz w:val="21"/>
          <w:szCs w:val="21"/>
        </w:rPr>
        <w:t>任课教师：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朱亚云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 xml:space="preserve">    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系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>主任审核：</w:t>
      </w:r>
      <w:r>
        <w:rPr>
          <w:rFonts w:ascii="仿宋_GB2312" w:eastAsia="仿宋_GB2312" w:hAnsi="宋体" w:hint="eastAsia"/>
          <w:noProof/>
          <w:color w:val="000000"/>
          <w:sz w:val="21"/>
          <w:szCs w:val="21"/>
          <w:lang w:eastAsia="zh-CN"/>
        </w:rPr>
        <w:drawing>
          <wp:inline distT="0" distB="0" distL="114300" distR="114300">
            <wp:extent cx="914400" cy="237490"/>
            <wp:effectExtent l="0" t="0" r="0" b="0"/>
            <wp:docPr id="1" name="图片 1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8a19b08ee6d8a4b8607ccf9b5f6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8271" cy="30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color w:val="000000"/>
          <w:sz w:val="21"/>
          <w:szCs w:val="21"/>
        </w:rPr>
        <w:t xml:space="preserve">          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>日期：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20</w:t>
      </w:r>
      <w:r>
        <w:rPr>
          <w:rFonts w:ascii="仿宋_GB2312" w:eastAsia="仿宋_GB2312" w:hAnsi="宋体"/>
          <w:color w:val="000000"/>
          <w:sz w:val="21"/>
          <w:szCs w:val="21"/>
          <w:lang w:eastAsia="zh-CN"/>
        </w:rPr>
        <w:t>2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3.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9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.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10</w:t>
      </w:r>
    </w:p>
    <w:p w:rsidR="00501C91" w:rsidRDefault="00501C91"/>
    <w:sectPr w:rsidR="00501C9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CCB" w:rsidRDefault="00D93CCB">
      <w:r>
        <w:separator/>
      </w:r>
    </w:p>
  </w:endnote>
  <w:endnote w:type="continuationSeparator" w:id="0">
    <w:p w:rsidR="00D93CCB" w:rsidRDefault="00D9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91" w:rsidRDefault="00D93CCB">
    <w:pPr>
      <w:pStyle w:val="a3"/>
    </w:pPr>
    <w:r>
      <w:rPr>
        <w:rFonts w:ascii="宋体" w:eastAsia="宋体" w:hAnsi="宋体" w:hint="eastAsia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CCB" w:rsidRDefault="00D93CCB">
      <w:r>
        <w:separator/>
      </w:r>
    </w:p>
  </w:footnote>
  <w:footnote w:type="continuationSeparator" w:id="0">
    <w:p w:rsidR="00D93CCB" w:rsidRDefault="00D9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91" w:rsidRDefault="00D93CCB">
    <w:pPr>
      <w:rPr>
        <w:rFonts w:ascii="宋体" w:hAnsi="宋体"/>
        <w:spacing w:val="20"/>
      </w:rPr>
    </w:pPr>
    <w:r>
      <w:rPr>
        <w:rFonts w:ascii="宋体" w:eastAsia="宋体" w:hAnsi="宋体" w:hint="eastAsia"/>
        <w:spacing w:val="20"/>
      </w:rPr>
      <w:t>SJQU-Q</w:t>
    </w:r>
    <w:r>
      <w:rPr>
        <w:rFonts w:ascii="宋体" w:eastAsia="宋体" w:hAnsi="宋体" w:hint="eastAsia"/>
        <w:spacing w:val="20"/>
        <w:lang w:eastAsia="zh-CN"/>
      </w:rPr>
      <w:t>R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 w:hint="eastAsia"/>
        <w:spacing w:val="20"/>
        <w:lang w:eastAsia="zh-CN"/>
      </w:rPr>
      <w:t>JW</w:t>
    </w:r>
    <w:r>
      <w:rPr>
        <w:rFonts w:ascii="宋体" w:eastAsia="宋体" w:hAnsi="宋体" w:hint="eastAsia"/>
        <w:spacing w:val="20"/>
      </w:rPr>
      <w:t>-0</w:t>
    </w:r>
    <w:r>
      <w:rPr>
        <w:rFonts w:ascii="宋体" w:eastAsia="宋体" w:hAnsi="宋体" w:hint="eastAsia"/>
        <w:spacing w:val="20"/>
        <w:lang w:eastAsia="zh-CN"/>
      </w:rPr>
      <w:t>11</w:t>
    </w:r>
    <w:r>
      <w:rPr>
        <w:rFonts w:ascii="宋体" w:eastAsia="宋体" w:hAnsi="宋体" w:hint="eastAsia"/>
        <w:spacing w:val="20"/>
      </w:rPr>
      <w:t>（</w:t>
    </w:r>
    <w:r>
      <w:rPr>
        <w:rFonts w:ascii="宋体" w:eastAsia="宋体" w:hAnsi="宋体" w:hint="eastAsia"/>
        <w:spacing w:val="20"/>
      </w:rPr>
      <w:t>A0</w:t>
    </w:r>
    <w:r>
      <w:rPr>
        <w:rFonts w:ascii="宋体" w:eastAsia="宋体" w:hAnsi="宋体" w:hint="eastAsia"/>
        <w:spacing w:val="2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C36EFF"/>
    <w:multiLevelType w:val="singleLevel"/>
    <w:tmpl w:val="C4C36EFF"/>
    <w:lvl w:ilvl="0">
      <w:start w:val="1"/>
      <w:numFmt w:val="decimal"/>
      <w:suff w:val="nothing"/>
      <w:lvlText w:val="%1、"/>
      <w:lvlJc w:val="left"/>
    </w:lvl>
  </w:abstractNum>
  <w:abstractNum w:abstractNumId="1">
    <w:nsid w:val="6F694317"/>
    <w:multiLevelType w:val="singleLevel"/>
    <w:tmpl w:val="6F69431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I5NjdjZTNkMDkzYTY5NTkyMGNhZWM0ZWUzNjMifQ=="/>
  </w:docVars>
  <w:rsids>
    <w:rsidRoot w:val="000C4C87"/>
    <w:rsid w:val="000C4C87"/>
    <w:rsid w:val="000C65B0"/>
    <w:rsid w:val="00134CF4"/>
    <w:rsid w:val="001720C6"/>
    <w:rsid w:val="001863B9"/>
    <w:rsid w:val="001B3A70"/>
    <w:rsid w:val="001F0A63"/>
    <w:rsid w:val="002B1C20"/>
    <w:rsid w:val="00330D1C"/>
    <w:rsid w:val="003D48ED"/>
    <w:rsid w:val="003E6CC9"/>
    <w:rsid w:val="004043E3"/>
    <w:rsid w:val="004473C9"/>
    <w:rsid w:val="004E16A4"/>
    <w:rsid w:val="00501C91"/>
    <w:rsid w:val="005F31D8"/>
    <w:rsid w:val="00607C12"/>
    <w:rsid w:val="00642B46"/>
    <w:rsid w:val="006943DC"/>
    <w:rsid w:val="006A4E5A"/>
    <w:rsid w:val="006B286E"/>
    <w:rsid w:val="00717643"/>
    <w:rsid w:val="007E7059"/>
    <w:rsid w:val="008201D4"/>
    <w:rsid w:val="00844BC1"/>
    <w:rsid w:val="0085279E"/>
    <w:rsid w:val="0088650B"/>
    <w:rsid w:val="008D68CD"/>
    <w:rsid w:val="0094710C"/>
    <w:rsid w:val="009A3C2E"/>
    <w:rsid w:val="00A3577A"/>
    <w:rsid w:val="00A54899"/>
    <w:rsid w:val="00AE4B13"/>
    <w:rsid w:val="00AF2396"/>
    <w:rsid w:val="00B04F9B"/>
    <w:rsid w:val="00B117C4"/>
    <w:rsid w:val="00B46772"/>
    <w:rsid w:val="00B87C70"/>
    <w:rsid w:val="00CA57E6"/>
    <w:rsid w:val="00D12BB0"/>
    <w:rsid w:val="00D17505"/>
    <w:rsid w:val="00D93CCB"/>
    <w:rsid w:val="00DF0839"/>
    <w:rsid w:val="00E16A68"/>
    <w:rsid w:val="00E602C0"/>
    <w:rsid w:val="00F21A8D"/>
    <w:rsid w:val="00F32A9C"/>
    <w:rsid w:val="46E16D2B"/>
    <w:rsid w:val="48572131"/>
    <w:rsid w:val="70A2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2AB1EB-6922-4952-A7DB-560CCF16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CE5EC-194F-480E-BD51-23674B5D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聪</dc:creator>
  <cp:lastModifiedBy>user</cp:lastModifiedBy>
  <cp:revision>5</cp:revision>
  <dcterms:created xsi:type="dcterms:W3CDTF">2023-02-23T02:57:00Z</dcterms:created>
  <dcterms:modified xsi:type="dcterms:W3CDTF">2023-09-12T03:10:00Z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B63DD567EFB84B169468B9E95551F2DD_13</vt:lpwstr>
  </property>
</Properties>
</file>