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napToGrid w:val="false"/>
        <w:jc w:val="center"/>
        <w:rPr>
          <w:rFonts w:eastAsia="宋体" w:hint="eastAsia"/>
          <w:sz w:val="6"/>
          <w:szCs w:val="6"/>
          <w:lang w:eastAsia="zh-CN"/>
        </w:rPr>
      </w:pPr>
    </w:p>
    <w:p>
      <w:pPr>
        <w:pStyle w:val="style0"/>
        <w:snapToGrid w:val="false"/>
        <w:jc w:val="center"/>
        <w:rPr>
          <w:sz w:val="6"/>
          <w:szCs w:val="6"/>
        </w:rPr>
      </w:pPr>
    </w:p>
    <w:p>
      <w:pPr>
        <w:pStyle w:val="style0"/>
        <w:snapToGrid w:val="false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>
      <w:pPr>
        <w:pStyle w:val="style0"/>
        <w:snapToGrid w:val="false"/>
        <w:spacing w:after="180" w:afterLines="50"/>
        <w:jc w:val="center"/>
        <w:rPr>
          <w:rFonts w:ascii="仿宋" w:eastAsia="仿宋" w:hAnsi="仿宋"/>
          <w:sz w:val="28"/>
          <w:szCs w:val="28"/>
        </w:rPr>
      </w:pPr>
    </w:p>
    <w:p>
      <w:pPr>
        <w:pStyle w:val="style0"/>
        <w:snapToGrid w:val="false"/>
        <w:spacing w:before="180" w:beforeLines="50" w:after="18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2050638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离散数学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林珉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default"/>
                <w:sz w:val="21"/>
                <w:szCs w:val="21"/>
                <w:lang w:val="en-US" w:eastAsia="zh-CN"/>
              </w:rPr>
              <w:t>22137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网络工程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22-</w:t>
            </w: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B22-</w:t>
            </w: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5 B22-6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三教</w:t>
            </w:r>
            <w:r>
              <w:rPr>
                <w:rFonts w:ascii="宋体" w:eastAsia="宋体" w:hAnsi="宋体" w:hint="default"/>
                <w:sz w:val="18"/>
                <w:szCs w:val="18"/>
                <w:lang w:val="en-US" w:eastAsia="zh-CN"/>
              </w:rPr>
              <w:t>203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周一第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: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教育学院</w:t>
            </w:r>
            <w:r>
              <w:rPr>
                <w:rFonts w:eastAsia="黑体" w:hint="default"/>
                <w:kern w:val="0"/>
                <w:sz w:val="21"/>
                <w:szCs w:val="21"/>
                <w:lang w:val="en-US" w:eastAsia="zh-CN"/>
              </w:rPr>
              <w:t>237</w:t>
            </w:r>
            <w:r>
              <w:rPr>
                <w:rFonts w:eastAsia="黑体" w:hint="eastAsia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val="en-US"/>
              </w:rPr>
              <w:t>17721013935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lineRule="auto" w:line="288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离散数学（第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耿素云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lineRule="auto" w:line="288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离散数学题解（第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耿素云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</w:tbl>
    <w:p>
      <w:pPr>
        <w:pStyle w:val="style0"/>
        <w:snapToGrid w:val="false"/>
        <w:spacing w:before="180" w:beforeLines="50" w:after="18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命题符号化及联结词  </w:t>
            </w:r>
            <w:bookmarkStart w:id="0" w:name="OLE_LINK1"/>
            <w:bookmarkStart w:id="1" w:name="OLE_LINK2"/>
            <w:r>
              <w:rPr>
                <w:rFonts w:ascii="宋体" w:eastAsia="宋体" w:hAnsi="宋体"/>
                <w:sz w:val="18"/>
                <w:szCs w:val="18"/>
              </w:rPr>
              <w:t>1.2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.3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等值演算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范式（2）</w:t>
            </w:r>
            <w:r>
              <w:rPr>
                <w:rFonts w:ascii="宋体" w:eastAsia="宋体" w:hAnsi="宋体"/>
                <w:sz w:val="18"/>
                <w:szCs w:val="18"/>
              </w:rPr>
              <w:t>1.5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.7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推理理论(</w:t>
            </w:r>
            <w:r>
              <w:rPr>
                <w:rFonts w:ascii="宋体" w:eastAsia="宋体" w:hAnsi="宋体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.7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推理理论(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)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2.1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一阶逻辑基本概念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一阶逻辑合式公式及解释(</w:t>
            </w:r>
            <w:r>
              <w:rPr>
                <w:rFonts w:ascii="宋体" w:eastAsia="宋体" w:hAnsi="宋体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一阶逻辑合式公式及解释（2）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2.3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第二章 习题课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P71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第四章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二元关系与函数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第五章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5.1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无向图及有向图</w:t>
            </w:r>
            <w:r>
              <w:rPr>
                <w:rFonts w:ascii="宋体" w:eastAsia="宋体" w:hAnsi="宋体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第五章 5.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无向图及</w:t>
            </w:r>
            <w:r>
              <w:rPr>
                <w:rFonts w:ascii="宋体" w:eastAsia="宋体" w:hAnsi="宋体"/>
                <w:sz w:val="18"/>
                <w:szCs w:val="18"/>
              </w:rPr>
              <w:t>有向图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2) 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5.3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图的矩阵表示 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5.4 最短路径(</w:t>
            </w:r>
            <w:r>
              <w:rPr>
                <w:rFonts w:ascii="宋体" w:eastAsia="宋体" w:hAnsi="宋体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.4(2)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着色</w:t>
            </w:r>
          </w:p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第六章 特殊的图</w:t>
            </w:r>
            <w:r>
              <w:rPr>
                <w:rFonts w:ascii="宋体" w:eastAsia="宋体" w:hAnsi="宋体"/>
                <w:sz w:val="18"/>
                <w:szCs w:val="18"/>
              </w:rPr>
              <w:t>6.1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二部图 6.2欧拉图 6.3哈密顿</w:t>
            </w:r>
            <w:r>
              <w:rPr>
                <w:rFonts w:ascii="宋体" w:eastAsia="宋体" w:hAnsi="宋体"/>
                <w:sz w:val="18"/>
                <w:szCs w:val="18"/>
              </w:rPr>
              <w:t>图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>
            <w:pPr>
              <w:pStyle w:val="style0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无向树及生成树（2）7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第七章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kern w:val="0"/>
                <w:sz w:val="21"/>
                <w:szCs w:val="21"/>
                <w:lang w:eastAsia="zh-CN"/>
              </w:rPr>
            </w:pP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pStyle w:val="style0"/>
        <w:snapToGrid w:val="false"/>
        <w:spacing w:before="360" w:beforeLines="100" w:after="18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>
      <w:pPr>
        <w:pStyle w:val="style0"/>
        <w:snapToGrid w:val="false"/>
        <w:spacing w:before="360" w:beforeLines="100" w:after="18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topFromText="0" w:bottomFromText="0" w:vertAnchor="text" w:horzAnchor="margin" w:tblpXSpec="left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期末考试（闭卷）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ind w:firstLine="720" w:firstLineChars="3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阶段测验（闭卷）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autoSpaceDN w:val="false"/>
              <w:snapToGrid w:val="false"/>
              <w:spacing w:before="12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pStyle w:val="style0"/>
        <w:tabs>
          <w:tab w:val="left" w:leader="none" w:pos="3210"/>
          <w:tab w:val="left" w:leader="none" w:pos="7560"/>
        </w:tabs>
        <w:spacing w:before="72" w:beforeLines="20" w:lineRule="auto" w:line="360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>
      <w:pPr>
        <w:pStyle w:val="style0"/>
        <w:tabs>
          <w:tab w:val="left" w:leader="none" w:pos="3210"/>
          <w:tab w:val="left" w:leader="none" w:pos="7560"/>
        </w:tabs>
        <w:spacing w:before="72" w:beforeLines="20" w:lineRule="auto" w:line="360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>
      <w:pPr>
        <w:pStyle w:val="style0"/>
        <w:tabs>
          <w:tab w:val="left" w:leader="none" w:pos="3210"/>
          <w:tab w:val="left" w:leader="none" w:pos="7560"/>
        </w:tabs>
        <w:spacing w:before="72" w:beforeLines="20" w:lineRule="auto" w:line="36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/>
          <w:color w:val="000000"/>
          <w:position w:val="-20"/>
          <w:sz w:val="28"/>
          <w:szCs w:val="28"/>
        </w:rPr>
        <w:t>任课老师：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林珉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日期：20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/</w:t>
      </w:r>
      <w:bookmarkStart w:id="2" w:name="_GoBack"/>
      <w:bookmarkEnd w:id="2"/>
      <w:r>
        <w:rPr>
          <w:rFonts w:ascii="仿宋" w:eastAsia="仿宋" w:hAnsi="仿宋"/>
          <w:color w:val="000000"/>
          <w:position w:val="-20"/>
          <w:sz w:val="28"/>
          <w:szCs w:val="28"/>
          <w:lang w:val="en-US"/>
        </w:rPr>
        <w:t>28</w:t>
      </w:r>
    </w:p>
    <w:p>
      <w:pPr>
        <w:pStyle w:val="style0"/>
        <w:tabs>
          <w:tab w:val="left" w:leader="none" w:pos="3210"/>
          <w:tab w:val="left" w:leader="none" w:pos="7560"/>
        </w:tabs>
        <w:spacing w:before="72" w:beforeLines="20" w:lineRule="auto" w:line="3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pgSz w:w="11906" w:h="16838" w:orient="portrait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DotumChe"/>
    <w:panose1 w:val="020b0609000000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="406" w:wrap="around" w:hAnchor="page" w:vAnchor="page" w:x="5661" w:y="16221"/>
      <w:jc w:val="center"/>
      <w:rPr>
        <w:rStyle w:val="style41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style41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style41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>
    <w:pPr>
      <w:pStyle w:val="style32"/>
      <w:ind w:right="360"/>
      <w:rPr/>
    </w:pPr>
    <w:r>
      <w:rPr>
        <w:noProof/>
        <w:lang w:eastAsia="zh-CN"/>
      </w:rPr>
      <w:drawing>
        <wp:inline distL="0" distT="0" distB="0" distR="0">
          <wp:extent cx="6619875" cy="247650"/>
          <wp:effectExtent l="19050" t="0" r="9525" b="0"/>
          <wp:docPr id="4099" name="Picture 1" descr="底線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619875" cy="247650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="1008" w:wrap="around" w:hAnchor="page" w:vAnchor="page" w:x="5491" w:y="16201"/>
      <w:rPr>
        <w:rStyle w:val="style41"/>
        <w:rFonts w:ascii="ITC Bookman Demi" w:hAnsi="ITC Bookman Demi"/>
        <w:color w:val="ffffff"/>
        <w:sz w:val="26"/>
        <w:szCs w:val="26"/>
      </w:rPr>
    </w:pPr>
    <w:r>
      <w:rPr>
        <w:rStyle w:val="style41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style41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style41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style41"/>
        <w:rFonts w:ascii="華康儷中黑" w:eastAsia="華康儷中黑" w:hAnsi="ITC Bookman Demi" w:hint="eastAsia"/>
        <w:color w:val="ffffff"/>
        <w:sz w:val="26"/>
        <w:szCs w:val="26"/>
      </w:rPr>
      <w:t>頁</w:t>
    </w:r>
  </w:p>
  <w:p>
    <w:pPr>
      <w:pStyle w:val="style0"/>
      <w:snapToGrid w:val="false"/>
      <w:spacing w:before="120" w:beforeLines="50" w:after="12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 w:beforeLines="30"/>
      <w:ind w:firstLine="1700" w:firstLineChars="850"/>
      <w:jc w:val="both"/>
      <w:rPr/>
    </w:pPr>
    <w:r>
      <w:rPr>
        <w:noProof/>
        <w:lang w:eastAsia="zh-CN"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4" cy="365760"/>
          <wp:effectExtent l="19050" t="0" r="0" b="0"/>
          <wp:wrapTight wrapText="bothSides">
            <wp:wrapPolygon edited="false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 cstate="print"/>
                  <a:srcRect l="0" t="0" r="0" b="79587"/>
                  <a:stretch/>
                </pic:blipFill>
                <pic:spPr>
                  <a:xfrm rot="0">
                    <a:off x="0" y="0"/>
                    <a:ext cx="6668134" cy="36576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635250" cy="280670"/>
                      </a:xfrm>
                      <a:prstGeom prst="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color="white" stroked="f" style="position:absolute;margin-left:42.55pt;margin-top:28.3pt;width:207.5pt;height:22.1pt;z-index:3;mso-position-horizontal-relative:page;mso-position-vertical-relative:page;mso-width-relative:page;mso-height-relative:page;mso-wrap-distance-left:0.0pt;mso-wrap-distance-right:0.0pt;visibility:visible;">
              <v:stroke on="f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rawingGridHorizontalSpacing w:val="120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>
      <w:rFonts w:eastAsia="PMingLiU"/>
      <w:kern w:val="2"/>
      <w:sz w:val="24"/>
      <w:szCs w:val="24"/>
      <w:lang w:eastAsia="zh-TW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paragraph" w:styleId="style31">
    <w:name w:val="header"/>
    <w:basedOn w:val="style0"/>
    <w:next w:val="style31"/>
    <w:qFormat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styleId="style41">
    <w:name w:val="page number"/>
    <w:basedOn w:val="style65"/>
    <w:next w:val="style41"/>
    <w:qFormat/>
  </w:style>
  <w:style w:type="character" w:styleId="style85">
    <w:name w:val="Hyperlink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qFormat/>
    <w:pPr>
      <w:widowControl w:val="false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1 字元"/>
    <w:basedOn w:val="style0"/>
    <w:next w:val="style4097"/>
    <w:qFormat/>
    <w:pPr>
      <w:widowControl/>
      <w:spacing w:after="160" w:lineRule="exact" w:line="240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tyle4098">
    <w:name w:val="font01"/>
    <w:next w:val="style4098"/>
    <w:rPr>
      <w:rFonts w:ascii="宋体" w:cs="宋体" w:eastAsia="宋体" w:hAnsi="宋体" w:hint="eastAsia"/>
      <w:i w:val="false"/>
      <w:color w:val="000000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59E2AE-2DD4-44FF-8BBE-A2B9AC037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703</Words>
  <Pages>2</Pages>
  <Characters>902</Characters>
  <Application>WPS Office</Application>
  <DocSecurity>0</DocSecurity>
  <Paragraphs>177</Paragraphs>
  <ScaleCrop>false</ScaleCrop>
  <Company>CMT</Company>
  <LinksUpToDate>false</LinksUpToDate>
  <CharactersWithSpaces>1053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2018-09-04T13:59:00Z</dcterms:created>
  <dc:creator>*****</dc:creator>
  <lastModifiedBy>MI 8 Lite</lastModifiedBy>
  <lastPrinted>2015-03-18T03:45:00Z</lastPrinted>
  <dcterms:modified xsi:type="dcterms:W3CDTF">2023-02-28T00:34:21Z</dcterms:modified>
  <revision>12</revision>
  <dc:title>上海建桥学院教学进度计划表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ICV">
    <vt:lpwstr>40b522e1f4a94240a6831c51d51ec9c6</vt:lpwstr>
  </property>
</Properties>
</file>