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3F1B" w:rsidRDefault="00153F1B">
      <w:pPr>
        <w:jc w:val="center"/>
        <w:rPr>
          <w:sz w:val="6"/>
          <w:szCs w:val="6"/>
        </w:rPr>
      </w:pPr>
    </w:p>
    <w:p w:rsidR="00153F1B" w:rsidRDefault="00153F1B">
      <w:pPr>
        <w:jc w:val="center"/>
        <w:rPr>
          <w:sz w:val="6"/>
          <w:szCs w:val="6"/>
        </w:rPr>
      </w:pPr>
    </w:p>
    <w:p w:rsidR="00153F1B" w:rsidRDefault="00E42C0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153F1B" w:rsidRDefault="00E42C07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53F1B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spacing w:line="288" w:lineRule="auto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:rsidR="00153F1B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:rsidR="00153F1B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察可文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 w:rsidR="00153F1B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软件工程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22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软件工程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B2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3-4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403</w:t>
            </w:r>
          </w:p>
          <w:p w:rsidR="00153F1B" w:rsidRDefault="00E42C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）周五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3-4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403</w:t>
            </w:r>
          </w:p>
        </w:tc>
      </w:tr>
      <w:tr w:rsidR="00153F1B">
        <w:trPr>
          <w:trHeight w:val="6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周二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节，周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五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6-7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节；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：课程学习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QQ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群</w:t>
            </w:r>
            <w:r w:rsidR="00A829B8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、</w:t>
            </w:r>
            <w:proofErr w:type="gramStart"/>
            <w:r w:rsidR="00A829B8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云班课</w:t>
            </w:r>
            <w:bookmarkStart w:id="0" w:name="_GoBack"/>
            <w:bookmarkEnd w:id="0"/>
            <w:proofErr w:type="gramEnd"/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教育</w:t>
            </w:r>
            <w:proofErr w:type="gramStart"/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学院楼</w:t>
            </w:r>
            <w:proofErr w:type="gramEnd"/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数学教研室</w:t>
            </w:r>
          </w:p>
          <w:p w:rsidR="00153F1B" w:rsidRDefault="00E42C07">
            <w:pPr>
              <w:tabs>
                <w:tab w:val="left" w:pos="532"/>
              </w:tabs>
              <w:spacing w:line="340" w:lineRule="exact"/>
            </w:pPr>
            <w:r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eastAsia="宋体" w:hAnsi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 w:rsidR="00153F1B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spacing w:line="288" w:lineRule="auto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第五版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浙江大学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盛骤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谢式千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潘承毅编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:rsidR="00153F1B">
        <w:trPr>
          <w:trHeight w:val="1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教程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第六版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)</w:t>
            </w:r>
            <w:r>
              <w:rPr>
                <w:rFonts w:ascii="宋体" w:eastAsia="MingLiU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沈恒范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、严钦容、沈侠编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:rsidR="00153F1B" w:rsidRDefault="00E42C07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4961"/>
        <w:gridCol w:w="851"/>
        <w:gridCol w:w="2136"/>
      </w:tblGrid>
      <w:tr w:rsidR="00153F1B">
        <w:trPr>
          <w:trHeight w:val="3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ind w:firstLine="21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随机试验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样本空间、随机事件</w:t>
            </w:r>
          </w:p>
          <w:p w:rsidR="00153F1B" w:rsidRDefault="00E42C07">
            <w:pPr>
              <w:widowControl/>
              <w:ind w:firstLineChars="303" w:firstLine="770"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频率与概率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第一章§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 xml:space="preserve">4 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等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可能概型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古典概率</w:t>
            </w: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)</w:t>
            </w:r>
          </w:p>
          <w:p w:rsidR="00153F1B" w:rsidRDefault="00153F1B">
            <w:pPr>
              <w:widowControl/>
              <w:ind w:firstLineChars="275" w:firstLine="770"/>
              <w:rPr>
                <w:rFonts w:asciiTheme="minorEastAsia" w:eastAsiaTheme="minorEastAsia" w:hAnsiTheme="minorEastAsia" w:cs="Calibri"/>
                <w:bCs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29B8" w:rsidRDefault="00E42C07">
            <w:pPr>
              <w:widowControl/>
              <w:rPr>
                <w:rFonts w:asciiTheme="minorEastAsia" w:eastAsiaTheme="minorEastAsia" w:hAnsiTheme="minorEastAsia" w:cs="微软雅黑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第一章</w:t>
            </w:r>
            <w:r w:rsidR="00A829B8"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  <w:p w:rsidR="00153F1B" w:rsidRDefault="00E42C07" w:rsidP="00A829B8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随机变量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离散型随机变量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及其分布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随机变量的分布函数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</w:p>
          <w:p w:rsidR="00153F1B" w:rsidRDefault="00E42C07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连续型随机变量及其概率密度</w:t>
            </w:r>
          </w:p>
          <w:p w:rsidR="00153F1B" w:rsidRDefault="00E42C07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:rsidR="00153F1B" w:rsidRDefault="00E42C07">
            <w:pPr>
              <w:widowControl/>
              <w:ind w:firstLineChars="200" w:firstLine="56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维随机变量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边缘分布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条件分布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lastRenderedPageBreak/>
              <w:t>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相互独立的随机变量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5</w:t>
            </w:r>
            <w:proofErr w:type="gramStart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两个</w:t>
            </w:r>
            <w:proofErr w:type="gramEnd"/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期中测验（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153F1B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  <w:tr w:rsidR="00153F1B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章§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数学期望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方差和标准差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协方差和相关系数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矩、协方差矩阵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第五章§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大数定律</w:t>
            </w:r>
          </w:p>
          <w:p w:rsidR="00153F1B" w:rsidRDefault="00E42C07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中心极限定理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第六章§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随机样本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直方图与箱线图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抽样分布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点估计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基于截尾样本的最大似然估计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估计量的评选标准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区间估计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正态总体均值和方差的区间估计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单侧置信区间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第八章§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假设检验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正态总体均值的假设检验</w:t>
            </w:r>
          </w:p>
          <w:p w:rsidR="00153F1B" w:rsidRDefault="00E42C07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正态总体方差的假设检验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153F1B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E42C07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153F1B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3F1B" w:rsidRDefault="00153F1B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 w:rsidR="00153F1B" w:rsidRDefault="00E42C07">
      <w:pPr>
        <w:spacing w:before="120" w:after="12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5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4962"/>
        <w:gridCol w:w="1417"/>
      </w:tblGrid>
      <w:tr w:rsidR="00153F1B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asciiTheme="minorEastAsia" w:eastAsiaTheme="minorEastAsia" w:hAnsiTheme="minorEastAsia" w:cs="PMingLiU" w:hint="eastAsia"/>
                <w:sz w:val="21"/>
                <w:szCs w:val="21"/>
                <w:lang w:val="zh-TW"/>
              </w:rPr>
              <w:t>1</w:t>
            </w: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+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占比</w:t>
            </w:r>
          </w:p>
        </w:tc>
      </w:tr>
      <w:tr w:rsidR="00153F1B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期末考试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40%</w:t>
            </w:r>
          </w:p>
        </w:tc>
      </w:tr>
      <w:tr w:rsidR="00153F1B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期中测验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  <w:tr w:rsidR="00153F1B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A829B8" w:rsidP="00A829B8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课下作业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0%</w:t>
            </w:r>
          </w:p>
        </w:tc>
      </w:tr>
      <w:tr w:rsidR="00153F1B">
        <w:trPr>
          <w:trHeight w:val="6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F1B" w:rsidRDefault="00E42C07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</w:tbl>
    <w:p w:rsidR="00153F1B" w:rsidRDefault="00E42C07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察可文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袁江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4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3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>
        <w:rPr>
          <w:rFonts w:ascii="仿宋" w:eastAsia="仿宋" w:hAnsi="仿宋" w:cs="仿宋"/>
          <w:position w:val="-40"/>
          <w:sz w:val="28"/>
          <w:szCs w:val="28"/>
        </w:rPr>
        <w:t>1</w:t>
      </w:r>
    </w:p>
    <w:sectPr w:rsidR="00153F1B">
      <w:headerReference w:type="default" r:id="rId7"/>
      <w:footerReference w:type="default" r:id="rId8"/>
      <w:pgSz w:w="11900" w:h="16840"/>
      <w:pgMar w:top="1418" w:right="1474" w:bottom="1361" w:left="1588" w:header="567" w:footer="283" w:gutter="0"/>
      <w:pgNumType w:start="1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07" w:rsidRDefault="00E42C07">
      <w:r>
        <w:separator/>
      </w:r>
    </w:p>
  </w:endnote>
  <w:endnote w:type="continuationSeparator" w:id="0">
    <w:p w:rsidR="00E42C07" w:rsidRDefault="00E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Arial Unicode MS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00400"/>
    </w:sdtPr>
    <w:sdtEndPr/>
    <w:sdtContent>
      <w:sdt>
        <w:sdtPr>
          <w:id w:val="1728636285"/>
        </w:sdtPr>
        <w:sdtEndPr/>
        <w:sdtContent>
          <w:p w:rsidR="00153F1B" w:rsidRDefault="00E42C07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9B8"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9B8"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3F1B" w:rsidRDefault="00153F1B">
    <w:pPr>
      <w:spacing w:before="120" w:after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07" w:rsidRDefault="00E42C07">
      <w:r>
        <w:separator/>
      </w:r>
    </w:p>
  </w:footnote>
  <w:footnote w:type="continuationSeparator" w:id="0">
    <w:p w:rsidR="00E42C07" w:rsidRDefault="00E4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1B" w:rsidRDefault="00E42C07">
    <w:pPr>
      <w:pStyle w:val="a7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53F1B" w:rsidRDefault="00E42C07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YWExMGE5NzM4ZmE1Njc0NzhlODk2Mzc2ZjVhYTMifQ=="/>
  </w:docVars>
  <w:rsids>
    <w:rsidRoot w:val="000F2700"/>
    <w:rsid w:val="00013B67"/>
    <w:rsid w:val="000916CD"/>
    <w:rsid w:val="000B2458"/>
    <w:rsid w:val="000F2700"/>
    <w:rsid w:val="0011624D"/>
    <w:rsid w:val="00153F1B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829B8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3067"/>
    <w:rsid w:val="00CB57F0"/>
    <w:rsid w:val="00E03A79"/>
    <w:rsid w:val="00E17269"/>
    <w:rsid w:val="00E21960"/>
    <w:rsid w:val="00E42C07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4B990304"/>
    <w:rsid w:val="5043635D"/>
    <w:rsid w:val="763B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A8DF6"/>
  <w15:docId w15:val="{9C50CA89-EB46-4E21-968B-6C8374A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link w:val="a6"/>
    <w:uiPriority w:val="99"/>
    <w:qFormat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7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8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Arial Unicode MS" w:hAnsi="Arial Unicode MS" w:cs="Arial Unicode MS"/>
      <w:color w:val="000000"/>
      <w:kern w:val="2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ckw</dc:creator>
  <cp:lastModifiedBy>21083@gench.edu.cn</cp:lastModifiedBy>
  <cp:revision>3</cp:revision>
  <cp:lastPrinted>2023-09-02T03:43:00Z</cp:lastPrinted>
  <dcterms:created xsi:type="dcterms:W3CDTF">2023-09-02T03:47:00Z</dcterms:created>
  <dcterms:modified xsi:type="dcterms:W3CDTF">2024-03-01T06:31:00Z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A12CD9386A0142CC9A6223D3BFA622B7_13</vt:lpwstr>
  </property>
</Properties>
</file>