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BF4DA">
      <w:pPr>
        <w:jc w:val="center"/>
        <w:rPr>
          <w:rFonts w:ascii="黑体" w:hAnsi="黑体" w:eastAsia="黑体"/>
          <w:bCs/>
          <w:sz w:val="32"/>
          <w:szCs w:val="32"/>
        </w:rPr>
      </w:pPr>
      <w:r>
        <w:rPr>
          <w:rFonts w:hint="eastAsia" w:ascii="黑体" w:hAnsi="黑体" w:eastAsia="黑体"/>
          <w:bCs/>
          <w:sz w:val="32"/>
          <w:szCs w:val="32"/>
        </w:rPr>
        <w:t>《钢琴与弹唱</w:t>
      </w:r>
      <w:r>
        <w:rPr>
          <w:rFonts w:hint="eastAsia" w:ascii="黑体" w:hAnsi="黑体" w:eastAsia="黑体"/>
          <w:bCs/>
          <w:sz w:val="32"/>
          <w:szCs w:val="32"/>
          <w:lang w:val="en-US" w:eastAsia="zh-CN"/>
        </w:rPr>
        <w:t>1</w:t>
      </w:r>
      <w:r>
        <w:rPr>
          <w:rFonts w:hint="eastAsia" w:ascii="黑体" w:hAnsi="黑体" w:eastAsia="黑体"/>
          <w:bCs/>
          <w:sz w:val="32"/>
          <w:szCs w:val="32"/>
        </w:rPr>
        <w:t>》本科课程教学大纲</w:t>
      </w:r>
    </w:p>
    <w:p w14:paraId="7F54C8D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DBD4995">
        <w:trPr>
          <w:trHeight w:val="340" w:hRule="atLeast"/>
        </w:trPr>
        <w:tc>
          <w:tcPr>
            <w:tcW w:w="1691" w:type="dxa"/>
            <w:vMerge w:val="restart"/>
            <w:tcBorders>
              <w:top w:val="single" w:color="auto" w:sz="12" w:space="0"/>
              <w:left w:val="single" w:color="auto" w:sz="12" w:space="0"/>
            </w:tcBorders>
            <w:shd w:val="clear" w:color="auto" w:fill="auto"/>
            <w:vAlign w:val="center"/>
          </w:tcPr>
          <w:p w14:paraId="6487AF6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F1C2F7E">
            <w:pPr>
              <w:widowControl w:val="0"/>
              <w:spacing w:line="240" w:lineRule="auto"/>
              <w:jc w:val="both"/>
              <w:rPr>
                <w:rFonts w:hint="default" w:eastAsia="黑体"/>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钢琴与弹唱</w:t>
            </w:r>
            <w:r>
              <w:rPr>
                <w:rFonts w:hint="eastAsia" w:cs="宋体"/>
                <w:b w:val="0"/>
                <w:bCs w:val="0"/>
                <w:sz w:val="21"/>
                <w:szCs w:val="21"/>
                <w:lang w:val="en-US" w:eastAsia="zh-CN"/>
              </w:rPr>
              <w:t>1</w:t>
            </w:r>
          </w:p>
        </w:tc>
      </w:tr>
      <w:tr w14:paraId="4BD5D5FC">
        <w:trPr>
          <w:trHeight w:val="340" w:hRule="atLeast"/>
        </w:trPr>
        <w:tc>
          <w:tcPr>
            <w:tcW w:w="1691" w:type="dxa"/>
            <w:vMerge w:val="continue"/>
            <w:tcBorders>
              <w:left w:val="single" w:color="auto" w:sz="12" w:space="0"/>
            </w:tcBorders>
            <w:shd w:val="clear" w:color="auto" w:fill="auto"/>
            <w:vAlign w:val="center"/>
          </w:tcPr>
          <w:p w14:paraId="2F1A8A2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E0B9B3F">
            <w:pPr>
              <w:widowControl w:val="0"/>
              <w:spacing w:line="240" w:lineRule="auto"/>
              <w:jc w:val="both"/>
              <w:rPr>
                <w:color w:val="000000" w:themeColor="text1"/>
                <w:sz w:val="21"/>
                <w:szCs w:val="21"/>
                <w14:textFill>
                  <w14:solidFill>
                    <w14:schemeClr w14:val="tx1"/>
                  </w14:solidFill>
                </w14:textFill>
              </w:rPr>
            </w:pPr>
            <w:r>
              <w:rPr>
                <w:rFonts w:hint="default" w:ascii="Times New Roman Regular" w:hAnsi="Times New Roman Regular" w:eastAsia="宋体" w:cs="Times New Roman Regular"/>
                <w:b w:val="0"/>
                <w:sz w:val="21"/>
                <w:szCs w:val="21"/>
              </w:rPr>
              <w:t xml:space="preserve">Piano and Singing </w:t>
            </w:r>
            <w:r>
              <w:rPr>
                <w:rFonts w:hint="eastAsia" w:ascii="Times New Roman Regular" w:hAnsi="Times New Roman Regular" w:cs="Times New Roman Regular"/>
                <w:b w:val="0"/>
                <w:sz w:val="21"/>
                <w:szCs w:val="21"/>
                <w:lang w:val="en-US" w:eastAsia="zh-CN"/>
              </w:rPr>
              <w:t>1</w:t>
            </w:r>
          </w:p>
        </w:tc>
      </w:tr>
      <w:tr w14:paraId="20F0D0C8">
        <w:trPr>
          <w:trHeight w:val="340" w:hRule="atLeast"/>
        </w:trPr>
        <w:tc>
          <w:tcPr>
            <w:tcW w:w="1691" w:type="dxa"/>
            <w:tcBorders>
              <w:left w:val="single" w:color="auto" w:sz="12" w:space="0"/>
            </w:tcBorders>
            <w:shd w:val="clear" w:color="auto" w:fill="auto"/>
            <w:vAlign w:val="center"/>
          </w:tcPr>
          <w:p w14:paraId="51F39AB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FA41665">
            <w:pPr>
              <w:widowControl w:val="0"/>
              <w:spacing w:line="240" w:lineRule="auto"/>
              <w:jc w:val="both"/>
              <w:rPr>
                <w:rFonts w:hint="eastAsia" w:ascii="黑体" w:hAnsi="黑体" w:eastAsia="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213500</w:t>
            </w:r>
            <w:r>
              <w:rPr>
                <w:rFonts w:hint="eastAsia" w:ascii="宋体" w:hAnsi="宋体" w:eastAsia="宋体" w:cs="宋体"/>
                <w:sz w:val="21"/>
                <w:szCs w:val="21"/>
                <w:lang w:val="en-US" w:eastAsia="zh-CN"/>
              </w:rPr>
              <w:t>5</w:t>
            </w:r>
          </w:p>
        </w:tc>
        <w:tc>
          <w:tcPr>
            <w:tcW w:w="2126" w:type="dxa"/>
            <w:gridSpan w:val="2"/>
            <w:vAlign w:val="center"/>
          </w:tcPr>
          <w:p w14:paraId="3037F8FF">
            <w:pPr>
              <w:widowControl w:val="0"/>
              <w:spacing w:line="240" w:lineRule="auto"/>
              <w:jc w:val="both"/>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1C9E24D">
            <w:pPr>
              <w:widowControl w:val="0"/>
              <w:spacing w:line="240" w:lineRule="auto"/>
              <w:jc w:val="both"/>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rPr>
              <w:t>1</w:t>
            </w:r>
          </w:p>
        </w:tc>
      </w:tr>
      <w:tr w14:paraId="1412C64B">
        <w:trPr>
          <w:trHeight w:val="340" w:hRule="atLeast"/>
        </w:trPr>
        <w:tc>
          <w:tcPr>
            <w:tcW w:w="1691" w:type="dxa"/>
            <w:tcBorders>
              <w:left w:val="single" w:color="auto" w:sz="12" w:space="0"/>
            </w:tcBorders>
            <w:shd w:val="clear" w:color="auto" w:fill="auto"/>
            <w:vAlign w:val="center"/>
          </w:tcPr>
          <w:p w14:paraId="0E0404C7">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6CB48EF">
            <w:pPr>
              <w:widowControl w:val="0"/>
              <w:spacing w:line="240" w:lineRule="auto"/>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1272" w:type="dxa"/>
            <w:vAlign w:val="center"/>
          </w:tcPr>
          <w:p w14:paraId="02B46AD8">
            <w:pPr>
              <w:widowControl w:val="0"/>
              <w:spacing w:line="240" w:lineRule="auto"/>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1072CF9">
            <w:pPr>
              <w:widowControl w:val="0"/>
              <w:spacing w:line="240" w:lineRule="auto"/>
              <w:jc w:val="both"/>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413" w:type="dxa"/>
            <w:gridSpan w:val="2"/>
            <w:vAlign w:val="center"/>
          </w:tcPr>
          <w:p w14:paraId="688489D1">
            <w:pPr>
              <w:widowControl w:val="0"/>
              <w:spacing w:line="240" w:lineRule="auto"/>
              <w:jc w:val="both"/>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2EC3720">
            <w:pPr>
              <w:widowControl w:val="0"/>
              <w:spacing w:line="240" w:lineRule="auto"/>
              <w:jc w:val="both"/>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r>
      <w:tr w14:paraId="00A65DE6">
        <w:trPr>
          <w:trHeight w:val="340" w:hRule="atLeast"/>
        </w:trPr>
        <w:tc>
          <w:tcPr>
            <w:tcW w:w="1691" w:type="dxa"/>
            <w:tcBorders>
              <w:left w:val="single" w:color="auto" w:sz="12" w:space="0"/>
            </w:tcBorders>
            <w:shd w:val="clear" w:color="auto" w:fill="auto"/>
            <w:vAlign w:val="center"/>
          </w:tcPr>
          <w:p w14:paraId="52EA071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E786586">
            <w:pPr>
              <w:widowControl w:val="0"/>
              <w:spacing w:line="240" w:lineRule="auto"/>
              <w:jc w:val="both"/>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6C744608">
            <w:pPr>
              <w:widowControl w:val="0"/>
              <w:spacing w:line="240" w:lineRule="auto"/>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916257F">
            <w:pPr>
              <w:widowControl w:val="0"/>
              <w:spacing w:line="240" w:lineRule="auto"/>
              <w:jc w:val="both"/>
              <w:rPr>
                <w:rFonts w:hint="eastAsia" w:ascii="宋体" w:hAnsi="宋体" w:eastAsia="宋体" w:cs="宋体"/>
                <w:color w:val="000000"/>
                <w:sz w:val="21"/>
                <w:szCs w:val="21"/>
                <w:lang w:val="en-US" w:eastAsia="zh-CN"/>
              </w:rPr>
            </w:pPr>
            <w:r>
              <w:rPr>
                <w:rFonts w:hint="eastAsia" w:cs="宋体"/>
                <w:color w:val="000000"/>
                <w:sz w:val="21"/>
                <w:szCs w:val="21"/>
                <w:lang w:val="en-US" w:eastAsia="zh-CN"/>
              </w:rPr>
              <w:t>学前</w:t>
            </w:r>
            <w:r>
              <w:rPr>
                <w:rFonts w:hint="eastAsia" w:ascii="宋体" w:hAnsi="宋体" w:eastAsia="宋体" w:cs="宋体"/>
                <w:color w:val="000000"/>
                <w:sz w:val="21"/>
                <w:szCs w:val="21"/>
                <w:lang w:val="en-US" w:eastAsia="zh-CN"/>
              </w:rPr>
              <w:t>教育专业</w:t>
            </w:r>
          </w:p>
          <w:p w14:paraId="5148770E">
            <w:pPr>
              <w:widowControl w:val="0"/>
              <w:spacing w:line="240" w:lineRule="auto"/>
              <w:jc w:val="both"/>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一年级</w:t>
            </w:r>
          </w:p>
        </w:tc>
      </w:tr>
      <w:tr w14:paraId="774154C6">
        <w:trPr>
          <w:trHeight w:val="340" w:hRule="atLeast"/>
        </w:trPr>
        <w:tc>
          <w:tcPr>
            <w:tcW w:w="1691" w:type="dxa"/>
            <w:tcBorders>
              <w:left w:val="single" w:color="auto" w:sz="12" w:space="0"/>
            </w:tcBorders>
            <w:shd w:val="clear" w:color="auto" w:fill="auto"/>
            <w:vAlign w:val="center"/>
          </w:tcPr>
          <w:p w14:paraId="462B0A2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BCEABF0">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058A13B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D3A2E7D">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全X无试卷</w:t>
            </w:r>
          </w:p>
        </w:tc>
      </w:tr>
      <w:tr w14:paraId="46C0596F">
        <w:trPr>
          <w:trHeight w:val="340" w:hRule="atLeast"/>
        </w:trPr>
        <w:tc>
          <w:tcPr>
            <w:tcW w:w="1691" w:type="dxa"/>
            <w:tcBorders>
              <w:left w:val="single" w:color="auto" w:sz="12" w:space="0"/>
            </w:tcBorders>
            <w:shd w:val="clear" w:color="auto" w:fill="auto"/>
            <w:vAlign w:val="center"/>
          </w:tcPr>
          <w:p w14:paraId="47DE1C2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3C448AE">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kern w:val="0"/>
                <w:sz w:val="21"/>
                <w:szCs w:val="21"/>
              </w:rPr>
              <w:t>《钢琴基础（</w:t>
            </w:r>
            <w:r>
              <w:rPr>
                <w:rFonts w:hint="eastAsia" w:asciiTheme="minorEastAsia" w:hAnsiTheme="minorEastAsia" w:eastAsiaTheme="minorEastAsia"/>
                <w:kern w:val="0"/>
                <w:sz w:val="21"/>
                <w:szCs w:val="21"/>
                <w:lang w:val="en-US" w:eastAsia="zh-CN"/>
              </w:rPr>
              <w:t>一</w:t>
            </w:r>
            <w:r>
              <w:rPr>
                <w:rFonts w:hint="eastAsia" w:asciiTheme="minorEastAsia" w:hAnsiTheme="minorEastAsia" w:eastAsiaTheme="minorEastAsia"/>
                <w:kern w:val="0"/>
                <w:sz w:val="21"/>
                <w:szCs w:val="21"/>
              </w:rPr>
              <w:t>）》主编：栾珺</w:t>
            </w:r>
            <w:r>
              <w:rPr>
                <w:rFonts w:hint="eastAsia" w:asciiTheme="minorEastAsia" w:hAnsiTheme="minorEastAsia" w:eastAsiaTheme="minorEastAsia"/>
                <w:kern w:val="0"/>
                <w:sz w:val="21"/>
                <w:szCs w:val="21"/>
                <w:lang w:val="en-US" w:eastAsia="zh-CN"/>
              </w:rPr>
              <w:t>ISBN 978-7-313-19963-8</w:t>
            </w:r>
            <w:r>
              <w:rPr>
                <w:rFonts w:hint="eastAsia" w:asciiTheme="minorEastAsia" w:hAnsiTheme="minorEastAsia" w:eastAsiaTheme="minorEastAsia"/>
                <w:kern w:val="0"/>
                <w:sz w:val="21"/>
                <w:szCs w:val="21"/>
              </w:rPr>
              <w:t>上海交通大学出版社</w:t>
            </w:r>
            <w:r>
              <w:rPr>
                <w:rFonts w:hint="eastAsia"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val="en-US" w:eastAsia="zh-CN"/>
              </w:rPr>
              <w:t>2022年12月第2版</w:t>
            </w:r>
          </w:p>
        </w:tc>
        <w:tc>
          <w:tcPr>
            <w:tcW w:w="1413" w:type="dxa"/>
            <w:gridSpan w:val="2"/>
            <w:vAlign w:val="center"/>
          </w:tcPr>
          <w:p w14:paraId="2AA3001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7C818D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6F77412">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09239B6A">
        <w:trPr>
          <w:trHeight w:val="295" w:hRule="atLeast"/>
        </w:trPr>
        <w:tc>
          <w:tcPr>
            <w:tcW w:w="1691" w:type="dxa"/>
            <w:tcBorders>
              <w:left w:val="single" w:color="auto" w:sz="12" w:space="0"/>
            </w:tcBorders>
            <w:shd w:val="clear" w:color="auto" w:fill="auto"/>
            <w:vAlign w:val="center"/>
          </w:tcPr>
          <w:p w14:paraId="4D8BB0B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93B8900">
            <w:pPr>
              <w:pStyle w:val="14"/>
              <w:widowControl w:val="0"/>
              <w:jc w:val="both"/>
              <w:rPr>
                <w:rFonts w:hint="default" w:eastAsia="宋体"/>
                <w:lang w:val="en-US" w:eastAsia="zh-CN"/>
              </w:rPr>
            </w:pPr>
            <w:r>
              <w:rPr>
                <w:rFonts w:hint="eastAsia"/>
                <w:lang w:val="en-US" w:eastAsia="zh-CN"/>
              </w:rPr>
              <w:t>无</w:t>
            </w:r>
          </w:p>
        </w:tc>
      </w:tr>
      <w:tr w14:paraId="0701DFCD">
        <w:trPr>
          <w:trHeight w:val="90" w:hRule="atLeast"/>
        </w:trPr>
        <w:tc>
          <w:tcPr>
            <w:tcW w:w="1691" w:type="dxa"/>
            <w:tcBorders>
              <w:left w:val="single" w:color="auto" w:sz="12" w:space="0"/>
            </w:tcBorders>
            <w:shd w:val="clear" w:color="auto" w:fill="auto"/>
            <w:vAlign w:val="center"/>
          </w:tcPr>
          <w:p w14:paraId="558196C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A862A90">
            <w:pPr>
              <w:pStyle w:val="14"/>
              <w:widowControl w:val="0"/>
              <w:spacing w:line="240" w:lineRule="auto"/>
              <w:ind w:firstLine="420" w:firstLineChars="200"/>
              <w:jc w:val="left"/>
              <w:rPr>
                <w:rFonts w:hint="eastAsia" w:ascii="宋体" w:hAnsi="宋体" w:eastAsia="宋体" w:cs="宋体"/>
              </w:rPr>
            </w:pPr>
            <w:r>
              <w:rPr>
                <w:rFonts w:hint="eastAsia" w:ascii="宋体" w:hAnsi="宋体" w:eastAsia="宋体" w:cs="宋体"/>
              </w:rPr>
              <w:t>钢琴与弹唱，在学前教育专业中处于主干课程的地位，是学前教育专业学生在学习过程中应该掌握的专业教育技能。</w:t>
            </w:r>
          </w:p>
          <w:p w14:paraId="3CE5CCC5">
            <w:pPr>
              <w:pStyle w:val="14"/>
              <w:widowControl w:val="0"/>
              <w:spacing w:line="240" w:lineRule="auto"/>
              <w:ind w:firstLine="420" w:firstLineChars="200"/>
              <w:jc w:val="left"/>
              <w:rPr>
                <w:rFonts w:hint="eastAsia" w:ascii="宋体" w:hAnsi="宋体" w:eastAsia="宋体" w:cs="宋体"/>
              </w:rPr>
            </w:pPr>
            <w:r>
              <w:rPr>
                <w:rFonts w:hint="eastAsia" w:ascii="宋体" w:hAnsi="宋体" w:eastAsia="宋体" w:cs="宋体"/>
              </w:rPr>
              <w:t>弹唱是音乐教育中重要的组成部分，其目的是训练学生即弹即唱的能力，培养学生的节拍节奏感、音准与调式感，发展学生的音乐听觉，提高其感受音乐与表达音乐的能力</w:t>
            </w:r>
            <w:r>
              <w:rPr>
                <w:rFonts w:hint="eastAsia" w:ascii="宋体" w:hAnsi="宋体" w:eastAsia="宋体" w:cs="宋体"/>
                <w:lang w:eastAsia="zh-CN"/>
              </w:rPr>
              <w:t>，</w:t>
            </w:r>
            <w:r>
              <w:rPr>
                <w:rFonts w:hint="eastAsia" w:ascii="宋体" w:hAnsi="宋体" w:eastAsia="宋体" w:cs="宋体"/>
                <w:lang w:val="en-US" w:eastAsia="zh-CN"/>
              </w:rPr>
              <w:t>增加学生鉴赏美、创造美的能力</w:t>
            </w:r>
            <w:r>
              <w:rPr>
                <w:rFonts w:hint="eastAsia" w:ascii="宋体" w:hAnsi="宋体" w:eastAsia="宋体" w:cs="宋体"/>
              </w:rPr>
              <w:t>。</w:t>
            </w:r>
          </w:p>
          <w:p w14:paraId="5D7F2225">
            <w:pPr>
              <w:pStyle w:val="14"/>
              <w:widowControl w:val="0"/>
              <w:ind w:firstLine="420" w:firstLineChars="200"/>
              <w:jc w:val="both"/>
            </w:pPr>
            <w:r>
              <w:rPr>
                <w:rFonts w:hint="eastAsia" w:ascii="宋体" w:hAnsi="宋体" w:eastAsia="宋体" w:cs="宋体"/>
              </w:rPr>
              <w:t>本课程采用全面地将钢琴与弹唱的基础知识及其使用方法介绍给学生。结合建桥学前教育专业学生的学习特点，选取难易适度的知识点与技能训练，以准确、</w:t>
            </w:r>
            <w:r>
              <w:rPr>
                <w:rFonts w:hint="eastAsia" w:ascii="宋体" w:hAnsi="宋体" w:cs="宋体"/>
                <w:lang w:val="en-US" w:eastAsia="zh-CN"/>
              </w:rPr>
              <w:t>简单</w:t>
            </w:r>
            <w:r>
              <w:rPr>
                <w:rFonts w:hint="eastAsia" w:ascii="宋体" w:hAnsi="宋体" w:eastAsia="宋体" w:cs="宋体"/>
              </w:rPr>
              <w:t>、精练的文字进行理论阐述，配以形象、生动的图示辅助说明。配有定量的课堂练习和课堂实践</w:t>
            </w:r>
            <w:r>
              <w:rPr>
                <w:rFonts w:hint="eastAsia" w:ascii="宋体" w:hAnsi="宋体" w:cs="宋体"/>
                <w:lang w:val="en-US" w:eastAsia="zh-CN"/>
              </w:rPr>
              <w:t>激励</w:t>
            </w:r>
            <w:r>
              <w:rPr>
                <w:rFonts w:hint="eastAsia" w:ascii="宋体" w:hAnsi="宋体" w:eastAsia="宋体" w:cs="宋体"/>
              </w:rPr>
              <w:t>学生巩固所学</w:t>
            </w:r>
            <w:r>
              <w:rPr>
                <w:rFonts w:hint="eastAsia" w:ascii="宋体" w:hAnsi="宋体" w:cs="宋体"/>
                <w:lang w:eastAsia="zh-CN"/>
              </w:rPr>
              <w:t>，</w:t>
            </w:r>
            <w:r>
              <w:rPr>
                <w:rFonts w:hint="eastAsia" w:ascii="宋体" w:hAnsi="宋体" w:eastAsia="宋体" w:cs="宋体"/>
              </w:rPr>
              <w:t>解决学生在学习中所遇到的</w:t>
            </w:r>
            <w:r>
              <w:rPr>
                <w:rFonts w:hint="eastAsia" w:ascii="宋体" w:hAnsi="宋体" w:cs="宋体"/>
                <w:lang w:val="en-US" w:eastAsia="zh-CN"/>
              </w:rPr>
              <w:t>困难和疑惑</w:t>
            </w:r>
            <w:r>
              <w:rPr>
                <w:rFonts w:hint="eastAsia" w:ascii="宋体" w:hAnsi="宋体" w:eastAsia="宋体" w:cs="宋体"/>
              </w:rPr>
              <w:t>，力求为学生掌握视谱即弹即唱能力，开拓一条便捷之路</w:t>
            </w:r>
            <w:r>
              <w:rPr>
                <w:rFonts w:hint="eastAsia" w:ascii="宋体" w:hAnsi="宋体" w:cs="宋体"/>
                <w:lang w:eastAsia="zh-CN"/>
              </w:rPr>
              <w:t>。</w:t>
            </w:r>
          </w:p>
        </w:tc>
      </w:tr>
      <w:tr w14:paraId="0ECEE6D5">
        <w:trPr>
          <w:trHeight w:val="1451" w:hRule="atLeast"/>
        </w:trPr>
        <w:tc>
          <w:tcPr>
            <w:tcW w:w="1691" w:type="dxa"/>
            <w:tcBorders>
              <w:left w:val="single" w:color="auto" w:sz="12" w:space="0"/>
              <w:bottom w:val="double" w:color="auto" w:sz="4" w:space="0"/>
            </w:tcBorders>
            <w:shd w:val="clear" w:color="auto" w:fill="auto"/>
            <w:vAlign w:val="center"/>
          </w:tcPr>
          <w:p w14:paraId="111242C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98ECCA2">
            <w:pPr>
              <w:pStyle w:val="14"/>
              <w:widowControl w:val="0"/>
              <w:spacing w:line="240" w:lineRule="auto"/>
              <w:ind w:firstLine="420" w:firstLineChars="200"/>
              <w:jc w:val="both"/>
              <w:rPr>
                <w:rFonts w:hint="eastAsia"/>
              </w:rPr>
            </w:pPr>
            <w:r>
              <w:rPr>
                <w:rFonts w:hint="eastAsia"/>
              </w:rPr>
              <w:t>本课程建议学前教育专业的</w:t>
            </w:r>
            <w:r>
              <w:rPr>
                <w:rFonts w:hint="eastAsia"/>
                <w:lang w:val="en-US" w:eastAsia="zh-CN"/>
              </w:rPr>
              <w:t>一</w:t>
            </w:r>
            <w:r>
              <w:rPr>
                <w:rFonts w:hint="eastAsia"/>
              </w:rPr>
              <w:t>年级</w:t>
            </w:r>
            <w:r>
              <w:rPr>
                <w:rFonts w:hint="eastAsia"/>
                <w:lang w:val="en-US" w:eastAsia="zh-CN"/>
              </w:rPr>
              <w:t>上</w:t>
            </w:r>
            <w:r>
              <w:rPr>
                <w:rFonts w:hint="eastAsia"/>
              </w:rPr>
              <w:t>学期学生修课，</w:t>
            </w:r>
            <w:r>
              <w:rPr>
                <w:rFonts w:hint="eastAsia"/>
                <w:lang w:val="en-US" w:eastAsia="zh-CN"/>
              </w:rPr>
              <w:t>课程不仅能</w:t>
            </w:r>
            <w:r>
              <w:rPr>
                <w:rFonts w:hint="eastAsia"/>
              </w:rPr>
              <w:t>开辟</w:t>
            </w:r>
            <w:r>
              <w:rPr>
                <w:rFonts w:hint="eastAsia"/>
                <w:lang w:val="en-US" w:eastAsia="zh-CN"/>
              </w:rPr>
              <w:t>学生</w:t>
            </w:r>
            <w:r>
              <w:rPr>
                <w:rFonts w:hint="eastAsia"/>
              </w:rPr>
              <w:t>钢琴与弹唱学习的道路，拓宽艺术视野，提高个人综合素养。</w:t>
            </w:r>
          </w:p>
          <w:p w14:paraId="1F87C780">
            <w:pPr>
              <w:pStyle w:val="14"/>
              <w:widowControl w:val="0"/>
              <w:ind w:firstLine="420" w:firstLineChars="200"/>
              <w:jc w:val="both"/>
            </w:pPr>
            <w:r>
              <w:rPr>
                <w:rFonts w:hint="eastAsia"/>
                <w:lang w:val="en-US" w:eastAsia="zh-CN"/>
              </w:rPr>
              <w:t>钢琴是实践性很强的学科，学生需具备吃苦耐劳的精神、坚持不懈、永攀高峰，才能打下良好的弹唱基础，夯实专业技能，提高专业素养。</w:t>
            </w:r>
          </w:p>
        </w:tc>
      </w:tr>
      <w:tr w14:paraId="149F5C6D">
        <w:trPr>
          <w:trHeight w:val="510" w:hRule="atLeast"/>
        </w:trPr>
        <w:tc>
          <w:tcPr>
            <w:tcW w:w="1691" w:type="dxa"/>
            <w:tcBorders>
              <w:top w:val="double" w:color="auto" w:sz="4" w:space="0"/>
              <w:left w:val="single" w:color="auto" w:sz="12" w:space="0"/>
            </w:tcBorders>
            <w:shd w:val="clear" w:color="auto" w:fill="auto"/>
            <w:vAlign w:val="center"/>
          </w:tcPr>
          <w:p w14:paraId="40D6E05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0B5958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15925" cy="192405"/>
                  <wp:effectExtent l="0" t="0" r="3175" b="10795"/>
                  <wp:docPr id="1" name="图片 1" descr="172585901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859019772"/>
                          <pic:cNvPicPr>
                            <a:picLocks noChangeAspect="1"/>
                          </pic:cNvPicPr>
                        </pic:nvPicPr>
                        <pic:blipFill>
                          <a:blip r:embed="rId6"/>
                          <a:stretch>
                            <a:fillRect/>
                          </a:stretch>
                        </pic:blipFill>
                        <pic:spPr>
                          <a:xfrm>
                            <a:off x="0" y="0"/>
                            <a:ext cx="415925" cy="19240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6E2216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F051B6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2024.9.1</w:t>
            </w:r>
          </w:p>
        </w:tc>
      </w:tr>
      <w:tr w14:paraId="7EDDCF8E">
        <w:trPr>
          <w:trHeight w:val="510" w:hRule="atLeast"/>
        </w:trPr>
        <w:tc>
          <w:tcPr>
            <w:tcW w:w="1691" w:type="dxa"/>
            <w:tcBorders>
              <w:left w:val="single" w:color="auto" w:sz="12" w:space="0"/>
            </w:tcBorders>
            <w:shd w:val="clear" w:color="auto" w:fill="auto"/>
            <w:vAlign w:val="center"/>
          </w:tcPr>
          <w:p w14:paraId="6811C182">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BAD2D2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7"/>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19FDA09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8F9FCFE">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39E724D1">
        <w:trPr>
          <w:trHeight w:val="510" w:hRule="atLeast"/>
        </w:trPr>
        <w:tc>
          <w:tcPr>
            <w:tcW w:w="1691" w:type="dxa"/>
            <w:tcBorders>
              <w:left w:val="single" w:color="auto" w:sz="12" w:space="0"/>
              <w:bottom w:val="single" w:color="auto" w:sz="12" w:space="0"/>
            </w:tcBorders>
            <w:shd w:val="clear" w:color="auto" w:fill="auto"/>
            <w:vAlign w:val="center"/>
          </w:tcPr>
          <w:p w14:paraId="70C20D3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ADEEF3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8"/>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1F592D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6AE26F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6"/>
    </w:tbl>
    <w:p w14:paraId="32BA889E">
      <w:pPr>
        <w:spacing w:line="100" w:lineRule="exact"/>
        <w:rPr>
          <w:rFonts w:ascii="Arial" w:hAnsi="Arial" w:eastAsia="黑体"/>
        </w:rPr>
      </w:pPr>
      <w:r>
        <w:br w:type="page"/>
      </w:r>
    </w:p>
    <w:p w14:paraId="215CD8A7">
      <w:pPr>
        <w:pStyle w:val="16"/>
        <w:spacing w:before="326" w:beforeLines="100" w:line="360" w:lineRule="auto"/>
        <w:rPr>
          <w:rFonts w:ascii="黑体" w:hAnsi="宋体"/>
        </w:rPr>
      </w:pPr>
      <w:r>
        <w:rPr>
          <w:rFonts w:hint="eastAsia" w:ascii="黑体" w:hAnsi="宋体"/>
        </w:rPr>
        <w:t>二、课程目标与毕业要求</w:t>
      </w:r>
    </w:p>
    <w:p w14:paraId="5574701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0E1F68F">
        <w:trPr>
          <w:trHeight w:val="454" w:hRule="atLeast"/>
          <w:jc w:val="center"/>
        </w:trPr>
        <w:tc>
          <w:tcPr>
            <w:tcW w:w="1235" w:type="dxa"/>
            <w:vAlign w:val="center"/>
          </w:tcPr>
          <w:p w14:paraId="2492F9A5">
            <w:pPr>
              <w:snapToGrid w:val="0"/>
              <w:spacing w:line="240" w:lineRule="auto"/>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B1514F0">
            <w:pPr>
              <w:snapToGrid w:val="0"/>
              <w:spacing w:line="240" w:lineRule="auto"/>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BBAC3D1">
            <w:pPr>
              <w:snapToGrid w:val="0"/>
              <w:spacing w:line="240" w:lineRule="auto"/>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545026B">
        <w:trPr>
          <w:trHeight w:val="340" w:hRule="atLeast"/>
          <w:jc w:val="center"/>
        </w:trPr>
        <w:tc>
          <w:tcPr>
            <w:tcW w:w="1235" w:type="dxa"/>
            <w:vAlign w:val="center"/>
          </w:tcPr>
          <w:p w14:paraId="299A9260">
            <w:pPr>
              <w:snapToGrid w:val="0"/>
              <w:spacing w:line="240" w:lineRule="auto"/>
              <w:jc w:val="center"/>
            </w:pPr>
            <w:r>
              <w:rPr>
                <w:rFonts w:hint="eastAsia" w:ascii="黑体" w:hAnsi="黑体" w:eastAsia="黑体"/>
                <w:bCs/>
                <w:color w:val="000000"/>
                <w:sz w:val="21"/>
                <w:szCs w:val="18"/>
              </w:rPr>
              <w:t>知识目标</w:t>
            </w:r>
          </w:p>
        </w:tc>
        <w:tc>
          <w:tcPr>
            <w:tcW w:w="782" w:type="dxa"/>
            <w:shd w:val="clear" w:color="auto" w:fill="auto"/>
            <w:vAlign w:val="center"/>
          </w:tcPr>
          <w:p w14:paraId="796ED9D8">
            <w:pPr>
              <w:snapToGrid w:val="0"/>
              <w:spacing w:line="240" w:lineRule="auto"/>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C062765">
            <w:pPr>
              <w:widowControl/>
              <w:rPr>
                <w:rFonts w:hint="default" w:ascii="宋体" w:hAnsi="宋体" w:cs="宋体" w:eastAsiaTheme="minorEastAsia"/>
                <w:bCs/>
                <w:color w:val="auto"/>
                <w:sz w:val="24"/>
                <w:szCs w:val="24"/>
                <w:lang w:val="en-US" w:eastAsia="zh-CN" w:bidi="ar-SA"/>
              </w:rPr>
            </w:pPr>
            <w:r>
              <w:rPr>
                <w:rFonts w:hint="eastAsia" w:cs="Arial" w:asciiTheme="minorEastAsia" w:hAnsiTheme="minorEastAsia" w:eastAsiaTheme="minorEastAsia"/>
                <w:color w:val="auto"/>
                <w:kern w:val="0"/>
                <w:sz w:val="20"/>
                <w:szCs w:val="20"/>
                <w:lang w:val="en-US" w:eastAsia="zh-CN"/>
              </w:rPr>
              <w:t>辨别钢琴键盘的组成、</w:t>
            </w:r>
            <w:r>
              <w:rPr>
                <w:rFonts w:hint="eastAsia" w:cs="Arial" w:asciiTheme="minorEastAsia" w:hAnsiTheme="minorEastAsia" w:eastAsiaTheme="minorEastAsia"/>
                <w:color w:val="auto"/>
                <w:kern w:val="0"/>
                <w:sz w:val="20"/>
                <w:szCs w:val="20"/>
              </w:rPr>
              <w:t>“断奏”</w:t>
            </w:r>
            <w:r>
              <w:rPr>
                <w:rFonts w:hint="eastAsia" w:cs="Arial" w:asciiTheme="minorEastAsia" w:hAnsiTheme="minorEastAsia" w:eastAsiaTheme="minorEastAsia"/>
                <w:color w:val="auto"/>
                <w:kern w:val="0"/>
                <w:sz w:val="20"/>
                <w:szCs w:val="20"/>
                <w:lang w:eastAsia="zh-CN"/>
              </w:rPr>
              <w:t>“</w:t>
            </w:r>
            <w:r>
              <w:rPr>
                <w:rFonts w:hint="eastAsia" w:cs="Arial" w:asciiTheme="minorEastAsia" w:hAnsiTheme="minorEastAsia" w:eastAsiaTheme="minorEastAsia"/>
                <w:color w:val="auto"/>
                <w:kern w:val="0"/>
                <w:sz w:val="20"/>
                <w:szCs w:val="20"/>
                <w:lang w:val="en-US" w:eastAsia="zh-CN"/>
              </w:rPr>
              <w:t>连奏</w:t>
            </w:r>
            <w:r>
              <w:rPr>
                <w:rFonts w:hint="eastAsia" w:cs="Arial" w:asciiTheme="minorEastAsia" w:hAnsiTheme="minorEastAsia" w:eastAsiaTheme="minorEastAsia"/>
                <w:color w:val="auto"/>
                <w:kern w:val="0"/>
                <w:sz w:val="20"/>
                <w:szCs w:val="20"/>
                <w:lang w:eastAsia="zh-CN"/>
              </w:rPr>
              <w:t>”</w:t>
            </w:r>
            <w:r>
              <w:rPr>
                <w:rFonts w:hint="eastAsia" w:cs="Arial" w:asciiTheme="minorEastAsia" w:hAnsiTheme="minorEastAsia" w:eastAsiaTheme="minorEastAsia"/>
                <w:color w:val="auto"/>
                <w:kern w:val="0"/>
                <w:sz w:val="20"/>
                <w:szCs w:val="20"/>
                <w:lang w:val="en-US" w:eastAsia="zh-CN"/>
              </w:rPr>
              <w:t>等弹奏法的</w:t>
            </w:r>
            <w:r>
              <w:rPr>
                <w:rFonts w:hint="eastAsia" w:cs="Arial" w:asciiTheme="minorEastAsia" w:hAnsiTheme="minorEastAsia" w:eastAsiaTheme="minorEastAsia"/>
                <w:color w:val="auto"/>
                <w:kern w:val="0"/>
                <w:sz w:val="20"/>
                <w:szCs w:val="20"/>
              </w:rPr>
              <w:t>概念</w:t>
            </w:r>
            <w:r>
              <w:rPr>
                <w:rFonts w:hint="eastAsia" w:cs="Arial" w:asciiTheme="minorEastAsia" w:hAnsiTheme="minorEastAsia" w:eastAsiaTheme="minorEastAsia"/>
                <w:color w:val="auto"/>
                <w:kern w:val="0"/>
                <w:sz w:val="20"/>
                <w:szCs w:val="20"/>
                <w:lang w:eastAsia="zh-CN"/>
              </w:rPr>
              <w:t>，</w:t>
            </w:r>
            <w:r>
              <w:rPr>
                <w:rFonts w:hint="eastAsia" w:cs="Arial" w:asciiTheme="minorEastAsia" w:hAnsiTheme="minorEastAsia" w:eastAsiaTheme="minorEastAsia"/>
                <w:color w:val="auto"/>
                <w:kern w:val="0"/>
                <w:sz w:val="20"/>
                <w:szCs w:val="20"/>
                <w:lang w:val="en-US" w:eastAsia="zh-CN"/>
              </w:rPr>
              <w:t>会用钢琴基础知识分析乐曲的调号、拍号等。</w:t>
            </w:r>
          </w:p>
        </w:tc>
      </w:tr>
      <w:tr w14:paraId="4F9771E0">
        <w:trPr>
          <w:trHeight w:val="340" w:hRule="atLeast"/>
          <w:jc w:val="center"/>
        </w:trPr>
        <w:tc>
          <w:tcPr>
            <w:tcW w:w="1235" w:type="dxa"/>
            <w:vMerge w:val="restart"/>
            <w:vAlign w:val="center"/>
          </w:tcPr>
          <w:p w14:paraId="60AC2B2C">
            <w:pPr>
              <w:snapToGrid w:val="0"/>
              <w:spacing w:line="240" w:lineRule="auto"/>
              <w:jc w:val="center"/>
            </w:pPr>
            <w:r>
              <w:rPr>
                <w:rFonts w:hint="eastAsia" w:ascii="黑体" w:hAnsi="黑体" w:eastAsia="黑体"/>
                <w:bCs/>
                <w:color w:val="000000"/>
                <w:sz w:val="21"/>
                <w:szCs w:val="18"/>
              </w:rPr>
              <w:t>技能目标</w:t>
            </w:r>
          </w:p>
        </w:tc>
        <w:tc>
          <w:tcPr>
            <w:tcW w:w="782" w:type="dxa"/>
            <w:shd w:val="clear" w:color="auto" w:fill="auto"/>
            <w:vAlign w:val="center"/>
          </w:tcPr>
          <w:p w14:paraId="20E2F927">
            <w:pPr>
              <w:snapToGrid w:val="0"/>
              <w:spacing w:line="240" w:lineRule="auto"/>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DBB2123">
            <w:pPr>
              <w:spacing w:line="240" w:lineRule="auto"/>
              <w:jc w:val="both"/>
              <w:rPr>
                <w:rFonts w:hint="default" w:ascii="宋体" w:hAnsi="宋体" w:eastAsia="宋体" w:cs="宋体"/>
                <w:bCs/>
                <w:color w:val="auto"/>
                <w:sz w:val="24"/>
                <w:szCs w:val="24"/>
                <w:lang w:val="en-US" w:eastAsia="zh-CN" w:bidi="ar-SA"/>
              </w:rPr>
            </w:pPr>
            <w:r>
              <w:rPr>
                <w:rFonts w:hint="eastAsia" w:asciiTheme="minorEastAsia" w:hAnsiTheme="minorEastAsia" w:eastAsiaTheme="minorEastAsia"/>
                <w:color w:val="auto"/>
                <w:sz w:val="20"/>
                <w:szCs w:val="20"/>
                <w:lang w:val="en-US" w:eastAsia="zh-CN"/>
              </w:rPr>
              <w:t>能用正确使用断奏或连奏等弹奏技巧，掌握双手在不同手位上的应用。</w:t>
            </w:r>
          </w:p>
        </w:tc>
      </w:tr>
      <w:tr w14:paraId="625C04C2">
        <w:trPr>
          <w:trHeight w:val="340" w:hRule="atLeast"/>
          <w:jc w:val="center"/>
        </w:trPr>
        <w:tc>
          <w:tcPr>
            <w:tcW w:w="1235" w:type="dxa"/>
            <w:vMerge w:val="continue"/>
            <w:vAlign w:val="center"/>
          </w:tcPr>
          <w:p w14:paraId="3691C416">
            <w:pPr>
              <w:snapToGrid w:val="0"/>
              <w:spacing w:line="240" w:lineRule="auto"/>
              <w:jc w:val="center"/>
            </w:pPr>
          </w:p>
        </w:tc>
        <w:tc>
          <w:tcPr>
            <w:tcW w:w="782" w:type="dxa"/>
            <w:shd w:val="clear" w:color="auto" w:fill="auto"/>
            <w:vAlign w:val="center"/>
          </w:tcPr>
          <w:p w14:paraId="5AEFE129">
            <w:pPr>
              <w:snapToGrid w:val="0"/>
              <w:spacing w:line="240" w:lineRule="auto"/>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0C835BAD">
            <w:pPr>
              <w:spacing w:line="240" w:lineRule="auto"/>
              <w:ind w:right="-50" w:rightChars="0"/>
              <w:jc w:val="both"/>
              <w:rPr>
                <w:rFonts w:hint="eastAsia" w:ascii="宋体" w:hAnsi="宋体" w:cs="宋体" w:eastAsiaTheme="minorEastAsia"/>
                <w:bCs/>
                <w:color w:val="auto"/>
                <w:sz w:val="24"/>
                <w:szCs w:val="24"/>
                <w:lang w:val="en-US" w:eastAsia="zh-CN" w:bidi="ar-SA"/>
              </w:rPr>
            </w:pPr>
            <w:r>
              <w:rPr>
                <w:rFonts w:hint="eastAsia" w:asciiTheme="minorEastAsia" w:hAnsiTheme="minorEastAsia" w:eastAsiaTheme="minorEastAsia"/>
                <w:color w:val="auto"/>
                <w:sz w:val="20"/>
                <w:szCs w:val="20"/>
                <w:lang w:val="en-US" w:eastAsia="zh-CN"/>
              </w:rPr>
              <w:t>能用弹奏方法分析乐曲并弹唱，理解歌曲的内涵。</w:t>
            </w:r>
          </w:p>
        </w:tc>
      </w:tr>
      <w:tr w14:paraId="67F0416C">
        <w:trPr>
          <w:trHeight w:val="340" w:hRule="atLeast"/>
          <w:jc w:val="center"/>
        </w:trPr>
        <w:tc>
          <w:tcPr>
            <w:tcW w:w="1235" w:type="dxa"/>
            <w:vMerge w:val="continue"/>
            <w:vAlign w:val="center"/>
          </w:tcPr>
          <w:p w14:paraId="313BF6D2">
            <w:pPr>
              <w:pStyle w:val="14"/>
              <w:spacing w:line="240" w:lineRule="auto"/>
              <w:jc w:val="center"/>
              <w:rPr>
                <w:rFonts w:ascii="宋体" w:hAnsi="宋体"/>
              </w:rPr>
            </w:pPr>
          </w:p>
        </w:tc>
        <w:tc>
          <w:tcPr>
            <w:tcW w:w="782" w:type="dxa"/>
            <w:shd w:val="clear" w:color="auto" w:fill="auto"/>
            <w:vAlign w:val="center"/>
          </w:tcPr>
          <w:p w14:paraId="15963A6D">
            <w:pPr>
              <w:snapToGrid w:val="0"/>
              <w:spacing w:line="240" w:lineRule="auto"/>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E0EC534">
            <w:pPr>
              <w:spacing w:line="240" w:lineRule="auto"/>
              <w:ind w:right="-50" w:rightChars="0"/>
              <w:jc w:val="both"/>
              <w:rPr>
                <w:rFonts w:hint="eastAsia" w:asciiTheme="minorEastAsia" w:hAnsiTheme="minorEastAsia" w:eastAsiaTheme="minorEastAsia"/>
                <w:color w:val="auto"/>
                <w:sz w:val="20"/>
                <w:szCs w:val="20"/>
                <w:lang w:val="en-US" w:eastAsia="zh-CN"/>
              </w:rPr>
            </w:pPr>
            <w:r>
              <w:rPr>
                <w:rFonts w:hint="eastAsia" w:asciiTheme="minorEastAsia" w:hAnsiTheme="minorEastAsia" w:eastAsiaTheme="minorEastAsia"/>
                <w:color w:val="auto"/>
                <w:sz w:val="20"/>
                <w:szCs w:val="20"/>
                <w:lang w:val="en-US" w:eastAsia="zh-CN"/>
              </w:rPr>
              <w:t>会用和弦，双手边弹、边唱乐曲，表达作品感情。</w:t>
            </w:r>
          </w:p>
        </w:tc>
      </w:tr>
      <w:tr w14:paraId="20C246FE">
        <w:trPr>
          <w:trHeight w:val="340" w:hRule="atLeast"/>
          <w:jc w:val="center"/>
        </w:trPr>
        <w:tc>
          <w:tcPr>
            <w:tcW w:w="1235" w:type="dxa"/>
            <w:vAlign w:val="center"/>
          </w:tcPr>
          <w:p w14:paraId="2B7B651A">
            <w:pPr>
              <w:snapToGrid w:val="0"/>
              <w:spacing w:line="240" w:lineRule="auto"/>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3A84771">
            <w:pPr>
              <w:snapToGrid w:val="0"/>
              <w:spacing w:line="240" w:lineRule="auto"/>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66759A0">
            <w:pPr>
              <w:snapToGrid w:val="0"/>
              <w:spacing w:line="240" w:lineRule="auto"/>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946C0FF">
            <w:pPr>
              <w:spacing w:line="240" w:lineRule="auto"/>
              <w:jc w:val="both"/>
              <w:rPr>
                <w:rFonts w:hint="eastAsia" w:ascii="宋体" w:hAnsi="宋体" w:eastAsia="宋体"/>
                <w:bCs/>
                <w:color w:val="auto"/>
                <w:lang w:eastAsia="zh-CN"/>
              </w:rPr>
            </w:pPr>
            <w:r>
              <w:rPr>
                <w:rFonts w:hint="eastAsia" w:ascii="宋体" w:hAnsi="宋体" w:eastAsia="宋体" w:cs="宋体"/>
                <w:color w:val="auto"/>
                <w:kern w:val="0"/>
                <w:sz w:val="21"/>
                <w:szCs w:val="21"/>
                <w:lang w:val="en-US" w:eastAsia="zh-CN"/>
              </w:rPr>
              <w:t>理解弹唱歌曲的色彩情感，提升学前教育学生专业素养，增强学生对</w:t>
            </w:r>
            <w:r>
              <w:rPr>
                <w:rFonts w:hint="eastAsia" w:ascii="宋体" w:hAnsi="宋体" w:eastAsia="宋体" w:cs="宋体"/>
                <w:bCs/>
                <w:color w:val="auto"/>
                <w:sz w:val="21"/>
                <w:szCs w:val="21"/>
              </w:rPr>
              <w:t>表达音乐的能力</w:t>
            </w:r>
            <w:r>
              <w:rPr>
                <w:rFonts w:hint="eastAsia" w:ascii="宋体" w:hAnsi="宋体" w:eastAsia="宋体" w:cs="宋体"/>
                <w:bCs/>
                <w:color w:val="auto"/>
                <w:sz w:val="21"/>
                <w:szCs w:val="21"/>
                <w:lang w:val="en-US" w:eastAsia="zh-CN"/>
              </w:rPr>
              <w:t>和热爱钢琴弹唱。</w:t>
            </w:r>
            <w:r>
              <w:rPr>
                <w:rFonts w:hint="eastAsia" w:cs="宋体"/>
                <w:bCs/>
                <w:color w:val="auto"/>
                <w:sz w:val="21"/>
                <w:szCs w:val="21"/>
                <w:lang w:val="en-US" w:eastAsia="zh-CN"/>
              </w:rPr>
              <w:t>培养</w:t>
            </w:r>
            <w:r>
              <w:rPr>
                <w:rFonts w:hint="eastAsia" w:ascii="宋体" w:hAnsi="宋体" w:eastAsia="宋体" w:cs="宋体"/>
                <w:color w:val="auto"/>
                <w:kern w:val="0"/>
                <w:sz w:val="20"/>
                <w:szCs w:val="20"/>
              </w:rPr>
              <w:t>具有人文底蕴、生命关怀和科学精神</w:t>
            </w:r>
            <w:r>
              <w:rPr>
                <w:rFonts w:hint="eastAsia" w:cs="宋体"/>
                <w:color w:val="auto"/>
                <w:kern w:val="0"/>
                <w:sz w:val="20"/>
                <w:szCs w:val="20"/>
                <w:lang w:eastAsia="zh-CN"/>
              </w:rPr>
              <w:t>。具有团队协作精神，认同学习共同体的价值。</w:t>
            </w:r>
          </w:p>
        </w:tc>
      </w:tr>
    </w:tbl>
    <w:p w14:paraId="38E9A671">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60"/>
      </w:tblGrid>
      <w:tr w14:paraId="1AE3F9B5">
        <w:trPr>
          <w:trHeight w:val="632" w:hRule="atLeast"/>
        </w:trPr>
        <w:tc>
          <w:tcPr>
            <w:tcW w:w="8260" w:type="dxa"/>
            <w:vAlign w:val="center"/>
          </w:tcPr>
          <w:p w14:paraId="37CF0FAE">
            <w:pPr>
              <w:pStyle w:val="14"/>
              <w:widowControl w:val="0"/>
              <w:spacing w:line="240" w:lineRule="auto"/>
              <w:jc w:val="left"/>
              <w:rPr>
                <w:rFonts w:hint="eastAsia" w:ascii="宋体" w:hAnsi="宋体"/>
                <w:bCs/>
              </w:rPr>
            </w:pPr>
            <w:r>
              <w:rPr>
                <w:rFonts w:hint="eastAsia" w:ascii="宋体" w:hAnsi="宋体" w:eastAsia="宋体" w:cs="宋体"/>
                <w:b/>
                <w:bCs/>
                <w:color w:val="000000"/>
                <w:kern w:val="0"/>
                <w:sz w:val="20"/>
                <w:szCs w:val="20"/>
              </w:rPr>
              <w:t>L</w:t>
            </w:r>
            <w:r>
              <w:rPr>
                <w:rFonts w:hint="eastAsia" w:ascii="宋体" w:hAnsi="宋体" w:cs="宋体"/>
                <w:b/>
                <w:bCs/>
                <w:color w:val="000000"/>
                <w:kern w:val="0"/>
                <w:sz w:val="20"/>
                <w:szCs w:val="20"/>
                <w:lang w:val="en-US" w:eastAsia="zh-CN"/>
              </w:rPr>
              <w:t>O2</w:t>
            </w:r>
            <w:r>
              <w:rPr>
                <w:rFonts w:hint="eastAsia" w:ascii="宋体" w:hAnsi="宋体" w:eastAsia="宋体" w:cs="宋体"/>
                <w:color w:val="000000"/>
                <w:kern w:val="0"/>
                <w:sz w:val="20"/>
                <w:szCs w:val="20"/>
              </w:rPr>
              <w:t xml:space="preserve"> 教育情怀</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②具有人文底蕴、生命关怀和科学精神。</w:t>
            </w:r>
          </w:p>
        </w:tc>
      </w:tr>
      <w:tr w14:paraId="16A6B970">
        <w:trPr>
          <w:trHeight w:val="851" w:hRule="atLeast"/>
        </w:trPr>
        <w:tc>
          <w:tcPr>
            <w:tcW w:w="8260" w:type="dxa"/>
            <w:vAlign w:val="center"/>
          </w:tcPr>
          <w:p w14:paraId="7271A976">
            <w:pPr>
              <w:pStyle w:val="14"/>
              <w:widowControl w:val="0"/>
              <w:spacing w:line="240" w:lineRule="auto"/>
              <w:jc w:val="left"/>
              <w:rPr>
                <w:rFonts w:hint="eastAsia" w:ascii="宋体" w:hAnsi="宋体"/>
                <w:bCs/>
              </w:rPr>
            </w:pPr>
            <w:r>
              <w:rPr>
                <w:rFonts w:hint="eastAsia" w:ascii="宋体" w:hAnsi="宋体" w:eastAsia="宋体" w:cs="宋体"/>
                <w:b/>
                <w:bCs/>
                <w:color w:val="000000"/>
                <w:kern w:val="0"/>
                <w:sz w:val="20"/>
                <w:szCs w:val="20"/>
              </w:rPr>
              <w:t>L</w:t>
            </w:r>
            <w:r>
              <w:rPr>
                <w:rFonts w:hint="eastAsia" w:ascii="宋体" w:hAnsi="宋体" w:cs="宋体"/>
                <w:b/>
                <w:bCs/>
                <w:color w:val="000000"/>
                <w:kern w:val="0"/>
                <w:sz w:val="20"/>
                <w:szCs w:val="20"/>
                <w:lang w:val="en-US" w:eastAsia="zh-CN"/>
              </w:rPr>
              <w:t>O4</w:t>
            </w:r>
            <w:r>
              <w:rPr>
                <w:rFonts w:hint="eastAsia" w:ascii="宋体" w:hAnsi="宋体" w:eastAsia="宋体" w:cs="宋体"/>
                <w:color w:val="000000"/>
                <w:kern w:val="0"/>
                <w:sz w:val="20"/>
                <w:szCs w:val="20"/>
              </w:rPr>
              <w:t>保教能力：</w:t>
            </w:r>
            <w:r>
              <w:rPr>
                <w:rFonts w:hint="eastAsia" w:cs="Times New Roman"/>
              </w:rPr>
              <w:t>①</w:t>
            </w:r>
            <w:r>
              <w:rPr>
                <w:rFonts w:hint="eastAsia" w:hAnsi="楷体"/>
                <w:bCs/>
                <w:color w:val="000000" w:themeColor="text1"/>
                <w14:textFill>
                  <w14:solidFill>
                    <w14:schemeClr w14:val="tx1"/>
                  </w14:solidFill>
                </w14:textFill>
              </w:rPr>
              <w:t>熟悉社会、科学、艺术</w:t>
            </w:r>
            <w:r>
              <w:rPr>
                <w:rFonts w:hint="eastAsia" w:hAnsi="楷体"/>
                <w:bCs/>
                <w:color w:val="000000" w:themeColor="text1"/>
                <w:lang w:val="en-US" w:eastAsia="zh-CN"/>
                <w14:textFill>
                  <w14:solidFill>
                    <w14:schemeClr w14:val="tx1"/>
                  </w14:solidFill>
                </w14:textFill>
              </w:rPr>
              <w:t>等</w:t>
            </w:r>
            <w:r>
              <w:rPr>
                <w:rFonts w:hint="eastAsia" w:hAnsi="楷体"/>
                <w:bCs/>
                <w:color w:val="000000" w:themeColor="text1"/>
                <w14:textFill>
                  <w14:solidFill>
                    <w14:schemeClr w14:val="tx1"/>
                  </w14:solidFill>
                </w14:textFill>
              </w:rPr>
              <w:t>五大领域知识并能合理运用于</w:t>
            </w:r>
            <w:r>
              <w:rPr>
                <w:rFonts w:hint="eastAsia" w:hAnsi="楷体"/>
                <w:bCs/>
                <w:color w:val="000000" w:themeColor="text1"/>
                <w:lang w:val="en-US" w:eastAsia="zh-CN"/>
                <w14:textFill>
                  <w14:solidFill>
                    <w14:schemeClr w14:val="tx1"/>
                  </w14:solidFill>
                </w14:textFill>
              </w:rPr>
              <w:t>音乐</w:t>
            </w:r>
            <w:r>
              <w:rPr>
                <w:rFonts w:hint="eastAsia" w:hAnsi="楷体"/>
                <w:bCs/>
                <w:color w:val="000000" w:themeColor="text1"/>
                <w14:textFill>
                  <w14:solidFill>
                    <w14:schemeClr w14:val="tx1"/>
                  </w14:solidFill>
                </w14:textFill>
              </w:rPr>
              <w:t>综合活动中。</w:t>
            </w:r>
          </w:p>
        </w:tc>
      </w:tr>
      <w:tr w14:paraId="4C25CB0D">
        <w:trPr>
          <w:trHeight w:val="851" w:hRule="atLeast"/>
        </w:trPr>
        <w:tc>
          <w:tcPr>
            <w:tcW w:w="8260" w:type="dxa"/>
            <w:vAlign w:val="center"/>
          </w:tcPr>
          <w:p w14:paraId="5DB5FAF8">
            <w:pPr>
              <w:pStyle w:val="14"/>
              <w:widowControl w:val="0"/>
              <w:spacing w:line="240" w:lineRule="auto"/>
              <w:jc w:val="left"/>
              <w:rPr>
                <w:rFonts w:hint="eastAsia" w:ascii="宋体" w:hAnsi="宋体"/>
                <w:bCs/>
              </w:rPr>
            </w:pPr>
            <w:r>
              <w:rPr>
                <w:rFonts w:hint="eastAsia" w:ascii="宋体" w:hAnsi="宋体" w:eastAsia="宋体" w:cs="宋体"/>
                <w:b/>
                <w:bCs/>
                <w:color w:val="000000"/>
                <w:kern w:val="0"/>
                <w:sz w:val="20"/>
                <w:szCs w:val="20"/>
              </w:rPr>
              <w:t>LO</w:t>
            </w:r>
            <w:r>
              <w:rPr>
                <w:rFonts w:hint="eastAsia" w:ascii="宋体" w:hAnsi="宋体" w:cs="宋体"/>
                <w:b/>
                <w:bCs/>
                <w:color w:val="000000"/>
                <w:kern w:val="0"/>
                <w:sz w:val="20"/>
                <w:szCs w:val="20"/>
                <w:lang w:val="en-US" w:eastAsia="zh-CN"/>
              </w:rPr>
              <w:t>6</w:t>
            </w:r>
            <w:r>
              <w:rPr>
                <w:rFonts w:hint="eastAsia" w:ascii="宋体" w:hAnsi="宋体" w:cs="宋体"/>
                <w:b w:val="0"/>
                <w:bCs w:val="0"/>
                <w:color w:val="000000"/>
                <w:kern w:val="0"/>
                <w:sz w:val="20"/>
                <w:szCs w:val="20"/>
                <w:lang w:val="en-US" w:eastAsia="zh-CN"/>
              </w:rPr>
              <w:t>综合育人</w:t>
            </w:r>
            <w:r>
              <w:rPr>
                <w:rFonts w:hint="eastAsia" w:ascii="宋体" w:hAnsi="宋体" w:eastAsia="宋体" w:cs="宋体"/>
                <w:color w:val="000000"/>
                <w:kern w:val="0"/>
                <w:sz w:val="20"/>
                <w:szCs w:val="20"/>
              </w:rPr>
              <w:t>：</w:t>
            </w:r>
            <w:r>
              <w:rPr>
                <w:rFonts w:hint="default" w:ascii="宋体" w:hAnsi="宋体" w:eastAsia="宋体" w:cs="宋体"/>
                <w:color w:val="000000"/>
                <w:kern w:val="0"/>
                <w:sz w:val="20"/>
                <w:szCs w:val="20"/>
              </w:rPr>
              <w:t>④懂得</w:t>
            </w:r>
            <w:r>
              <w:rPr>
                <w:rFonts w:hint="default" w:ascii="Calibri" w:hAnsi="Calibri" w:eastAsia="宋体" w:cs="Calibri"/>
                <w:color w:val="000000"/>
                <w:kern w:val="0"/>
                <w:sz w:val="20"/>
                <w:szCs w:val="20"/>
              </w:rPr>
              <w:t>审美、热爱劳动、为人热忱、身心健康、耐挫折，具有可持续发展的能力。</w:t>
            </w:r>
          </w:p>
        </w:tc>
      </w:tr>
      <w:tr w14:paraId="0F6A431D">
        <w:trPr>
          <w:trHeight w:val="599" w:hRule="atLeast"/>
        </w:trPr>
        <w:tc>
          <w:tcPr>
            <w:tcW w:w="8260" w:type="dxa"/>
            <w:vAlign w:val="center"/>
          </w:tcPr>
          <w:p w14:paraId="2AA09074">
            <w:pPr>
              <w:pStyle w:val="14"/>
              <w:widowControl w:val="0"/>
              <w:spacing w:line="240" w:lineRule="auto"/>
              <w:jc w:val="left"/>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L</w:t>
            </w:r>
            <w:r>
              <w:rPr>
                <w:rFonts w:hint="eastAsia" w:ascii="宋体" w:hAnsi="宋体" w:cs="宋体"/>
                <w:b/>
                <w:bCs/>
                <w:color w:val="000000"/>
                <w:kern w:val="0"/>
                <w:sz w:val="20"/>
                <w:szCs w:val="20"/>
                <w:lang w:val="en-US" w:eastAsia="zh-CN"/>
              </w:rPr>
              <w:t>010</w:t>
            </w:r>
            <w:r>
              <w:rPr>
                <w:rFonts w:hint="eastAsia" w:ascii="宋体" w:hAnsi="宋体" w:cs="宋体"/>
                <w:color w:val="000000"/>
                <w:kern w:val="0"/>
                <w:sz w:val="20"/>
                <w:szCs w:val="20"/>
                <w:lang w:val="en-US" w:eastAsia="zh-CN"/>
              </w:rPr>
              <w:t>交流合作：</w:t>
            </w:r>
            <w:r>
              <w:rPr>
                <w:rFonts w:hint="eastAsia" w:cs="Times New Roman"/>
              </w:rPr>
              <w:t>①</w:t>
            </w:r>
            <w:r>
              <w:rPr>
                <w:rFonts w:hint="eastAsia" w:hAnsi="楷体"/>
                <w:bCs/>
                <w:color w:val="000000" w:themeColor="text1"/>
                <w14:textFill>
                  <w14:solidFill>
                    <w14:schemeClr w14:val="tx1"/>
                  </w14:solidFill>
                </w14:textFill>
              </w:rPr>
              <w:t>具有团队协作精神，认同学习共同体的价值。</w:t>
            </w:r>
          </w:p>
        </w:tc>
      </w:tr>
    </w:tbl>
    <w:p w14:paraId="1CD916C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AFE8AC7">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5FFF9D9">
            <w:pPr>
              <w:pStyle w:val="13"/>
              <w:spacing w:line="240" w:lineRule="auto"/>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A0E6B0A">
            <w:pPr>
              <w:pStyle w:val="13"/>
              <w:spacing w:line="240" w:lineRule="auto"/>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BBC047D">
            <w:pPr>
              <w:pStyle w:val="13"/>
              <w:spacing w:line="240" w:lineRule="auto"/>
              <w:rPr>
                <w:szCs w:val="16"/>
              </w:rPr>
            </w:pPr>
            <w:r>
              <w:rPr>
                <w:rFonts w:hint="eastAsia"/>
                <w:szCs w:val="16"/>
              </w:rPr>
              <w:t>支撑度</w:t>
            </w:r>
          </w:p>
        </w:tc>
        <w:tc>
          <w:tcPr>
            <w:tcW w:w="4763" w:type="dxa"/>
            <w:tcBorders>
              <w:top w:val="single" w:color="auto" w:sz="12" w:space="0"/>
            </w:tcBorders>
            <w:vAlign w:val="center"/>
          </w:tcPr>
          <w:p w14:paraId="4A2FD705">
            <w:pPr>
              <w:pStyle w:val="13"/>
              <w:spacing w:line="240" w:lineRule="auto"/>
              <w:rPr>
                <w:szCs w:val="16"/>
              </w:rPr>
            </w:pPr>
            <w:r>
              <w:rPr>
                <w:rFonts w:hint="eastAsia"/>
                <w:szCs w:val="16"/>
              </w:rPr>
              <w:t>课程目标</w:t>
            </w:r>
          </w:p>
        </w:tc>
        <w:tc>
          <w:tcPr>
            <w:tcW w:w="1348" w:type="dxa"/>
            <w:tcBorders>
              <w:top w:val="single" w:color="auto" w:sz="12" w:space="0"/>
              <w:right w:val="single" w:color="auto" w:sz="12" w:space="0"/>
            </w:tcBorders>
            <w:vAlign w:val="center"/>
          </w:tcPr>
          <w:p w14:paraId="1B077195">
            <w:pPr>
              <w:pStyle w:val="13"/>
              <w:spacing w:line="240" w:lineRule="auto"/>
              <w:rPr>
                <w:szCs w:val="16"/>
              </w:rPr>
            </w:pPr>
            <w:r>
              <w:rPr>
                <w:rFonts w:hint="eastAsia"/>
                <w:szCs w:val="16"/>
              </w:rPr>
              <w:t>对指标点的贡献度</w:t>
            </w:r>
          </w:p>
        </w:tc>
      </w:tr>
      <w:tr w14:paraId="1F7539E6">
        <w:trPr>
          <w:trHeight w:val="657" w:hRule="atLeast"/>
          <w:jc w:val="center"/>
        </w:trPr>
        <w:tc>
          <w:tcPr>
            <w:tcW w:w="777" w:type="dxa"/>
            <w:tcBorders>
              <w:left w:val="single" w:color="auto" w:sz="12" w:space="0"/>
              <w:right w:val="single" w:color="auto" w:sz="4" w:space="0"/>
            </w:tcBorders>
            <w:shd w:val="clear" w:color="auto" w:fill="auto"/>
            <w:vAlign w:val="center"/>
          </w:tcPr>
          <w:p w14:paraId="3B09826A">
            <w:pPr>
              <w:pStyle w:val="14"/>
              <w:spacing w:line="240" w:lineRule="auto"/>
              <w:jc w:val="both"/>
              <w:rPr>
                <w:rFonts w:hint="default" w:ascii="Times New Roman Regular" w:hAnsi="Times New Roman Regular" w:cs="Times New Roman Regular"/>
                <w:sz w:val="21"/>
                <w:szCs w:val="21"/>
              </w:rPr>
            </w:pPr>
            <w:r>
              <w:rPr>
                <w:rFonts w:hint="default" w:ascii="Times New Roman Regular" w:hAnsi="Times New Roman Regular" w:cs="Times New Roman Regular"/>
                <w:color w:val="000000"/>
                <w:sz w:val="21"/>
                <w:szCs w:val="21"/>
                <w:lang w:eastAsia="zh-CN"/>
              </w:rPr>
              <w:t>LO</w:t>
            </w:r>
            <w:r>
              <w:rPr>
                <w:rFonts w:hint="default" w:ascii="Times New Roman Regular" w:hAnsi="Times New Roman Regular" w:cs="Times New Roman Regular"/>
                <w:color w:val="000000"/>
                <w:sz w:val="21"/>
                <w:szCs w:val="21"/>
              </w:rPr>
              <w:t>2</w:t>
            </w:r>
          </w:p>
        </w:tc>
        <w:tc>
          <w:tcPr>
            <w:tcW w:w="794" w:type="dxa"/>
            <w:tcBorders>
              <w:left w:val="single" w:color="auto" w:sz="4" w:space="0"/>
            </w:tcBorders>
            <w:vAlign w:val="center"/>
          </w:tcPr>
          <w:p w14:paraId="1A41AAF2">
            <w:pPr>
              <w:pStyle w:val="14"/>
              <w:spacing w:line="240" w:lineRule="auto"/>
              <w:rPr>
                <w:rFonts w:hint="default" w:ascii="Times New Roman" w:hAnsi="Times New Roman" w:cs="Times New Roman"/>
                <w:bCs/>
              </w:rPr>
            </w:pPr>
            <w:r>
              <w:rPr>
                <w:rFonts w:hint="default" w:ascii="Times New Roman" w:hAnsi="Times New Roman" w:cs="Times New Roman"/>
                <w:bCs/>
              </w:rPr>
              <w:t>②</w:t>
            </w:r>
          </w:p>
        </w:tc>
        <w:tc>
          <w:tcPr>
            <w:tcW w:w="794" w:type="dxa"/>
            <w:tcBorders>
              <w:right w:val="double" w:color="auto" w:sz="4" w:space="0"/>
            </w:tcBorders>
            <w:shd w:val="clear" w:color="auto" w:fill="auto"/>
            <w:vAlign w:val="center"/>
          </w:tcPr>
          <w:p w14:paraId="03C9AF55">
            <w:pPr>
              <w:pStyle w:val="14"/>
              <w:spacing w:line="240" w:lineRule="auto"/>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6EFB9CA2">
            <w:pPr>
              <w:pStyle w:val="14"/>
              <w:spacing w:line="240" w:lineRule="auto"/>
              <w:jc w:val="both"/>
              <w:rPr>
                <w:rFonts w:ascii="宋体" w:hAnsi="宋体"/>
                <w:bCs/>
                <w:color w:val="auto"/>
                <w:sz w:val="21"/>
                <w:szCs w:val="21"/>
              </w:rPr>
            </w:pPr>
            <w:r>
              <w:rPr>
                <w:rFonts w:hint="eastAsia"/>
                <w:color w:val="auto"/>
                <w:sz w:val="21"/>
                <w:szCs w:val="21"/>
                <w:lang w:val="en-US" w:eastAsia="zh-CN"/>
              </w:rPr>
              <w:t>2.</w:t>
            </w:r>
            <w:r>
              <w:rPr>
                <w:rFonts w:hint="eastAsia"/>
                <w:color w:val="auto"/>
                <w:sz w:val="21"/>
                <w:szCs w:val="21"/>
              </w:rPr>
              <w:t>阐述钢琴与弹唱对学生综合素质培养及提升所产生的意义。</w:t>
            </w:r>
          </w:p>
        </w:tc>
        <w:tc>
          <w:tcPr>
            <w:tcW w:w="1348" w:type="dxa"/>
            <w:tcBorders>
              <w:right w:val="single" w:color="auto" w:sz="12" w:space="0"/>
            </w:tcBorders>
            <w:vAlign w:val="center"/>
          </w:tcPr>
          <w:p w14:paraId="53B0312B">
            <w:pPr>
              <w:pStyle w:val="14"/>
              <w:spacing w:line="240" w:lineRule="auto"/>
              <w:rPr>
                <w:rFonts w:hint="eastAsia" w:ascii="宋体" w:hAnsi="宋体" w:eastAsia="宋体"/>
                <w:bCs/>
                <w:lang w:val="en-US" w:eastAsia="zh-CN"/>
              </w:rPr>
            </w:pPr>
            <w:r>
              <w:rPr>
                <w:rFonts w:hint="eastAsia" w:ascii="宋体" w:hAnsi="宋体"/>
                <w:bCs/>
                <w:lang w:val="en-US" w:eastAsia="zh-CN"/>
              </w:rPr>
              <w:t>100%</w:t>
            </w:r>
          </w:p>
        </w:tc>
      </w:tr>
      <w:tr w14:paraId="1AB15077">
        <w:trPr>
          <w:trHeight w:val="715" w:hRule="atLeast"/>
          <w:jc w:val="center"/>
        </w:trPr>
        <w:tc>
          <w:tcPr>
            <w:tcW w:w="777" w:type="dxa"/>
            <w:tcBorders>
              <w:left w:val="single" w:color="auto" w:sz="12" w:space="0"/>
              <w:right w:val="single" w:color="auto" w:sz="4" w:space="0"/>
            </w:tcBorders>
            <w:shd w:val="clear" w:color="auto" w:fill="auto"/>
            <w:vAlign w:val="center"/>
          </w:tcPr>
          <w:p w14:paraId="5CBD8320">
            <w:pPr>
              <w:pStyle w:val="14"/>
              <w:spacing w:line="240" w:lineRule="auto"/>
              <w:jc w:val="both"/>
              <w:rPr>
                <w:rFonts w:hint="eastAsia" w:ascii="Times New Roman Regular" w:hAnsi="Times New Roman Regular" w:eastAsia="宋体" w:cs="Times New Roman Regular"/>
                <w:sz w:val="21"/>
                <w:szCs w:val="21"/>
                <w:lang w:eastAsia="zh-CN"/>
              </w:rPr>
            </w:pPr>
            <w:r>
              <w:rPr>
                <w:rFonts w:hint="default" w:ascii="Times New Roman Regular" w:hAnsi="Times New Roman Regular" w:cs="Times New Roman Regular"/>
                <w:color w:val="000000"/>
                <w:sz w:val="21"/>
                <w:szCs w:val="21"/>
                <w:lang w:eastAsia="zh-CN"/>
              </w:rPr>
              <w:t>LO</w:t>
            </w:r>
            <w:r>
              <w:rPr>
                <w:rFonts w:hint="eastAsia" w:ascii="Times New Roman Regular" w:hAnsi="Times New Roman Regular" w:cs="Times New Roman Regular"/>
                <w:color w:val="000000"/>
                <w:sz w:val="21"/>
                <w:szCs w:val="21"/>
                <w:lang w:val="en-US" w:eastAsia="zh-CN"/>
              </w:rPr>
              <w:t>4</w:t>
            </w:r>
          </w:p>
        </w:tc>
        <w:tc>
          <w:tcPr>
            <w:tcW w:w="794" w:type="dxa"/>
            <w:tcBorders>
              <w:left w:val="single" w:color="auto" w:sz="4" w:space="0"/>
            </w:tcBorders>
            <w:vAlign w:val="center"/>
          </w:tcPr>
          <w:p w14:paraId="115DF3AF">
            <w:pPr>
              <w:pStyle w:val="14"/>
              <w:spacing w:line="240" w:lineRule="auto"/>
              <w:rPr>
                <w:rFonts w:hint="default" w:ascii="Times New Roman" w:hAnsi="Times New Roman" w:eastAsia="宋体" w:cs="Times New Roman"/>
                <w:bCs/>
                <w:lang w:eastAsia="zh-CN"/>
              </w:rPr>
            </w:pPr>
            <w:r>
              <w:rPr>
                <w:rFonts w:hint="default" w:ascii="Times New Roman" w:hAnsi="Times New Roman" w:cs="Times New Roman"/>
              </w:rPr>
              <w:t>①</w:t>
            </w:r>
          </w:p>
        </w:tc>
        <w:tc>
          <w:tcPr>
            <w:tcW w:w="794" w:type="dxa"/>
            <w:tcBorders>
              <w:right w:val="double" w:color="auto" w:sz="4" w:space="0"/>
            </w:tcBorders>
            <w:shd w:val="clear" w:color="auto" w:fill="auto"/>
            <w:vAlign w:val="center"/>
          </w:tcPr>
          <w:p w14:paraId="42F872D5">
            <w:pPr>
              <w:pStyle w:val="14"/>
              <w:spacing w:line="240" w:lineRule="auto"/>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11A58E31">
            <w:pPr>
              <w:pStyle w:val="14"/>
              <w:spacing w:line="240" w:lineRule="auto"/>
              <w:jc w:val="both"/>
              <w:rPr>
                <w:rFonts w:hint="eastAsia"/>
                <w:color w:val="auto"/>
                <w:sz w:val="21"/>
                <w:szCs w:val="21"/>
              </w:rPr>
            </w:pPr>
            <w:r>
              <w:rPr>
                <w:rFonts w:hint="eastAsia"/>
                <w:color w:val="auto"/>
                <w:sz w:val="21"/>
                <w:szCs w:val="21"/>
                <w:lang w:val="en-US" w:eastAsia="zh-CN"/>
              </w:rPr>
              <w:t>3.</w:t>
            </w:r>
            <w:r>
              <w:rPr>
                <w:rFonts w:hint="eastAsia"/>
                <w:color w:val="auto"/>
                <w:sz w:val="21"/>
                <w:szCs w:val="21"/>
              </w:rPr>
              <w:t>能够解释并应用教师所提出的重难点，对</w:t>
            </w:r>
            <w:r>
              <w:rPr>
                <w:rFonts w:hint="eastAsia"/>
                <w:color w:val="auto"/>
                <w:sz w:val="21"/>
                <w:szCs w:val="21"/>
                <w:lang w:val="en-US" w:eastAsia="zh-CN"/>
              </w:rPr>
              <w:t>乐曲</w:t>
            </w:r>
            <w:r>
              <w:rPr>
                <w:rFonts w:hint="eastAsia"/>
                <w:color w:val="auto"/>
                <w:sz w:val="21"/>
                <w:szCs w:val="21"/>
              </w:rPr>
              <w:t>进行分析及弹唱。</w:t>
            </w:r>
          </w:p>
        </w:tc>
        <w:tc>
          <w:tcPr>
            <w:tcW w:w="1348" w:type="dxa"/>
            <w:tcBorders>
              <w:right w:val="single" w:color="auto" w:sz="12" w:space="0"/>
            </w:tcBorders>
            <w:vAlign w:val="center"/>
          </w:tcPr>
          <w:p w14:paraId="4FA74BBC">
            <w:pPr>
              <w:pStyle w:val="14"/>
              <w:spacing w:line="240" w:lineRule="auto"/>
              <w:rPr>
                <w:rFonts w:ascii="宋体" w:hAnsi="宋体"/>
                <w:bCs/>
              </w:rPr>
            </w:pPr>
            <w:r>
              <w:rPr>
                <w:rFonts w:hint="eastAsia" w:ascii="宋体" w:hAnsi="宋体"/>
                <w:bCs/>
                <w:lang w:val="en-US" w:eastAsia="zh-CN"/>
              </w:rPr>
              <w:t>100%</w:t>
            </w:r>
          </w:p>
        </w:tc>
      </w:tr>
      <w:tr w14:paraId="3E17EB4D">
        <w:trPr>
          <w:trHeight w:val="340" w:hRule="atLeast"/>
          <w:jc w:val="center"/>
        </w:trPr>
        <w:tc>
          <w:tcPr>
            <w:tcW w:w="777" w:type="dxa"/>
            <w:tcBorders>
              <w:left w:val="single" w:color="auto" w:sz="12" w:space="0"/>
              <w:right w:val="single" w:color="auto" w:sz="4" w:space="0"/>
            </w:tcBorders>
            <w:shd w:val="clear" w:color="auto" w:fill="auto"/>
            <w:vAlign w:val="center"/>
          </w:tcPr>
          <w:p w14:paraId="39B12BDA">
            <w:pPr>
              <w:pStyle w:val="14"/>
              <w:spacing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color w:val="000000"/>
                <w:sz w:val="21"/>
                <w:szCs w:val="21"/>
                <w:lang w:eastAsia="zh-CN"/>
              </w:rPr>
              <w:t>LO</w:t>
            </w:r>
            <w:r>
              <w:rPr>
                <w:rFonts w:hint="eastAsia" w:ascii="Times New Roman Regular" w:hAnsi="Times New Roman Regular" w:cs="Times New Roman Regular"/>
                <w:color w:val="000000"/>
                <w:sz w:val="21"/>
                <w:szCs w:val="21"/>
                <w:lang w:val="en-US" w:eastAsia="zh-CN"/>
              </w:rPr>
              <w:t>6</w:t>
            </w:r>
          </w:p>
        </w:tc>
        <w:tc>
          <w:tcPr>
            <w:tcW w:w="794" w:type="dxa"/>
            <w:tcBorders>
              <w:left w:val="single" w:color="auto" w:sz="4" w:space="0"/>
            </w:tcBorders>
            <w:vAlign w:val="center"/>
          </w:tcPr>
          <w:p w14:paraId="0A64AAB8">
            <w:pPr>
              <w:pStyle w:val="14"/>
              <w:spacing w:line="240" w:lineRule="auto"/>
              <w:rPr>
                <w:rFonts w:hint="default" w:ascii="Times New Roman" w:hAnsi="Times New Roman" w:eastAsia="宋体" w:cs="Times New Roman"/>
                <w:bCs/>
                <w:lang w:eastAsia="zh-CN"/>
              </w:rPr>
            </w:pPr>
            <w:r>
              <w:rPr>
                <w:rFonts w:hint="default" w:ascii="Times New Roman" w:hAnsi="Times New Roman" w:eastAsia="宋体" w:cs="Times New Roman"/>
                <w:color w:val="000000"/>
                <w:kern w:val="0"/>
                <w:sz w:val="20"/>
                <w:szCs w:val="20"/>
              </w:rPr>
              <w:t>④</w:t>
            </w:r>
          </w:p>
        </w:tc>
        <w:tc>
          <w:tcPr>
            <w:tcW w:w="794" w:type="dxa"/>
            <w:tcBorders>
              <w:right w:val="double" w:color="auto" w:sz="4" w:space="0"/>
            </w:tcBorders>
            <w:shd w:val="clear" w:color="auto" w:fill="auto"/>
            <w:vAlign w:val="center"/>
          </w:tcPr>
          <w:p w14:paraId="44525349">
            <w:pPr>
              <w:pStyle w:val="14"/>
              <w:spacing w:line="240" w:lineRule="auto"/>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01D486A5">
            <w:pPr>
              <w:pStyle w:val="14"/>
              <w:spacing w:line="240" w:lineRule="auto"/>
              <w:jc w:val="both"/>
              <w:rPr>
                <w:rFonts w:ascii="宋体" w:hAnsi="宋体"/>
                <w:bCs/>
                <w:color w:val="auto"/>
                <w:sz w:val="21"/>
                <w:szCs w:val="21"/>
              </w:rPr>
            </w:pPr>
            <w:r>
              <w:rPr>
                <w:rFonts w:hint="eastAsia"/>
                <w:color w:val="auto"/>
                <w:sz w:val="21"/>
                <w:szCs w:val="21"/>
                <w:lang w:val="en-US" w:eastAsia="zh-CN"/>
              </w:rPr>
              <w:t>1.</w:t>
            </w:r>
            <w:r>
              <w:rPr>
                <w:rFonts w:hint="eastAsia"/>
                <w:color w:val="auto"/>
                <w:sz w:val="21"/>
                <w:szCs w:val="21"/>
              </w:rPr>
              <w:t xml:space="preserve">将五大领域中艺术知识合理应用于幼儿园综合活动中。 </w:t>
            </w:r>
          </w:p>
        </w:tc>
        <w:tc>
          <w:tcPr>
            <w:tcW w:w="1348" w:type="dxa"/>
            <w:tcBorders>
              <w:right w:val="single" w:color="auto" w:sz="12" w:space="0"/>
            </w:tcBorders>
            <w:vAlign w:val="center"/>
          </w:tcPr>
          <w:p w14:paraId="53614559">
            <w:pPr>
              <w:pStyle w:val="14"/>
              <w:spacing w:line="240" w:lineRule="auto"/>
              <w:rPr>
                <w:rFonts w:hint="default" w:ascii="宋体" w:hAnsi="宋体" w:eastAsia="宋体"/>
                <w:bCs/>
                <w:lang w:val="en-US" w:eastAsia="zh-CN"/>
              </w:rPr>
            </w:pPr>
            <w:r>
              <w:rPr>
                <w:rFonts w:hint="eastAsia" w:ascii="宋体" w:hAnsi="宋体"/>
                <w:bCs/>
                <w:lang w:val="en-US" w:eastAsia="zh-CN"/>
              </w:rPr>
              <w:t>100%</w:t>
            </w:r>
          </w:p>
        </w:tc>
      </w:tr>
      <w:tr w14:paraId="1DDCD068">
        <w:trPr>
          <w:trHeight w:val="340" w:hRule="atLeast"/>
          <w:jc w:val="center"/>
        </w:trPr>
        <w:tc>
          <w:tcPr>
            <w:tcW w:w="777" w:type="dxa"/>
            <w:tcBorders>
              <w:left w:val="single" w:color="auto" w:sz="12" w:space="0"/>
              <w:right w:val="single" w:color="auto" w:sz="4" w:space="0"/>
            </w:tcBorders>
            <w:shd w:val="clear" w:color="auto" w:fill="auto"/>
            <w:vAlign w:val="center"/>
          </w:tcPr>
          <w:p w14:paraId="0EACF3AD">
            <w:pPr>
              <w:pStyle w:val="14"/>
              <w:spacing w:line="240" w:lineRule="auto"/>
              <w:jc w:val="both"/>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cs="Times New Roman Regular"/>
                <w:color w:val="000000"/>
                <w:sz w:val="21"/>
                <w:szCs w:val="21"/>
                <w:lang w:eastAsia="zh-CN"/>
              </w:rPr>
              <w:t>LO</w:t>
            </w:r>
            <w:r>
              <w:rPr>
                <w:rFonts w:hint="eastAsia" w:ascii="Times New Roman Regular" w:hAnsi="Times New Roman Regular" w:cs="Times New Roman Regular"/>
                <w:color w:val="000000"/>
                <w:sz w:val="21"/>
                <w:szCs w:val="21"/>
                <w:lang w:val="en-US" w:eastAsia="zh-CN"/>
              </w:rPr>
              <w:t>10</w:t>
            </w:r>
          </w:p>
        </w:tc>
        <w:tc>
          <w:tcPr>
            <w:tcW w:w="794" w:type="dxa"/>
            <w:tcBorders>
              <w:left w:val="single" w:color="auto" w:sz="4" w:space="0"/>
            </w:tcBorders>
            <w:vAlign w:val="center"/>
          </w:tcPr>
          <w:p w14:paraId="751E656C">
            <w:pPr>
              <w:pStyle w:val="14"/>
              <w:spacing w:line="240" w:lineRule="auto"/>
              <w:rPr>
                <w:rFonts w:hint="default" w:ascii="Times New Roman" w:hAnsi="Times New Roman" w:cs="Times New Roman"/>
                <w:bCs/>
              </w:rPr>
            </w:pPr>
            <w:r>
              <w:rPr>
                <w:rFonts w:hint="default" w:ascii="Times New Roman" w:hAnsi="Times New Roman" w:cs="Times New Roman"/>
                <w:bCs/>
              </w:rPr>
              <w:t>①</w:t>
            </w:r>
          </w:p>
        </w:tc>
        <w:tc>
          <w:tcPr>
            <w:tcW w:w="794" w:type="dxa"/>
            <w:tcBorders>
              <w:right w:val="double" w:color="auto" w:sz="4" w:space="0"/>
            </w:tcBorders>
            <w:shd w:val="clear" w:color="auto" w:fill="auto"/>
            <w:vAlign w:val="center"/>
          </w:tcPr>
          <w:p w14:paraId="4372E9E2">
            <w:pPr>
              <w:pStyle w:val="14"/>
              <w:spacing w:line="240" w:lineRule="auto"/>
              <w:rPr>
                <w:rFonts w:hint="eastAsia" w:ascii="宋体" w:hAnsi="宋体" w:eastAsia="宋体"/>
                <w:lang w:val="en-US" w:eastAsia="zh-CN"/>
              </w:rPr>
            </w:pPr>
            <w:r>
              <w:rPr>
                <w:rFonts w:hint="eastAsia" w:ascii="宋体" w:hAnsi="宋体"/>
                <w:lang w:val="en-US" w:eastAsia="zh-CN"/>
              </w:rPr>
              <w:t>L</w:t>
            </w:r>
          </w:p>
        </w:tc>
        <w:tc>
          <w:tcPr>
            <w:tcW w:w="4763" w:type="dxa"/>
            <w:vAlign w:val="center"/>
          </w:tcPr>
          <w:p w14:paraId="050148F2">
            <w:pPr>
              <w:pStyle w:val="14"/>
              <w:spacing w:line="240" w:lineRule="auto"/>
              <w:jc w:val="both"/>
              <w:rPr>
                <w:rFonts w:hint="default" w:ascii="宋体" w:hAnsi="宋体" w:eastAsia="宋体"/>
                <w:bCs/>
                <w:color w:val="auto"/>
                <w:sz w:val="21"/>
                <w:szCs w:val="21"/>
                <w:lang w:val="en-US" w:eastAsia="zh-CN"/>
              </w:rPr>
            </w:pPr>
            <w:r>
              <w:rPr>
                <w:rFonts w:hint="eastAsia"/>
                <w:color w:val="auto"/>
                <w:sz w:val="21"/>
                <w:szCs w:val="21"/>
                <w:lang w:val="en-US" w:eastAsia="zh-CN"/>
              </w:rPr>
              <w:t>4.</w:t>
            </w:r>
            <w:r>
              <w:rPr>
                <w:rFonts w:hint="eastAsia"/>
                <w:color w:val="auto"/>
                <w:sz w:val="21"/>
                <w:szCs w:val="21"/>
              </w:rPr>
              <w:t>通过实施小组训练课题模式提升学生的团结协作能力。</w:t>
            </w:r>
            <w:r>
              <w:rPr>
                <w:rFonts w:hint="eastAsia"/>
                <w:color w:val="auto"/>
                <w:sz w:val="21"/>
                <w:szCs w:val="21"/>
                <w:lang w:val="en-US" w:eastAsia="zh-CN"/>
              </w:rPr>
              <w:t xml:space="preserve"> 5.有合作交流的意识和能力。</w:t>
            </w:r>
          </w:p>
        </w:tc>
        <w:tc>
          <w:tcPr>
            <w:tcW w:w="1348" w:type="dxa"/>
            <w:tcBorders>
              <w:right w:val="single" w:color="auto" w:sz="12" w:space="0"/>
            </w:tcBorders>
            <w:vAlign w:val="center"/>
          </w:tcPr>
          <w:p w14:paraId="444C5D01">
            <w:pPr>
              <w:pStyle w:val="14"/>
              <w:spacing w:line="240" w:lineRule="auto"/>
              <w:rPr>
                <w:rFonts w:ascii="宋体" w:hAnsi="宋体"/>
                <w:bCs/>
              </w:rPr>
            </w:pPr>
            <w:r>
              <w:rPr>
                <w:rFonts w:hint="eastAsia" w:ascii="宋体" w:hAnsi="宋体"/>
                <w:bCs/>
                <w:lang w:val="en-US" w:eastAsia="zh-CN"/>
              </w:rPr>
              <w:t>10</w:t>
            </w:r>
            <w:r>
              <w:rPr>
                <w:rFonts w:hint="default" w:ascii="宋体" w:hAnsi="宋体"/>
                <w:bCs/>
                <w:lang w:val="ru-RU"/>
              </w:rPr>
              <w:t>0</w:t>
            </w:r>
            <w:r>
              <w:rPr>
                <w:rFonts w:hint="eastAsia" w:ascii="宋体" w:hAnsi="宋体"/>
                <w:bCs/>
                <w:lang w:val="en-US" w:eastAsia="zh-CN"/>
              </w:rPr>
              <w:t>%</w:t>
            </w:r>
          </w:p>
        </w:tc>
      </w:tr>
    </w:tbl>
    <w:p w14:paraId="392B985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7C0F1C2">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965F74A">
        <w:tc>
          <w:tcPr>
            <w:tcW w:w="8296" w:type="dxa"/>
          </w:tcPr>
          <w:p w14:paraId="639ABC81">
            <w:pPr>
              <w:pStyle w:val="14"/>
              <w:widowControl w:val="0"/>
              <w:jc w:val="left"/>
              <w:rPr>
                <w:rFonts w:ascii="宋体" w:hAnsi="宋体"/>
                <w:bCs/>
              </w:rPr>
            </w:pPr>
            <w:bookmarkStart w:id="0" w:name="OLE_LINK5"/>
            <w:bookmarkStart w:id="1" w:name="OLE_LINK6"/>
          </w:p>
          <w:tbl>
            <w:tblPr>
              <w:tblStyle w:val="7"/>
              <w:tblW w:w="4495"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autofit"/>
              <w:tblCellMar>
                <w:top w:w="57" w:type="dxa"/>
                <w:left w:w="108" w:type="dxa"/>
                <w:bottom w:w="57" w:type="dxa"/>
                <w:right w:w="108" w:type="dxa"/>
              </w:tblCellMar>
            </w:tblPr>
            <w:tblGrid>
              <w:gridCol w:w="1020"/>
              <w:gridCol w:w="1023"/>
              <w:gridCol w:w="2597"/>
              <w:gridCol w:w="2597"/>
            </w:tblGrid>
            <w:tr w14:paraId="5805C755">
              <w:trPr>
                <w:trHeight w:val="541" w:hRule="atLeast"/>
              </w:trPr>
              <w:tc>
                <w:tcPr>
                  <w:tcW w:w="1020" w:type="dxa"/>
                  <w:tcMar>
                    <w:top w:w="15" w:type="dxa"/>
                    <w:left w:w="108" w:type="dxa"/>
                    <w:bottom w:w="0" w:type="dxa"/>
                    <w:right w:w="108" w:type="dxa"/>
                  </w:tcMar>
                  <w:vAlign w:val="center"/>
                </w:tcPr>
                <w:p w14:paraId="75F061D9">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1023" w:type="dxa"/>
                  <w:vAlign w:val="center"/>
                </w:tcPr>
                <w:p w14:paraId="68834355">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2597" w:type="dxa"/>
                  <w:tcMar>
                    <w:top w:w="15" w:type="dxa"/>
                    <w:left w:w="108" w:type="dxa"/>
                    <w:bottom w:w="0" w:type="dxa"/>
                    <w:right w:w="108" w:type="dxa"/>
                  </w:tcMar>
                  <w:vAlign w:val="center"/>
                </w:tcPr>
                <w:p w14:paraId="5DFCA8A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预期学习成果</w:t>
                  </w:r>
                </w:p>
              </w:tc>
              <w:tc>
                <w:tcPr>
                  <w:tcW w:w="2597" w:type="dxa"/>
                  <w:tcMar>
                    <w:top w:w="15" w:type="dxa"/>
                    <w:left w:w="108" w:type="dxa"/>
                    <w:bottom w:w="0" w:type="dxa"/>
                    <w:right w:w="108" w:type="dxa"/>
                  </w:tcMar>
                  <w:vAlign w:val="center"/>
                </w:tcPr>
                <w:p w14:paraId="23DDDC6F">
                  <w:pPr>
                    <w:widowControl/>
                    <w:spacing w:line="240" w:lineRule="exact"/>
                    <w:ind w:firstLine="357" w:firstLineChars="0"/>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教学内容</w:t>
                  </w:r>
                </w:p>
              </w:tc>
            </w:tr>
            <w:tr w14:paraId="085F1A8A">
              <w:trPr>
                <w:trHeight w:val="1810" w:hRule="atLeast"/>
              </w:trPr>
              <w:tc>
                <w:tcPr>
                  <w:tcW w:w="1020" w:type="dxa"/>
                  <w:tcMar>
                    <w:top w:w="15" w:type="dxa"/>
                    <w:left w:w="108" w:type="dxa"/>
                    <w:bottom w:w="0" w:type="dxa"/>
                    <w:right w:w="108" w:type="dxa"/>
                  </w:tcMar>
                  <w:vAlign w:val="center"/>
                </w:tcPr>
                <w:p w14:paraId="0FF7E983">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1</w:t>
                  </w:r>
                </w:p>
              </w:tc>
              <w:tc>
                <w:tcPr>
                  <w:tcW w:w="1023" w:type="dxa"/>
                  <w:vAlign w:val="center"/>
                </w:tcPr>
                <w:p w14:paraId="279A5389">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787C52DA">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能认识钢琴键盘，掌握正确的坐姿及弹琴手势。能理解和弹奏《玛丽有一头小羔羊》《新疆舞曲》，培养弹唱兴趣。</w:t>
                  </w:r>
                </w:p>
              </w:tc>
              <w:tc>
                <w:tcPr>
                  <w:tcW w:w="2597" w:type="dxa"/>
                  <w:tcMar>
                    <w:top w:w="15" w:type="dxa"/>
                    <w:left w:w="108" w:type="dxa"/>
                    <w:bottom w:w="0" w:type="dxa"/>
                    <w:right w:w="108" w:type="dxa"/>
                  </w:tcMar>
                  <w:vAlign w:val="center"/>
                </w:tcPr>
                <w:p w14:paraId="5755E260">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认识教材、教学目标、教学要点</w:t>
                  </w:r>
                </w:p>
                <w:p w14:paraId="3D75826B">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第一章第1-2节：“五个手指的非连奏”</w:t>
                  </w:r>
                </w:p>
                <w:p w14:paraId="3DB8FBFF">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谱号、音符时值、休止符、拍号、中央C手位</w:t>
                  </w:r>
                </w:p>
                <w:p w14:paraId="032E9848">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弹奏《玛丽有一头小羔羊》《打电话》《扬基歌》《新疆舞曲》</w:t>
                  </w:r>
                </w:p>
                <w:p w14:paraId="0C5E7F8F">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弹奏《亲亲我》《跷跷板》</w:t>
                  </w:r>
                </w:p>
                <w:p w14:paraId="15EB439C">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《小小手》《手指歌》</w:t>
                  </w:r>
                </w:p>
              </w:tc>
            </w:tr>
            <w:tr w14:paraId="16CA19D9">
              <w:trPr>
                <w:trHeight w:val="1810" w:hRule="atLeast"/>
              </w:trPr>
              <w:tc>
                <w:tcPr>
                  <w:tcW w:w="1020" w:type="dxa"/>
                  <w:tcMar>
                    <w:top w:w="15" w:type="dxa"/>
                    <w:left w:w="108" w:type="dxa"/>
                    <w:bottom w:w="0" w:type="dxa"/>
                    <w:right w:w="108" w:type="dxa"/>
                  </w:tcMar>
                  <w:vAlign w:val="center"/>
                </w:tcPr>
                <w:p w14:paraId="1277A624">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1023" w:type="dxa"/>
                  <w:vAlign w:val="center"/>
                </w:tcPr>
                <w:p w14:paraId="3219A44F">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5B6D61E7">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能弹奏，师生配合共同完成乐曲《噢，苏珊娜》。能够视唱《我有一双小小手》等，用和声音程。弹奏《欢乐颂》，同时视唱《十个印第安人》等。</w:t>
                  </w:r>
                </w:p>
              </w:tc>
              <w:tc>
                <w:tcPr>
                  <w:tcW w:w="2597" w:type="dxa"/>
                  <w:tcMar>
                    <w:top w:w="15" w:type="dxa"/>
                    <w:left w:w="108" w:type="dxa"/>
                    <w:bottom w:w="0" w:type="dxa"/>
                    <w:right w:w="108" w:type="dxa"/>
                  </w:tcMar>
                  <w:vAlign w:val="center"/>
                </w:tcPr>
                <w:p w14:paraId="5086AC60">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第一章第3节：“五指的连奏”</w:t>
                  </w:r>
                </w:p>
                <w:p w14:paraId="16E85719">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连线、八分音符、八分休止符、临时变音记号、弱起小节</w:t>
                  </w:r>
                </w:p>
                <w:p w14:paraId="0CA491A5">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弹奏《穿过树林》《噢，苏珊娜》《我有一双小小手》</w:t>
                  </w:r>
                </w:p>
                <w:p w14:paraId="4635C3FC">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弹唱《十个印第安人》《祝你生日快乐》《小纸船》</w:t>
                  </w:r>
                </w:p>
              </w:tc>
            </w:tr>
            <w:tr w14:paraId="522DB686">
              <w:trPr>
                <w:trHeight w:val="1810" w:hRule="atLeast"/>
              </w:trPr>
              <w:tc>
                <w:tcPr>
                  <w:tcW w:w="1020" w:type="dxa"/>
                  <w:tcMar>
                    <w:top w:w="15" w:type="dxa"/>
                    <w:left w:w="108" w:type="dxa"/>
                    <w:bottom w:w="0" w:type="dxa"/>
                    <w:right w:w="108" w:type="dxa"/>
                  </w:tcMar>
                  <w:vAlign w:val="center"/>
                </w:tcPr>
                <w:p w14:paraId="70CC62E1">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3</w:t>
                  </w:r>
                </w:p>
              </w:tc>
              <w:tc>
                <w:tcPr>
                  <w:tcW w:w="1023" w:type="dxa"/>
                  <w:vAlign w:val="center"/>
                </w:tcPr>
                <w:p w14:paraId="763E0BC5">
                  <w:pPr>
                    <w:widowControl/>
                    <w:jc w:val="center"/>
                    <w:rPr>
                      <w:rFonts w:hint="default" w:ascii="宋体" w:hAnsi="宋体" w:eastAsia="宋体" w:cs="Arial"/>
                      <w:color w:val="auto"/>
                      <w:kern w:val="0"/>
                      <w:sz w:val="18"/>
                      <w:szCs w:val="18"/>
                      <w:lang w:val="en-US" w:eastAsia="zh-CN" w:bidi="ar-SA"/>
                    </w:rPr>
                  </w:pPr>
                  <w:r>
                    <w:rPr>
                      <w:rFonts w:hint="eastAsia" w:ascii="宋体" w:hAnsi="宋体" w:eastAsia="宋体" w:cs="Arial"/>
                      <w:color w:val="auto"/>
                      <w:kern w:val="0"/>
                      <w:sz w:val="18"/>
                      <w:szCs w:val="18"/>
                      <w:lang w:val="en-US" w:eastAsia="zh-CN" w:bidi="ar-SA"/>
                    </w:rPr>
                    <w:t>2</w:t>
                  </w:r>
                </w:p>
              </w:tc>
              <w:tc>
                <w:tcPr>
                  <w:tcW w:w="2597" w:type="dxa"/>
                  <w:tcMar>
                    <w:top w:w="15" w:type="dxa"/>
                    <w:left w:w="108" w:type="dxa"/>
                    <w:bottom w:w="0" w:type="dxa"/>
                    <w:right w:w="108" w:type="dxa"/>
                  </w:tcMar>
                  <w:vAlign w:val="center"/>
                </w:tcPr>
                <w:p w14:paraId="4E117EC4">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能用和声音程，弹奏《小老鼠吃米》《清晨散步》，视唱《在小溪旁玩耍》等。</w:t>
                  </w:r>
                </w:p>
                <w:p w14:paraId="7C184EAB">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弹唱歌曲的色彩情感，升华歌曲所带来的情感。</w:t>
                  </w:r>
                </w:p>
              </w:tc>
              <w:tc>
                <w:tcPr>
                  <w:tcW w:w="2597" w:type="dxa"/>
                  <w:tcMar>
                    <w:top w:w="15" w:type="dxa"/>
                    <w:left w:w="108" w:type="dxa"/>
                    <w:bottom w:w="0" w:type="dxa"/>
                    <w:right w:w="108" w:type="dxa"/>
                  </w:tcMar>
                  <w:vAlign w:val="center"/>
                </w:tcPr>
                <w:p w14:paraId="340B9483">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学生课堂展示1-3节所学内容</w:t>
                  </w:r>
                </w:p>
                <w:p w14:paraId="686C6B43">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第一章第4节：</w:t>
                  </w:r>
                  <w:r>
                    <w:rPr>
                      <w:rFonts w:hint="default" w:ascii="宋体" w:hAnsi="宋体" w:eastAsia="宋体" w:cs="Arial"/>
                      <w:kern w:val="0"/>
                      <w:sz w:val="18"/>
                      <w:szCs w:val="18"/>
                      <w:lang w:val="en-US" w:eastAsia="zh-CN" w:bidi="ar-SA"/>
                    </w:rPr>
                    <w:t>”</w:t>
                  </w:r>
                  <w:r>
                    <w:rPr>
                      <w:rFonts w:hint="eastAsia" w:ascii="宋体" w:hAnsi="宋体" w:eastAsia="宋体" w:cs="Arial"/>
                      <w:kern w:val="0"/>
                      <w:sz w:val="18"/>
                      <w:szCs w:val="18"/>
                      <w:lang w:val="en-US" w:eastAsia="zh-CN" w:bidi="ar-SA"/>
                    </w:rPr>
                    <w:t>双手在C音手位的练习（一）</w:t>
                  </w:r>
                  <w:r>
                    <w:rPr>
                      <w:rFonts w:hint="default" w:ascii="宋体" w:hAnsi="宋体" w:eastAsia="宋体" w:cs="Arial"/>
                      <w:kern w:val="0"/>
                      <w:sz w:val="18"/>
                      <w:szCs w:val="18"/>
                      <w:lang w:val="en-US" w:eastAsia="zh-CN" w:bidi="ar-SA"/>
                    </w:rPr>
                    <w:t>”</w:t>
                  </w:r>
                </w:p>
                <w:p w14:paraId="2EF5B5AD">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C音手位，二度与三度音程，力度记号，速度变化记号，八度记号，延音线</w:t>
                  </w:r>
                </w:p>
                <w:p w14:paraId="519F226C">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弹奏《小老鼠吃米》《清晨散步》</w:t>
                  </w:r>
                </w:p>
                <w:p w14:paraId="137E121C">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弹唱《在小溪旁玩耍》</w:t>
                  </w:r>
                </w:p>
              </w:tc>
            </w:tr>
            <w:tr w14:paraId="4D2FFC32">
              <w:trPr>
                <w:trHeight w:val="1528" w:hRule="atLeast"/>
              </w:trPr>
              <w:tc>
                <w:tcPr>
                  <w:tcW w:w="1020" w:type="dxa"/>
                  <w:tcMar>
                    <w:top w:w="15" w:type="dxa"/>
                    <w:left w:w="108" w:type="dxa"/>
                    <w:bottom w:w="0" w:type="dxa"/>
                    <w:right w:w="108" w:type="dxa"/>
                  </w:tcMar>
                  <w:vAlign w:val="center"/>
                </w:tcPr>
                <w:p w14:paraId="54ED68D6">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4</w:t>
                  </w:r>
                </w:p>
              </w:tc>
              <w:tc>
                <w:tcPr>
                  <w:tcW w:w="1023" w:type="dxa"/>
                  <w:vAlign w:val="center"/>
                </w:tcPr>
                <w:p w14:paraId="0FC1DD1C">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01554474">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能根据乐谱提示的指法进行准确地弹奏，记忆并运用音位的更换与基本指法，能够弹奏《欢乐颂》《云雀》《拍手唱歌》、《我的小宝宝》等乐曲。</w:t>
                  </w:r>
                </w:p>
              </w:tc>
              <w:tc>
                <w:tcPr>
                  <w:tcW w:w="2597" w:type="dxa"/>
                  <w:tcMar>
                    <w:top w:w="15" w:type="dxa"/>
                    <w:left w:w="108" w:type="dxa"/>
                    <w:bottom w:w="0" w:type="dxa"/>
                    <w:right w:w="108" w:type="dxa"/>
                  </w:tcMar>
                  <w:vAlign w:val="center"/>
                </w:tcPr>
                <w:p w14:paraId="2455BF5B">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第一章第5节：</w:t>
                  </w:r>
                  <w:r>
                    <w:rPr>
                      <w:rFonts w:hint="default" w:ascii="宋体" w:hAnsi="宋体" w:eastAsia="宋体" w:cs="Arial"/>
                      <w:kern w:val="0"/>
                      <w:sz w:val="18"/>
                      <w:szCs w:val="18"/>
                      <w:lang w:val="en-US" w:eastAsia="zh-CN" w:bidi="ar-SA"/>
                    </w:rPr>
                    <w:t>”</w:t>
                  </w:r>
                  <w:r>
                    <w:rPr>
                      <w:rFonts w:hint="eastAsia" w:ascii="宋体" w:hAnsi="宋体" w:eastAsia="宋体" w:cs="Arial"/>
                      <w:kern w:val="0"/>
                      <w:sz w:val="18"/>
                      <w:szCs w:val="18"/>
                      <w:lang w:val="en-US" w:eastAsia="zh-CN" w:bidi="ar-SA"/>
                    </w:rPr>
                    <w:t>双手在C音手位的练习（二）</w:t>
                  </w:r>
                  <w:r>
                    <w:rPr>
                      <w:rFonts w:hint="default" w:ascii="宋体" w:hAnsi="宋体" w:eastAsia="宋体" w:cs="Arial"/>
                      <w:kern w:val="0"/>
                      <w:sz w:val="18"/>
                      <w:szCs w:val="18"/>
                      <w:lang w:val="en-US" w:eastAsia="zh-CN" w:bidi="ar-SA"/>
                    </w:rPr>
                    <w:t>”</w:t>
                  </w:r>
                </w:p>
                <w:p w14:paraId="61231C4B">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音程的度数、附点四分音符、力度变化记号、重音、跳音</w:t>
                  </w:r>
                </w:p>
                <w:p w14:paraId="5BBAC837">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弹奏《欢乐颂》《云雀》</w:t>
                  </w:r>
                </w:p>
                <w:p w14:paraId="6CE728B4">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弹唱《拍手唱歌》《我的小宝宝》</w:t>
                  </w:r>
                </w:p>
              </w:tc>
            </w:tr>
            <w:tr w14:paraId="1614AFF7">
              <w:trPr>
                <w:trHeight w:val="1810" w:hRule="atLeast"/>
              </w:trPr>
              <w:tc>
                <w:tcPr>
                  <w:tcW w:w="1020" w:type="dxa"/>
                  <w:tcMar>
                    <w:top w:w="15" w:type="dxa"/>
                    <w:left w:w="108" w:type="dxa"/>
                    <w:bottom w:w="0" w:type="dxa"/>
                    <w:right w:w="108" w:type="dxa"/>
                  </w:tcMar>
                  <w:vAlign w:val="center"/>
                </w:tcPr>
                <w:p w14:paraId="05181C75">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5</w:t>
                  </w:r>
                </w:p>
              </w:tc>
              <w:tc>
                <w:tcPr>
                  <w:tcW w:w="1023" w:type="dxa"/>
                  <w:vAlign w:val="center"/>
                </w:tcPr>
                <w:p w14:paraId="23B5A83A">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12CF7837">
                  <w:pPr>
                    <w:widowControl/>
                    <w:jc w:val="both"/>
                    <w:rPr>
                      <w:rFonts w:hint="eastAsia" w:ascii="宋体" w:hAnsi="宋体" w:eastAsia="宋体" w:cs="Arial"/>
                      <w:kern w:val="0"/>
                      <w:sz w:val="18"/>
                      <w:szCs w:val="18"/>
                      <w:lang w:val="en-US" w:eastAsia="zh-CN" w:bidi="ar-SA"/>
                    </w:rPr>
                  </w:pPr>
                </w:p>
                <w:p w14:paraId="1BF41853">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掌握调，调号，C大调，G大调，F大调，和弦，速递记号，弹奏《日出》，理解歌曲《拍手舞》等乐曲的色彩，并能弹唱。</w:t>
                  </w:r>
                </w:p>
              </w:tc>
              <w:tc>
                <w:tcPr>
                  <w:tcW w:w="2597" w:type="dxa"/>
                  <w:tcMar>
                    <w:top w:w="15" w:type="dxa"/>
                    <w:left w:w="108" w:type="dxa"/>
                    <w:bottom w:w="0" w:type="dxa"/>
                    <w:right w:w="108" w:type="dxa"/>
                  </w:tcMar>
                  <w:vAlign w:val="center"/>
                </w:tcPr>
                <w:p w14:paraId="44738B13">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第一章第6节：其他音位上的手指原位练习</w:t>
                  </w:r>
                </w:p>
                <w:p w14:paraId="6CCE5BE7">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调，调号，C大调，G大调，F大调，和弦，速递记号；</w:t>
                  </w:r>
                </w:p>
                <w:p w14:paraId="595F24EA">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弹奏《日出》</w:t>
                  </w:r>
                </w:p>
                <w:p w14:paraId="0335B5D7">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弹唱《拍手舞》《小钟表嘀嗒》《一只青蛙》</w:t>
                  </w:r>
                </w:p>
              </w:tc>
            </w:tr>
            <w:tr w14:paraId="572E878F">
              <w:trPr>
                <w:trHeight w:val="1246" w:hRule="atLeast"/>
              </w:trPr>
              <w:tc>
                <w:tcPr>
                  <w:tcW w:w="1020" w:type="dxa"/>
                  <w:tcMar>
                    <w:top w:w="15" w:type="dxa"/>
                    <w:left w:w="108" w:type="dxa"/>
                    <w:bottom w:w="0" w:type="dxa"/>
                    <w:right w:w="108" w:type="dxa"/>
                  </w:tcMar>
                  <w:vAlign w:val="center"/>
                </w:tcPr>
                <w:p w14:paraId="35F7652C">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6</w:t>
                  </w:r>
                </w:p>
              </w:tc>
              <w:tc>
                <w:tcPr>
                  <w:tcW w:w="1023" w:type="dxa"/>
                  <w:vAlign w:val="center"/>
                </w:tcPr>
                <w:p w14:paraId="4541E381">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07731A50">
                  <w:pPr>
                    <w:widowControl/>
                    <w:jc w:val="both"/>
                    <w:rPr>
                      <w:rFonts w:hint="eastAsia" w:ascii="宋体" w:hAnsi="宋体" w:eastAsia="宋体" w:cs="Arial"/>
                      <w:kern w:val="0"/>
                      <w:sz w:val="18"/>
                      <w:szCs w:val="18"/>
                      <w:lang w:val="en-US" w:eastAsia="zh-CN" w:bidi="ar-SA"/>
                    </w:rPr>
                  </w:pPr>
                </w:p>
                <w:p w14:paraId="00E4E9D2">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掌握顺指、扩指、缩指、转指、同音换指等弹奏技巧，增强弹唱的表现力，《两只老虎》《理发师》等乐曲，能弹唱表达歌曲的色彩和情感。</w:t>
                  </w:r>
                </w:p>
              </w:tc>
              <w:tc>
                <w:tcPr>
                  <w:tcW w:w="2597" w:type="dxa"/>
                  <w:tcMar>
                    <w:top w:w="15" w:type="dxa"/>
                    <w:left w:w="108" w:type="dxa"/>
                    <w:bottom w:w="0" w:type="dxa"/>
                    <w:right w:w="108" w:type="dxa"/>
                  </w:tcMar>
                  <w:vAlign w:val="center"/>
                </w:tcPr>
                <w:p w14:paraId="1AF6CF55">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学生展示4-6节所学内容</w:t>
                  </w:r>
                </w:p>
                <w:p w14:paraId="3FBDD216">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第一章第7节：音位的更换与基本指法</w:t>
                  </w:r>
                </w:p>
                <w:p w14:paraId="449D6066">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顺指、扩指、缩指、转指、同音换指</w:t>
                  </w:r>
                </w:p>
                <w:p w14:paraId="57155A74">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弹奏《蓝调布鲁斯》《小鼓手》《很久以前》</w:t>
                  </w:r>
                </w:p>
                <w:p w14:paraId="1A3FE0BC">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弹唱《两只老虎》《理发师》</w:t>
                  </w:r>
                </w:p>
              </w:tc>
            </w:tr>
            <w:tr w14:paraId="6C564E9E">
              <w:trPr>
                <w:trHeight w:val="963" w:hRule="atLeast"/>
              </w:trPr>
              <w:tc>
                <w:tcPr>
                  <w:tcW w:w="1020" w:type="dxa"/>
                  <w:tcMar>
                    <w:top w:w="15" w:type="dxa"/>
                    <w:left w:w="108" w:type="dxa"/>
                    <w:bottom w:w="0" w:type="dxa"/>
                    <w:right w:w="108" w:type="dxa"/>
                  </w:tcMar>
                  <w:vAlign w:val="center"/>
                </w:tcPr>
                <w:p w14:paraId="7C7928AE">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7</w:t>
                  </w:r>
                </w:p>
              </w:tc>
              <w:tc>
                <w:tcPr>
                  <w:tcW w:w="1023" w:type="dxa"/>
                  <w:vAlign w:val="center"/>
                </w:tcPr>
                <w:p w14:paraId="3FF65BDE">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3CFCB5E0">
                  <w:pPr>
                    <w:widowControl/>
                    <w:jc w:val="both"/>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巩固练习所学内容和弹奏技法，掌握弹唱的方法，并能表现作品的内涵。</w:t>
                  </w:r>
                </w:p>
                <w:p w14:paraId="1CCDB796">
                  <w:pPr>
                    <w:widowControl/>
                    <w:jc w:val="both"/>
                    <w:rPr>
                      <w:rFonts w:hint="eastAsia" w:ascii="宋体" w:hAnsi="宋体" w:eastAsia="宋体" w:cs="Arial"/>
                      <w:kern w:val="0"/>
                      <w:sz w:val="18"/>
                      <w:szCs w:val="18"/>
                      <w:lang w:val="en-US" w:eastAsia="zh-CN" w:bidi="ar-SA"/>
                    </w:rPr>
                  </w:pPr>
                </w:p>
              </w:tc>
              <w:tc>
                <w:tcPr>
                  <w:tcW w:w="2597" w:type="dxa"/>
                  <w:tcMar>
                    <w:top w:w="15" w:type="dxa"/>
                    <w:left w:w="108" w:type="dxa"/>
                    <w:bottom w:w="0" w:type="dxa"/>
                    <w:right w:w="108" w:type="dxa"/>
                  </w:tcMar>
                  <w:vAlign w:val="center"/>
                </w:tcPr>
                <w:p w14:paraId="6AF08C46">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复习本学期所学弹奏知识与方法，</w:t>
                  </w:r>
                </w:p>
                <w:p w14:paraId="51874354">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巩固所学的弹唱内容。</w:t>
                  </w:r>
                </w:p>
              </w:tc>
            </w:tr>
            <w:tr w14:paraId="72DF849E">
              <w:trPr>
                <w:trHeight w:val="989" w:hRule="atLeast"/>
              </w:trPr>
              <w:tc>
                <w:tcPr>
                  <w:tcW w:w="1020" w:type="dxa"/>
                  <w:tcMar>
                    <w:top w:w="15" w:type="dxa"/>
                    <w:left w:w="108" w:type="dxa"/>
                    <w:bottom w:w="0" w:type="dxa"/>
                    <w:right w:w="108" w:type="dxa"/>
                  </w:tcMar>
                  <w:vAlign w:val="center"/>
                </w:tcPr>
                <w:p w14:paraId="291FB196">
                  <w:pPr>
                    <w:widowControl/>
                    <w:jc w:val="center"/>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8</w:t>
                  </w:r>
                </w:p>
              </w:tc>
              <w:tc>
                <w:tcPr>
                  <w:tcW w:w="1023" w:type="dxa"/>
                  <w:vAlign w:val="center"/>
                </w:tcPr>
                <w:p w14:paraId="43F5DC99">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2</w:t>
                  </w:r>
                </w:p>
              </w:tc>
              <w:tc>
                <w:tcPr>
                  <w:tcW w:w="2597" w:type="dxa"/>
                  <w:tcMar>
                    <w:top w:w="15" w:type="dxa"/>
                    <w:left w:w="108" w:type="dxa"/>
                    <w:bottom w:w="0" w:type="dxa"/>
                    <w:right w:w="108" w:type="dxa"/>
                  </w:tcMar>
                  <w:vAlign w:val="center"/>
                </w:tcPr>
                <w:p w14:paraId="0DD74607">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巩固练习所学内容和弹奏技法</w:t>
                  </w:r>
                </w:p>
              </w:tc>
              <w:tc>
                <w:tcPr>
                  <w:tcW w:w="2597" w:type="dxa"/>
                  <w:tcMar>
                    <w:top w:w="15" w:type="dxa"/>
                    <w:left w:w="108" w:type="dxa"/>
                    <w:bottom w:w="0" w:type="dxa"/>
                    <w:right w:w="108" w:type="dxa"/>
                  </w:tcMar>
                  <w:vAlign w:val="center"/>
                </w:tcPr>
                <w:p w14:paraId="5851D98B">
                  <w:pPr>
                    <w:widowControl/>
                    <w:jc w:val="both"/>
                    <w:rPr>
                      <w:rFonts w:hint="eastAsia"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bidi="ar-SA"/>
                    </w:rPr>
                    <w:t>期末考查</w:t>
                  </w:r>
                </w:p>
              </w:tc>
            </w:tr>
          </w:tbl>
          <w:p w14:paraId="4141D866">
            <w:pPr>
              <w:pStyle w:val="14"/>
              <w:widowControl w:val="0"/>
              <w:jc w:val="left"/>
              <w:rPr>
                <w:rFonts w:ascii="宋体" w:hAnsi="宋体"/>
                <w:bCs/>
              </w:rPr>
            </w:pPr>
          </w:p>
          <w:p w14:paraId="4A4589B1">
            <w:pPr>
              <w:pStyle w:val="14"/>
              <w:widowControl w:val="0"/>
              <w:jc w:val="left"/>
              <w:rPr>
                <w:rFonts w:ascii="仿宋" w:hAnsi="仿宋" w:eastAsia="仿宋" w:cs="仿宋"/>
              </w:rPr>
            </w:pPr>
          </w:p>
        </w:tc>
      </w:tr>
      <w:bookmarkEnd w:id="0"/>
      <w:bookmarkEnd w:id="1"/>
    </w:tbl>
    <w:p w14:paraId="2BCD118B">
      <w:pPr>
        <w:pStyle w:val="17"/>
        <w:spacing w:before="81" w:after="163"/>
      </w:pPr>
      <w:r>
        <w:rPr>
          <w:rFonts w:hint="eastAsia"/>
        </w:rPr>
        <w:t>（二）教学单元对课程目标的支撑关系</w:t>
      </w:r>
    </w:p>
    <w:tbl>
      <w:tblPr>
        <w:tblStyle w:val="7"/>
        <w:tblW w:w="4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tblGrid>
      <w:tr w14:paraId="49B4B252">
        <w:trPr>
          <w:trHeight w:val="794" w:hRule="atLeast"/>
          <w:jc w:val="center"/>
        </w:trPr>
        <w:tc>
          <w:tcPr>
            <w:tcW w:w="2600" w:type="dxa"/>
            <w:tcBorders>
              <w:top w:val="single" w:color="auto" w:sz="12" w:space="0"/>
              <w:left w:val="single" w:color="auto" w:sz="12" w:space="0"/>
              <w:tl2br w:val="single" w:color="auto" w:sz="4" w:space="0"/>
            </w:tcBorders>
          </w:tcPr>
          <w:p w14:paraId="1BE31BBB">
            <w:pPr>
              <w:pStyle w:val="13"/>
              <w:ind w:firstLine="489"/>
              <w:jc w:val="right"/>
              <w:rPr>
                <w:szCs w:val="16"/>
              </w:rPr>
            </w:pPr>
            <w:r>
              <w:rPr>
                <w:rFonts w:hint="eastAsia"/>
                <w:szCs w:val="16"/>
              </w:rPr>
              <w:t>课程目标</w:t>
            </w:r>
          </w:p>
          <w:p w14:paraId="374C1C06">
            <w:pPr>
              <w:pStyle w:val="13"/>
              <w:ind w:right="210"/>
              <w:jc w:val="left"/>
              <w:rPr>
                <w:rFonts w:hint="eastAsia"/>
                <w:szCs w:val="16"/>
              </w:rPr>
            </w:pPr>
          </w:p>
          <w:p w14:paraId="77639E2A">
            <w:pPr>
              <w:pStyle w:val="13"/>
              <w:ind w:right="210"/>
              <w:jc w:val="left"/>
              <w:rPr>
                <w:szCs w:val="16"/>
              </w:rPr>
            </w:pPr>
            <w:r>
              <w:rPr>
                <w:rFonts w:hint="eastAsia"/>
                <w:szCs w:val="16"/>
              </w:rPr>
              <w:t>实验项目名称</w:t>
            </w:r>
          </w:p>
        </w:tc>
        <w:tc>
          <w:tcPr>
            <w:tcW w:w="979" w:type="dxa"/>
            <w:tcBorders>
              <w:top w:val="single" w:color="auto" w:sz="12" w:space="0"/>
            </w:tcBorders>
            <w:vAlign w:val="center"/>
          </w:tcPr>
          <w:p w14:paraId="3B52398B">
            <w:pPr>
              <w:pStyle w:val="13"/>
              <w:rPr>
                <w:rFonts w:hint="eastAsia" w:eastAsia="黑体"/>
                <w:szCs w:val="16"/>
                <w:lang w:val="en-US" w:eastAsia="zh-CN"/>
              </w:rPr>
            </w:pPr>
            <w:r>
              <w:rPr>
                <w:rFonts w:hint="eastAsia"/>
                <w:szCs w:val="16"/>
                <w:lang w:val="en-US" w:eastAsia="zh-CN"/>
              </w:rPr>
              <w:t>1</w:t>
            </w:r>
          </w:p>
        </w:tc>
        <w:tc>
          <w:tcPr>
            <w:tcW w:w="979" w:type="dxa"/>
            <w:tcBorders>
              <w:top w:val="single" w:color="auto" w:sz="12" w:space="0"/>
            </w:tcBorders>
            <w:vAlign w:val="center"/>
          </w:tcPr>
          <w:p w14:paraId="0A2593C7">
            <w:pPr>
              <w:pStyle w:val="13"/>
              <w:rPr>
                <w:rFonts w:hint="default" w:eastAsia="黑体"/>
                <w:szCs w:val="16"/>
                <w:lang w:val="en-US" w:eastAsia="zh-CN"/>
              </w:rPr>
            </w:pPr>
            <w:r>
              <w:rPr>
                <w:rFonts w:hint="eastAsia"/>
                <w:szCs w:val="16"/>
                <w:lang w:val="en-US" w:eastAsia="zh-CN"/>
              </w:rPr>
              <w:t>2</w:t>
            </w:r>
          </w:p>
        </w:tc>
        <w:tc>
          <w:tcPr>
            <w:tcW w:w="979" w:type="dxa"/>
            <w:tcBorders>
              <w:top w:val="single" w:color="auto" w:sz="12" w:space="0"/>
            </w:tcBorders>
            <w:vAlign w:val="center"/>
          </w:tcPr>
          <w:p w14:paraId="6C89183A">
            <w:pPr>
              <w:pStyle w:val="13"/>
              <w:rPr>
                <w:rFonts w:hint="eastAsia" w:eastAsia="黑体"/>
                <w:szCs w:val="16"/>
                <w:lang w:val="en-US" w:eastAsia="zh-CN"/>
              </w:rPr>
            </w:pPr>
            <w:r>
              <w:rPr>
                <w:rFonts w:hint="eastAsia"/>
                <w:szCs w:val="16"/>
                <w:lang w:val="en-US" w:eastAsia="zh-CN"/>
              </w:rPr>
              <w:t>3</w:t>
            </w:r>
          </w:p>
        </w:tc>
        <w:tc>
          <w:tcPr>
            <w:tcW w:w="979" w:type="dxa"/>
            <w:tcBorders>
              <w:top w:val="single" w:color="auto" w:sz="12" w:space="0"/>
            </w:tcBorders>
            <w:vAlign w:val="center"/>
          </w:tcPr>
          <w:p w14:paraId="22908686">
            <w:pPr>
              <w:pStyle w:val="13"/>
              <w:rPr>
                <w:rFonts w:hint="eastAsia" w:eastAsia="黑体"/>
                <w:szCs w:val="16"/>
                <w:lang w:val="en-US" w:eastAsia="zh-CN"/>
              </w:rPr>
            </w:pPr>
            <w:r>
              <w:rPr>
                <w:rFonts w:hint="eastAsia"/>
                <w:szCs w:val="16"/>
                <w:lang w:val="en-US" w:eastAsia="zh-CN"/>
              </w:rPr>
              <w:t>4</w:t>
            </w:r>
          </w:p>
        </w:tc>
        <w:tc>
          <w:tcPr>
            <w:tcW w:w="979" w:type="dxa"/>
            <w:tcBorders>
              <w:top w:val="single" w:color="auto" w:sz="12" w:space="0"/>
            </w:tcBorders>
            <w:vAlign w:val="center"/>
          </w:tcPr>
          <w:p w14:paraId="54E5E3DE">
            <w:pPr>
              <w:pStyle w:val="13"/>
              <w:rPr>
                <w:rFonts w:hint="eastAsia" w:eastAsia="黑体"/>
                <w:szCs w:val="16"/>
                <w:lang w:val="en-US" w:eastAsia="zh-CN"/>
              </w:rPr>
            </w:pPr>
            <w:r>
              <w:rPr>
                <w:rFonts w:hint="eastAsia"/>
                <w:szCs w:val="16"/>
                <w:lang w:val="en-US" w:eastAsia="zh-CN"/>
              </w:rPr>
              <w:t>5</w:t>
            </w:r>
          </w:p>
        </w:tc>
      </w:tr>
      <w:tr w14:paraId="1172D8C3">
        <w:trPr>
          <w:trHeight w:val="283" w:hRule="atLeast"/>
          <w:jc w:val="center"/>
        </w:trPr>
        <w:tc>
          <w:tcPr>
            <w:tcW w:w="2600" w:type="dxa"/>
            <w:tcBorders>
              <w:left w:val="single" w:color="auto" w:sz="12" w:space="0"/>
            </w:tcBorders>
          </w:tcPr>
          <w:p w14:paraId="74B98586">
            <w:pPr>
              <w:pStyle w:val="14"/>
              <w:jc w:val="left"/>
              <w:rPr>
                <w:rFonts w:hint="eastAsia" w:eastAsia="宋体" w:cs="宋体"/>
                <w:color w:val="000000"/>
                <w:sz w:val="21"/>
                <w:szCs w:val="21"/>
                <w:lang w:val="en-US" w:eastAsia="zh-CN"/>
              </w:rPr>
            </w:pPr>
            <w:r>
              <w:rPr>
                <w:rFonts w:hint="eastAsia" w:eastAsia="宋体" w:cs="宋体"/>
                <w:color w:val="000000"/>
                <w:sz w:val="21"/>
                <w:szCs w:val="21"/>
                <w:lang w:val="en-US" w:eastAsia="zh-CN"/>
              </w:rPr>
              <w:t>1.钢琴基础知识及运用</w:t>
            </w:r>
          </w:p>
        </w:tc>
        <w:tc>
          <w:tcPr>
            <w:tcW w:w="979" w:type="dxa"/>
            <w:vAlign w:val="center"/>
          </w:tcPr>
          <w:p w14:paraId="5CE9DDAE">
            <w:pPr>
              <w:pStyle w:val="14"/>
            </w:pPr>
            <w:r>
              <w:t>√</w:t>
            </w:r>
          </w:p>
        </w:tc>
        <w:tc>
          <w:tcPr>
            <w:tcW w:w="979" w:type="dxa"/>
            <w:vAlign w:val="center"/>
          </w:tcPr>
          <w:p w14:paraId="457132B5">
            <w:pPr>
              <w:pStyle w:val="14"/>
            </w:pPr>
          </w:p>
        </w:tc>
        <w:tc>
          <w:tcPr>
            <w:tcW w:w="979" w:type="dxa"/>
            <w:vAlign w:val="center"/>
          </w:tcPr>
          <w:p w14:paraId="06A7E91F">
            <w:pPr>
              <w:pStyle w:val="14"/>
            </w:pPr>
          </w:p>
        </w:tc>
        <w:tc>
          <w:tcPr>
            <w:tcW w:w="979" w:type="dxa"/>
            <w:vAlign w:val="center"/>
          </w:tcPr>
          <w:p w14:paraId="687F79F1">
            <w:pPr>
              <w:pStyle w:val="14"/>
            </w:pPr>
            <w:r>
              <w:t>√</w:t>
            </w:r>
          </w:p>
        </w:tc>
        <w:tc>
          <w:tcPr>
            <w:tcW w:w="979" w:type="dxa"/>
            <w:vAlign w:val="center"/>
          </w:tcPr>
          <w:p w14:paraId="49273716">
            <w:pPr>
              <w:pStyle w:val="14"/>
            </w:pPr>
            <w:r>
              <w:t>√</w:t>
            </w:r>
          </w:p>
        </w:tc>
      </w:tr>
      <w:tr w14:paraId="328AF014">
        <w:trPr>
          <w:trHeight w:val="283" w:hRule="atLeast"/>
          <w:jc w:val="center"/>
        </w:trPr>
        <w:tc>
          <w:tcPr>
            <w:tcW w:w="2600" w:type="dxa"/>
            <w:tcBorders>
              <w:left w:val="single" w:color="auto" w:sz="12" w:space="0"/>
            </w:tcBorders>
          </w:tcPr>
          <w:p w14:paraId="08746EB8">
            <w:pPr>
              <w:pStyle w:val="14"/>
              <w:jc w:val="left"/>
              <w:rPr>
                <w:rFonts w:hint="eastAsia" w:eastAsia="宋体" w:cs="宋体"/>
                <w:color w:val="000000"/>
                <w:sz w:val="21"/>
                <w:szCs w:val="21"/>
                <w:lang w:val="en-US" w:eastAsia="zh-CN"/>
              </w:rPr>
            </w:pPr>
            <w:r>
              <w:rPr>
                <w:rFonts w:hint="eastAsia" w:eastAsia="宋体" w:cs="宋体"/>
                <w:color w:val="000000"/>
                <w:sz w:val="21"/>
                <w:szCs w:val="21"/>
                <w:lang w:val="en-US" w:eastAsia="zh-CN"/>
              </w:rPr>
              <w:t>2.</w:t>
            </w:r>
            <w:r>
              <w:rPr>
                <w:rFonts w:hint="eastAsia" w:eastAsia="宋体" w:cs="宋体"/>
                <w:color w:val="000000"/>
                <w:sz w:val="21"/>
                <w:szCs w:val="21"/>
              </w:rPr>
              <w:t>弹唱基础知识的运用</w:t>
            </w:r>
          </w:p>
        </w:tc>
        <w:tc>
          <w:tcPr>
            <w:tcW w:w="979" w:type="dxa"/>
            <w:vAlign w:val="center"/>
          </w:tcPr>
          <w:p w14:paraId="1353FFF8">
            <w:pPr>
              <w:pStyle w:val="14"/>
            </w:pPr>
            <w:r>
              <w:t>√</w:t>
            </w:r>
          </w:p>
        </w:tc>
        <w:tc>
          <w:tcPr>
            <w:tcW w:w="979" w:type="dxa"/>
            <w:vAlign w:val="center"/>
          </w:tcPr>
          <w:p w14:paraId="3563E54E">
            <w:pPr>
              <w:pStyle w:val="14"/>
            </w:pPr>
          </w:p>
        </w:tc>
        <w:tc>
          <w:tcPr>
            <w:tcW w:w="979" w:type="dxa"/>
            <w:vAlign w:val="center"/>
          </w:tcPr>
          <w:p w14:paraId="4F4AD0A1">
            <w:pPr>
              <w:pStyle w:val="14"/>
            </w:pPr>
            <w:r>
              <w:t>√</w:t>
            </w:r>
          </w:p>
        </w:tc>
        <w:tc>
          <w:tcPr>
            <w:tcW w:w="979" w:type="dxa"/>
            <w:vAlign w:val="center"/>
          </w:tcPr>
          <w:p w14:paraId="13E7FFD9">
            <w:pPr>
              <w:pStyle w:val="14"/>
            </w:pPr>
          </w:p>
        </w:tc>
        <w:tc>
          <w:tcPr>
            <w:tcW w:w="979" w:type="dxa"/>
            <w:vAlign w:val="center"/>
          </w:tcPr>
          <w:p w14:paraId="59FB345E">
            <w:pPr>
              <w:pStyle w:val="14"/>
            </w:pPr>
            <w:r>
              <w:t>√</w:t>
            </w:r>
          </w:p>
        </w:tc>
      </w:tr>
      <w:tr w14:paraId="4D9773B1">
        <w:trPr>
          <w:trHeight w:val="283" w:hRule="atLeast"/>
          <w:jc w:val="center"/>
        </w:trPr>
        <w:tc>
          <w:tcPr>
            <w:tcW w:w="2600" w:type="dxa"/>
            <w:tcBorders>
              <w:left w:val="single" w:color="auto" w:sz="12" w:space="0"/>
              <w:bottom w:val="single" w:color="auto" w:sz="12" w:space="0"/>
            </w:tcBorders>
          </w:tcPr>
          <w:p w14:paraId="5601D076">
            <w:pPr>
              <w:pStyle w:val="14"/>
              <w:jc w:val="left"/>
              <w:rPr>
                <w:rFonts w:hint="default" w:eastAsia="宋体" w:cs="宋体"/>
                <w:color w:val="000000"/>
                <w:sz w:val="21"/>
                <w:szCs w:val="21"/>
                <w:lang w:val="en-US" w:eastAsia="zh-CN"/>
              </w:rPr>
            </w:pPr>
            <w:r>
              <w:rPr>
                <w:rFonts w:hint="eastAsia" w:eastAsia="宋体" w:cs="宋体"/>
                <w:color w:val="000000"/>
                <w:sz w:val="21"/>
                <w:szCs w:val="21"/>
                <w:lang w:val="en-US" w:eastAsia="zh-CN"/>
              </w:rPr>
              <w:t>3.弹唱的基础技能训练</w:t>
            </w:r>
          </w:p>
        </w:tc>
        <w:tc>
          <w:tcPr>
            <w:tcW w:w="979" w:type="dxa"/>
            <w:tcBorders>
              <w:bottom w:val="single" w:color="auto" w:sz="12" w:space="0"/>
            </w:tcBorders>
            <w:vAlign w:val="center"/>
          </w:tcPr>
          <w:p w14:paraId="40374BBE">
            <w:pPr>
              <w:pStyle w:val="14"/>
            </w:pPr>
          </w:p>
        </w:tc>
        <w:tc>
          <w:tcPr>
            <w:tcW w:w="979" w:type="dxa"/>
            <w:tcBorders>
              <w:bottom w:val="single" w:color="auto" w:sz="12" w:space="0"/>
            </w:tcBorders>
            <w:vAlign w:val="center"/>
          </w:tcPr>
          <w:p w14:paraId="384F7CFB">
            <w:pPr>
              <w:pStyle w:val="14"/>
            </w:pPr>
            <w:r>
              <w:t>√</w:t>
            </w:r>
          </w:p>
        </w:tc>
        <w:tc>
          <w:tcPr>
            <w:tcW w:w="979" w:type="dxa"/>
            <w:tcBorders>
              <w:bottom w:val="single" w:color="auto" w:sz="12" w:space="0"/>
            </w:tcBorders>
            <w:vAlign w:val="center"/>
          </w:tcPr>
          <w:p w14:paraId="67628A2A">
            <w:pPr>
              <w:pStyle w:val="14"/>
            </w:pPr>
          </w:p>
        </w:tc>
        <w:tc>
          <w:tcPr>
            <w:tcW w:w="979" w:type="dxa"/>
            <w:tcBorders>
              <w:bottom w:val="single" w:color="auto" w:sz="12" w:space="0"/>
            </w:tcBorders>
            <w:vAlign w:val="center"/>
          </w:tcPr>
          <w:p w14:paraId="7F6E6D41">
            <w:pPr>
              <w:pStyle w:val="14"/>
            </w:pPr>
            <w:r>
              <w:t>√</w:t>
            </w:r>
          </w:p>
        </w:tc>
        <w:tc>
          <w:tcPr>
            <w:tcW w:w="979" w:type="dxa"/>
            <w:tcBorders>
              <w:bottom w:val="single" w:color="auto" w:sz="12" w:space="0"/>
            </w:tcBorders>
            <w:vAlign w:val="center"/>
          </w:tcPr>
          <w:p w14:paraId="064F02F3">
            <w:pPr>
              <w:pStyle w:val="14"/>
            </w:pPr>
            <w:r>
              <w:t>√</w:t>
            </w:r>
          </w:p>
        </w:tc>
      </w:tr>
    </w:tbl>
    <w:p w14:paraId="45D04C08">
      <w:pPr>
        <w:pStyle w:val="17"/>
        <w:spacing w:before="326" w:beforeLines="100" w:after="163"/>
      </w:pPr>
      <w:r>
        <w:rPr>
          <w:rFonts w:hint="eastAsia"/>
        </w:rPr>
        <w:t>（三）课程教学方法与学时分配</w:t>
      </w:r>
    </w:p>
    <w:tbl>
      <w:tblPr>
        <w:tblStyle w:val="8"/>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31"/>
        <w:gridCol w:w="2696"/>
        <w:gridCol w:w="1702"/>
        <w:gridCol w:w="709"/>
        <w:gridCol w:w="654"/>
        <w:gridCol w:w="704"/>
      </w:tblGrid>
      <w:tr w14:paraId="01FC9A32">
        <w:trPr>
          <w:trHeight w:val="502" w:hRule="atLeast"/>
          <w:jc w:val="center"/>
        </w:trPr>
        <w:tc>
          <w:tcPr>
            <w:tcW w:w="1832" w:type="dxa"/>
            <w:vMerge w:val="restart"/>
            <w:tcBorders>
              <w:top w:val="single" w:color="auto" w:sz="12" w:space="0"/>
              <w:left w:val="single" w:color="auto" w:sz="12" w:space="0"/>
            </w:tcBorders>
            <w:vAlign w:val="center"/>
          </w:tcPr>
          <w:p w14:paraId="61DB6E4D">
            <w:pPr>
              <w:widowControl w:val="0"/>
              <w:snapToGrid w:val="0"/>
              <w:jc w:val="center"/>
              <w:rPr>
                <w:rFonts w:ascii="黑体" w:hAnsi="黑体" w:eastAsia="黑体"/>
                <w:bCs/>
                <w:color w:val="auto"/>
                <w:sz w:val="21"/>
                <w:szCs w:val="21"/>
              </w:rPr>
            </w:pPr>
            <w:r>
              <w:rPr>
                <w:rFonts w:hint="eastAsia" w:ascii="黑体" w:hAnsi="黑体" w:eastAsia="黑体"/>
                <w:bCs/>
                <w:color w:val="auto"/>
                <w:sz w:val="21"/>
                <w:szCs w:val="21"/>
              </w:rPr>
              <w:t>教学单元</w:t>
            </w:r>
          </w:p>
        </w:tc>
        <w:tc>
          <w:tcPr>
            <w:tcW w:w="2697" w:type="dxa"/>
            <w:vMerge w:val="restart"/>
            <w:tcBorders>
              <w:top w:val="single" w:color="auto" w:sz="12" w:space="0"/>
            </w:tcBorders>
            <w:vAlign w:val="center"/>
          </w:tcPr>
          <w:p w14:paraId="40489C78">
            <w:pPr>
              <w:pStyle w:val="13"/>
              <w:widowControl w:val="0"/>
              <w:rPr>
                <w:color w:val="auto"/>
                <w:szCs w:val="21"/>
              </w:rPr>
            </w:pPr>
            <w:r>
              <w:rPr>
                <w:rFonts w:hint="eastAsia" w:ascii="黑体" w:hAnsi="黑体"/>
                <w:color w:val="auto"/>
                <w:szCs w:val="21"/>
              </w:rPr>
              <w:t>教与学方式</w:t>
            </w:r>
          </w:p>
        </w:tc>
        <w:tc>
          <w:tcPr>
            <w:tcW w:w="1702" w:type="dxa"/>
            <w:vMerge w:val="restart"/>
            <w:tcBorders>
              <w:top w:val="single" w:color="auto" w:sz="12" w:space="0"/>
            </w:tcBorders>
            <w:vAlign w:val="center"/>
          </w:tcPr>
          <w:p w14:paraId="7B8DD5C9">
            <w:pPr>
              <w:pStyle w:val="13"/>
              <w:widowControl w:val="0"/>
              <w:rPr>
                <w:rFonts w:ascii="黑体" w:hAnsi="黑体"/>
                <w:color w:val="auto"/>
                <w:szCs w:val="21"/>
              </w:rPr>
            </w:pPr>
            <w:r>
              <w:rPr>
                <w:rFonts w:hint="eastAsia" w:ascii="黑体" w:hAnsi="黑体"/>
                <w:color w:val="auto"/>
                <w:szCs w:val="21"/>
              </w:rPr>
              <w:t>考核方式</w:t>
            </w:r>
          </w:p>
        </w:tc>
        <w:tc>
          <w:tcPr>
            <w:tcW w:w="2067" w:type="dxa"/>
            <w:gridSpan w:val="3"/>
            <w:tcBorders>
              <w:top w:val="single" w:color="auto" w:sz="12" w:space="0"/>
              <w:right w:val="single" w:color="auto" w:sz="12" w:space="0"/>
            </w:tcBorders>
            <w:vAlign w:val="center"/>
          </w:tcPr>
          <w:p w14:paraId="55B6CAEA">
            <w:pPr>
              <w:pStyle w:val="13"/>
              <w:widowControl w:val="0"/>
              <w:rPr>
                <w:rFonts w:ascii="黑体" w:hAnsi="黑体"/>
                <w:color w:val="auto"/>
                <w:szCs w:val="21"/>
              </w:rPr>
            </w:pPr>
            <w:r>
              <w:rPr>
                <w:rFonts w:hint="eastAsia" w:ascii="黑体" w:hAnsi="黑体"/>
                <w:color w:val="auto"/>
                <w:szCs w:val="21"/>
              </w:rPr>
              <w:t>学时</w:t>
            </w:r>
            <w:r>
              <w:rPr>
                <w:rFonts w:hint="eastAsia" w:ascii="黑体" w:hAnsi="黑体"/>
                <w:bCs w:val="0"/>
                <w:color w:val="auto"/>
                <w:szCs w:val="21"/>
              </w:rPr>
              <w:t>分配</w:t>
            </w:r>
          </w:p>
        </w:tc>
      </w:tr>
      <w:tr w14:paraId="2CA0EFC5">
        <w:trPr>
          <w:trHeight w:val="454" w:hRule="atLeast"/>
          <w:jc w:val="center"/>
        </w:trPr>
        <w:tc>
          <w:tcPr>
            <w:tcW w:w="1832" w:type="dxa"/>
            <w:vMerge w:val="continue"/>
            <w:tcBorders>
              <w:left w:val="single" w:color="auto" w:sz="12" w:space="0"/>
            </w:tcBorders>
          </w:tcPr>
          <w:p w14:paraId="2A0740DD">
            <w:pPr>
              <w:widowControl w:val="0"/>
              <w:snapToGrid w:val="0"/>
              <w:jc w:val="center"/>
              <w:rPr>
                <w:rFonts w:ascii="黑体" w:hAnsi="黑体" w:eastAsia="黑体"/>
                <w:bCs/>
                <w:color w:val="0000FF"/>
                <w:sz w:val="21"/>
                <w:szCs w:val="21"/>
              </w:rPr>
            </w:pPr>
          </w:p>
        </w:tc>
        <w:tc>
          <w:tcPr>
            <w:tcW w:w="2697" w:type="dxa"/>
            <w:vMerge w:val="continue"/>
          </w:tcPr>
          <w:p w14:paraId="42A7E8AF">
            <w:pPr>
              <w:widowControl w:val="0"/>
              <w:snapToGrid w:val="0"/>
              <w:jc w:val="center"/>
              <w:rPr>
                <w:rFonts w:ascii="黑体" w:hAnsi="黑体" w:eastAsia="黑体"/>
                <w:bCs/>
                <w:color w:val="0000FF"/>
                <w:sz w:val="21"/>
                <w:szCs w:val="21"/>
              </w:rPr>
            </w:pPr>
          </w:p>
        </w:tc>
        <w:tc>
          <w:tcPr>
            <w:tcW w:w="1702" w:type="dxa"/>
            <w:vMerge w:val="continue"/>
          </w:tcPr>
          <w:p w14:paraId="63D85551">
            <w:pPr>
              <w:widowControl w:val="0"/>
              <w:snapToGrid w:val="0"/>
              <w:jc w:val="center"/>
              <w:rPr>
                <w:rFonts w:ascii="黑体" w:hAnsi="黑体" w:eastAsia="黑体"/>
                <w:bCs/>
                <w:color w:val="0000FF"/>
                <w:sz w:val="21"/>
                <w:szCs w:val="21"/>
              </w:rPr>
            </w:pPr>
          </w:p>
        </w:tc>
        <w:tc>
          <w:tcPr>
            <w:tcW w:w="709" w:type="dxa"/>
            <w:vAlign w:val="center"/>
          </w:tcPr>
          <w:p w14:paraId="4665FFA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4" w:type="dxa"/>
            <w:vAlign w:val="center"/>
          </w:tcPr>
          <w:p w14:paraId="249F12B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4" w:type="dxa"/>
            <w:tcBorders>
              <w:right w:val="single" w:color="auto" w:sz="12" w:space="0"/>
            </w:tcBorders>
            <w:vAlign w:val="center"/>
          </w:tcPr>
          <w:p w14:paraId="14D0007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E406993">
        <w:trPr>
          <w:trHeight w:val="1057" w:hRule="atLeast"/>
          <w:jc w:val="center"/>
        </w:trPr>
        <w:tc>
          <w:tcPr>
            <w:tcW w:w="1832" w:type="dxa"/>
            <w:tcBorders>
              <w:left w:val="single" w:color="auto" w:sz="12" w:space="0"/>
            </w:tcBorders>
            <w:vAlign w:val="top"/>
          </w:tcPr>
          <w:p w14:paraId="51965B36">
            <w:pPr>
              <w:pStyle w:val="14"/>
              <w:widowControl w:val="0"/>
              <w:jc w:val="left"/>
              <w:rPr>
                <w:rFonts w:hint="default" w:ascii="Times New Roman" w:hAnsi="Times New Roman"/>
                <w:bCs/>
                <w:color w:val="auto"/>
                <w:sz w:val="21"/>
                <w:szCs w:val="21"/>
                <w:lang w:val="en-US" w:eastAsia="zh-CN"/>
              </w:rPr>
            </w:pPr>
            <w:r>
              <w:rPr>
                <w:rFonts w:hint="eastAsia" w:eastAsia="宋体" w:cs="宋体"/>
                <w:color w:val="auto"/>
                <w:sz w:val="21"/>
                <w:szCs w:val="21"/>
                <w:lang w:val="en-US" w:eastAsia="zh-CN"/>
              </w:rPr>
              <w:t>1.钢琴基础知识及运用</w:t>
            </w:r>
          </w:p>
        </w:tc>
        <w:tc>
          <w:tcPr>
            <w:tcW w:w="2697" w:type="dxa"/>
            <w:vAlign w:val="center"/>
          </w:tcPr>
          <w:p w14:paraId="439E4F86">
            <w:pPr>
              <w:widowControl w:val="0"/>
              <w:snapToGrid w:val="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讲授、演示、练习</w:t>
            </w:r>
          </w:p>
        </w:tc>
        <w:tc>
          <w:tcPr>
            <w:tcW w:w="1702" w:type="dxa"/>
            <w:vAlign w:val="center"/>
          </w:tcPr>
          <w:p w14:paraId="517E3E31">
            <w:pPr>
              <w:widowControl w:val="0"/>
              <w:snapToGrid w:val="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课堂展示1</w:t>
            </w:r>
          </w:p>
        </w:tc>
        <w:tc>
          <w:tcPr>
            <w:tcW w:w="709" w:type="dxa"/>
            <w:vAlign w:val="center"/>
          </w:tcPr>
          <w:p w14:paraId="01DBC1C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4" w:type="dxa"/>
            <w:vAlign w:val="center"/>
          </w:tcPr>
          <w:p w14:paraId="641E41F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04" w:type="dxa"/>
            <w:tcBorders>
              <w:right w:val="single" w:color="auto" w:sz="12" w:space="0"/>
            </w:tcBorders>
            <w:vAlign w:val="center"/>
          </w:tcPr>
          <w:p w14:paraId="624C594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36D89621">
        <w:trPr>
          <w:trHeight w:val="1402" w:hRule="atLeast"/>
          <w:jc w:val="center"/>
        </w:trPr>
        <w:tc>
          <w:tcPr>
            <w:tcW w:w="1832" w:type="dxa"/>
            <w:tcBorders>
              <w:left w:val="single" w:color="auto" w:sz="12" w:space="0"/>
            </w:tcBorders>
            <w:vAlign w:val="top"/>
          </w:tcPr>
          <w:p w14:paraId="69009645">
            <w:pPr>
              <w:pStyle w:val="14"/>
              <w:widowControl w:val="0"/>
              <w:jc w:val="left"/>
              <w:rPr>
                <w:rFonts w:hint="default" w:cs="宋体"/>
                <w:color w:val="auto"/>
                <w:sz w:val="21"/>
                <w:szCs w:val="21"/>
                <w:lang w:val="en-US" w:eastAsia="zh-CN"/>
              </w:rPr>
            </w:pPr>
            <w:r>
              <w:rPr>
                <w:rFonts w:hint="eastAsia" w:eastAsia="宋体" w:cs="宋体"/>
                <w:color w:val="auto"/>
                <w:sz w:val="21"/>
                <w:szCs w:val="21"/>
                <w:lang w:val="en-US" w:eastAsia="zh-CN"/>
              </w:rPr>
              <w:t>2.</w:t>
            </w:r>
            <w:r>
              <w:rPr>
                <w:rFonts w:hint="eastAsia" w:eastAsia="宋体" w:cs="宋体"/>
                <w:color w:val="auto"/>
                <w:sz w:val="21"/>
                <w:szCs w:val="21"/>
              </w:rPr>
              <w:t>弹唱基础知识的运用</w:t>
            </w:r>
          </w:p>
        </w:tc>
        <w:tc>
          <w:tcPr>
            <w:tcW w:w="2697" w:type="dxa"/>
            <w:vAlign w:val="center"/>
          </w:tcPr>
          <w:p w14:paraId="59A27094">
            <w:pPr>
              <w:widowControl w:val="0"/>
              <w:snapToGrid w:val="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讲授、演示、练习</w:t>
            </w:r>
          </w:p>
        </w:tc>
        <w:tc>
          <w:tcPr>
            <w:tcW w:w="1702" w:type="dxa"/>
            <w:vAlign w:val="center"/>
          </w:tcPr>
          <w:p w14:paraId="55FDCC20">
            <w:pPr>
              <w:widowControl w:val="0"/>
              <w:snapToGrid w:val="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课堂展示2</w:t>
            </w:r>
          </w:p>
        </w:tc>
        <w:tc>
          <w:tcPr>
            <w:tcW w:w="709" w:type="dxa"/>
            <w:vAlign w:val="center"/>
          </w:tcPr>
          <w:p w14:paraId="1C300BC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54" w:type="dxa"/>
            <w:vAlign w:val="center"/>
          </w:tcPr>
          <w:p w14:paraId="3E77E32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704" w:type="dxa"/>
            <w:tcBorders>
              <w:right w:val="single" w:color="auto" w:sz="12" w:space="0"/>
            </w:tcBorders>
            <w:vAlign w:val="center"/>
          </w:tcPr>
          <w:p w14:paraId="3A5F8C9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09E5BC18">
        <w:trPr>
          <w:trHeight w:val="1402" w:hRule="atLeast"/>
          <w:jc w:val="center"/>
        </w:trPr>
        <w:tc>
          <w:tcPr>
            <w:tcW w:w="1832" w:type="dxa"/>
            <w:tcBorders>
              <w:left w:val="single" w:color="auto" w:sz="12" w:space="0"/>
            </w:tcBorders>
            <w:vAlign w:val="top"/>
          </w:tcPr>
          <w:p w14:paraId="739BCCF0">
            <w:pPr>
              <w:pStyle w:val="14"/>
              <w:widowControl w:val="0"/>
              <w:jc w:val="left"/>
              <w:rPr>
                <w:rFonts w:hint="default" w:cs="宋体"/>
                <w:color w:val="auto"/>
                <w:sz w:val="21"/>
                <w:szCs w:val="21"/>
                <w:lang w:val="en-US" w:eastAsia="zh-CN"/>
              </w:rPr>
            </w:pPr>
            <w:r>
              <w:rPr>
                <w:rFonts w:hint="eastAsia" w:eastAsia="宋体" w:cs="宋体"/>
                <w:color w:val="auto"/>
                <w:sz w:val="21"/>
                <w:szCs w:val="21"/>
                <w:lang w:val="en-US" w:eastAsia="zh-CN"/>
              </w:rPr>
              <w:t>3.弹唱的基础技能训练</w:t>
            </w:r>
          </w:p>
        </w:tc>
        <w:tc>
          <w:tcPr>
            <w:tcW w:w="2697" w:type="dxa"/>
            <w:vAlign w:val="center"/>
          </w:tcPr>
          <w:p w14:paraId="70D3B764">
            <w:pPr>
              <w:widowControl w:val="0"/>
              <w:snapToGrid w:val="0"/>
              <w:jc w:val="center"/>
              <w:rPr>
                <w:rFonts w:ascii="Times New Roman" w:hAnsi="Times New Roman"/>
                <w:bCs/>
                <w:color w:val="auto"/>
                <w:sz w:val="21"/>
                <w:szCs w:val="21"/>
              </w:rPr>
            </w:pPr>
            <w:r>
              <w:rPr>
                <w:rFonts w:hint="eastAsia" w:ascii="Times New Roman" w:hAnsi="Times New Roman"/>
                <w:bCs/>
                <w:color w:val="auto"/>
                <w:sz w:val="21"/>
                <w:szCs w:val="21"/>
                <w:lang w:val="en-US" w:eastAsia="zh-CN"/>
              </w:rPr>
              <w:t>讲授、演示、练习</w:t>
            </w:r>
          </w:p>
        </w:tc>
        <w:tc>
          <w:tcPr>
            <w:tcW w:w="1702" w:type="dxa"/>
            <w:vAlign w:val="center"/>
          </w:tcPr>
          <w:p w14:paraId="33927908">
            <w:pPr>
              <w:widowControl w:val="0"/>
              <w:snapToGrid w:val="0"/>
              <w:jc w:val="center"/>
              <w:rPr>
                <w:rFonts w:hint="default" w:ascii="Times New Roman" w:hAnsi="Times New Roman" w:eastAsia="宋体"/>
                <w:bCs/>
                <w:color w:val="auto"/>
                <w:sz w:val="21"/>
                <w:szCs w:val="21"/>
                <w:lang w:val="en-US" w:eastAsia="zh-CN"/>
              </w:rPr>
            </w:pPr>
            <w:r>
              <w:rPr>
                <w:rFonts w:hint="eastAsia" w:ascii="Times New Roman" w:hAnsi="Times New Roman"/>
                <w:bCs/>
                <w:color w:val="auto"/>
                <w:sz w:val="21"/>
                <w:szCs w:val="21"/>
                <w:lang w:val="en-US" w:eastAsia="zh-CN"/>
              </w:rPr>
              <w:t>期末展示</w:t>
            </w:r>
          </w:p>
        </w:tc>
        <w:tc>
          <w:tcPr>
            <w:tcW w:w="709" w:type="dxa"/>
            <w:vAlign w:val="center"/>
          </w:tcPr>
          <w:p w14:paraId="2E778EE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54" w:type="dxa"/>
            <w:vAlign w:val="center"/>
          </w:tcPr>
          <w:p w14:paraId="36E3D75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704" w:type="dxa"/>
            <w:tcBorders>
              <w:right w:val="single" w:color="auto" w:sz="12" w:space="0"/>
            </w:tcBorders>
            <w:vAlign w:val="center"/>
          </w:tcPr>
          <w:p w14:paraId="53288A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24A59C32">
        <w:trPr>
          <w:trHeight w:val="671" w:hRule="atLeast"/>
          <w:jc w:val="center"/>
        </w:trPr>
        <w:tc>
          <w:tcPr>
            <w:tcW w:w="6231" w:type="dxa"/>
            <w:gridSpan w:val="3"/>
            <w:tcBorders>
              <w:left w:val="single" w:color="auto" w:sz="12" w:space="0"/>
              <w:bottom w:val="single" w:color="auto" w:sz="12" w:space="0"/>
            </w:tcBorders>
            <w:vAlign w:val="center"/>
          </w:tcPr>
          <w:p w14:paraId="1762C380">
            <w:pPr>
              <w:pStyle w:val="13"/>
              <w:widowControl w:val="0"/>
            </w:pPr>
            <w:r>
              <w:rPr>
                <w:rFonts w:hint="eastAsia"/>
              </w:rPr>
              <w:t>合计</w:t>
            </w:r>
          </w:p>
        </w:tc>
        <w:tc>
          <w:tcPr>
            <w:tcW w:w="709" w:type="dxa"/>
            <w:tcBorders>
              <w:bottom w:val="single" w:color="auto" w:sz="12" w:space="0"/>
            </w:tcBorders>
            <w:vAlign w:val="center"/>
          </w:tcPr>
          <w:p w14:paraId="6980F78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54" w:type="dxa"/>
            <w:tcBorders>
              <w:bottom w:val="single" w:color="auto" w:sz="12" w:space="0"/>
            </w:tcBorders>
            <w:vAlign w:val="center"/>
          </w:tcPr>
          <w:p w14:paraId="4269CB0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04" w:type="dxa"/>
            <w:tcBorders>
              <w:bottom w:val="single" w:color="auto" w:sz="12" w:space="0"/>
              <w:right w:val="single" w:color="auto" w:sz="12" w:space="0"/>
            </w:tcBorders>
            <w:vAlign w:val="center"/>
          </w:tcPr>
          <w:p w14:paraId="454B628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0757E377">
      <w:pPr>
        <w:pStyle w:val="17"/>
        <w:spacing w:before="326" w:beforeLines="100" w:after="163"/>
      </w:pPr>
      <w:r>
        <w:rPr>
          <w:rFonts w:hint="eastAsia"/>
        </w:rPr>
        <w:t>（四）课内实验项目与基本要求</w:t>
      </w:r>
    </w:p>
    <w:tbl>
      <w:tblPr>
        <w:tblStyle w:val="7"/>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7"/>
        <w:gridCol w:w="4072"/>
        <w:gridCol w:w="864"/>
        <w:gridCol w:w="952"/>
      </w:tblGrid>
      <w:tr w14:paraId="20446DC6">
        <w:trPr>
          <w:trHeight w:val="725" w:hRule="atLeast"/>
          <w:jc w:val="center"/>
        </w:trPr>
        <w:tc>
          <w:tcPr>
            <w:tcW w:w="722" w:type="dxa"/>
            <w:tcBorders>
              <w:top w:val="single" w:color="auto" w:sz="12" w:space="0"/>
              <w:left w:val="single" w:color="auto" w:sz="12" w:space="0"/>
              <w:bottom w:val="single" w:color="auto" w:sz="4" w:space="0"/>
              <w:right w:val="single" w:color="auto" w:sz="4" w:space="0"/>
            </w:tcBorders>
            <w:shd w:val="clear" w:color="auto" w:fill="auto"/>
            <w:vAlign w:val="center"/>
          </w:tcPr>
          <w:p w14:paraId="0187F96C">
            <w:pPr>
              <w:pStyle w:val="13"/>
              <w:spacing w:line="240" w:lineRule="auto"/>
              <w:rPr>
                <w:szCs w:val="16"/>
              </w:rPr>
            </w:pPr>
            <w:bookmarkStart w:id="2" w:name="OLE_LINK2"/>
            <w:bookmarkStart w:id="3" w:name="OLE_LINK1"/>
            <w:r>
              <w:rPr>
                <w:rFonts w:hint="eastAsia"/>
                <w:szCs w:val="16"/>
              </w:rPr>
              <w:t>序号</w:t>
            </w:r>
          </w:p>
        </w:tc>
        <w:tc>
          <w:tcPr>
            <w:tcW w:w="1887" w:type="dxa"/>
            <w:tcBorders>
              <w:top w:val="single" w:color="auto" w:sz="12" w:space="0"/>
              <w:left w:val="single" w:color="auto" w:sz="4" w:space="0"/>
              <w:bottom w:val="single" w:color="auto" w:sz="4" w:space="0"/>
              <w:right w:val="single" w:color="auto" w:sz="4" w:space="0"/>
            </w:tcBorders>
            <w:shd w:val="clear" w:color="auto" w:fill="auto"/>
            <w:vAlign w:val="center"/>
          </w:tcPr>
          <w:p w14:paraId="6DB9D899">
            <w:pPr>
              <w:pStyle w:val="13"/>
              <w:spacing w:line="240" w:lineRule="auto"/>
              <w:rPr>
                <w:szCs w:val="16"/>
              </w:rPr>
            </w:pPr>
            <w:r>
              <w:rPr>
                <w:rFonts w:hint="eastAsia"/>
                <w:szCs w:val="16"/>
              </w:rPr>
              <w:t>实验项目名称</w:t>
            </w:r>
          </w:p>
        </w:tc>
        <w:tc>
          <w:tcPr>
            <w:tcW w:w="4072" w:type="dxa"/>
            <w:tcBorders>
              <w:top w:val="single" w:color="auto" w:sz="12" w:space="0"/>
              <w:left w:val="single" w:color="auto" w:sz="4" w:space="0"/>
              <w:bottom w:val="single" w:color="auto" w:sz="4" w:space="0"/>
              <w:right w:val="single" w:color="auto" w:sz="4" w:space="0"/>
            </w:tcBorders>
            <w:vAlign w:val="center"/>
          </w:tcPr>
          <w:p w14:paraId="4A02E4A6">
            <w:pPr>
              <w:pStyle w:val="13"/>
              <w:spacing w:line="240" w:lineRule="auto"/>
              <w:rPr>
                <w:szCs w:val="16"/>
              </w:rPr>
            </w:pPr>
            <w:r>
              <w:rPr>
                <w:rFonts w:hint="eastAsia" w:ascii="黑体" w:hAnsi="宋体"/>
                <w:szCs w:val="16"/>
              </w:rPr>
              <w:t>目标要求与</w:t>
            </w:r>
            <w:r>
              <w:rPr>
                <w:rFonts w:hint="eastAsia"/>
                <w:szCs w:val="16"/>
              </w:rPr>
              <w:t>主要内容</w:t>
            </w:r>
          </w:p>
        </w:tc>
        <w:tc>
          <w:tcPr>
            <w:tcW w:w="864" w:type="dxa"/>
            <w:tcBorders>
              <w:top w:val="single" w:color="auto" w:sz="12" w:space="0"/>
              <w:left w:val="single" w:color="auto" w:sz="4" w:space="0"/>
              <w:right w:val="single" w:color="auto" w:sz="4" w:space="0"/>
            </w:tcBorders>
            <w:shd w:val="clear" w:color="auto" w:fill="auto"/>
            <w:vAlign w:val="center"/>
          </w:tcPr>
          <w:p w14:paraId="08B69048">
            <w:pPr>
              <w:pStyle w:val="13"/>
              <w:spacing w:line="240" w:lineRule="auto"/>
              <w:rPr>
                <w:szCs w:val="16"/>
              </w:rPr>
            </w:pPr>
            <w:r>
              <w:rPr>
                <w:rFonts w:hint="eastAsia"/>
                <w:szCs w:val="16"/>
              </w:rPr>
              <w:t>实验</w:t>
            </w:r>
          </w:p>
          <w:p w14:paraId="68DCD2A8">
            <w:pPr>
              <w:pStyle w:val="13"/>
              <w:spacing w:line="240" w:lineRule="auto"/>
              <w:rPr>
                <w:szCs w:val="16"/>
              </w:rPr>
            </w:pPr>
            <w:r>
              <w:rPr>
                <w:rFonts w:hint="eastAsia"/>
                <w:szCs w:val="16"/>
              </w:rPr>
              <w:t>时数</w:t>
            </w:r>
          </w:p>
        </w:tc>
        <w:tc>
          <w:tcPr>
            <w:tcW w:w="952" w:type="dxa"/>
            <w:tcBorders>
              <w:top w:val="single" w:color="auto" w:sz="12" w:space="0"/>
              <w:left w:val="single" w:color="auto" w:sz="4" w:space="0"/>
              <w:right w:val="single" w:color="auto" w:sz="12" w:space="0"/>
            </w:tcBorders>
            <w:shd w:val="clear" w:color="auto" w:fill="auto"/>
            <w:vAlign w:val="center"/>
          </w:tcPr>
          <w:p w14:paraId="2987C94E">
            <w:pPr>
              <w:pStyle w:val="13"/>
              <w:spacing w:line="240" w:lineRule="auto"/>
              <w:rPr>
                <w:szCs w:val="16"/>
              </w:rPr>
            </w:pPr>
            <w:r>
              <w:rPr>
                <w:rFonts w:hint="eastAsia"/>
                <w:szCs w:val="16"/>
              </w:rPr>
              <w:t>实验</w:t>
            </w:r>
          </w:p>
          <w:p w14:paraId="30B5472B">
            <w:pPr>
              <w:pStyle w:val="13"/>
              <w:spacing w:line="240" w:lineRule="auto"/>
              <w:rPr>
                <w:szCs w:val="16"/>
              </w:rPr>
            </w:pPr>
            <w:r>
              <w:rPr>
                <w:rFonts w:hint="eastAsia"/>
                <w:szCs w:val="16"/>
              </w:rPr>
              <w:t>类型</w:t>
            </w:r>
          </w:p>
        </w:tc>
      </w:tr>
      <w:tr w14:paraId="79D69473">
        <w:trPr>
          <w:trHeight w:val="818"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1110F6E6">
            <w:pPr>
              <w:pStyle w:val="14"/>
              <w:spacing w:line="240" w:lineRule="auto"/>
              <w:rPr>
                <w:rFonts w:hint="eastAsia" w:ascii="宋体" w:hAnsi="宋体" w:eastAsia="宋体" w:cs="宋体"/>
                <w:sz w:val="21"/>
                <w:szCs w:val="21"/>
              </w:rPr>
            </w:pPr>
            <w:r>
              <w:rPr>
                <w:rFonts w:hint="eastAsia" w:ascii="宋体" w:hAnsi="宋体" w:eastAsia="宋体" w:cs="宋体"/>
                <w:sz w:val="21"/>
                <w:szCs w:val="21"/>
              </w:rPr>
              <w:t>1</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14DC69B1">
            <w:pPr>
              <w:pStyle w:val="14"/>
              <w:jc w:val="left"/>
              <w:rPr>
                <w:rFonts w:hint="eastAsia" w:ascii="宋体" w:hAnsi="宋体" w:eastAsia="宋体" w:cs="宋体"/>
                <w:color w:val="0000FF"/>
                <w:sz w:val="21"/>
                <w:szCs w:val="21"/>
                <w:lang w:val="en-US" w:eastAsia="zh-CN" w:bidi="ar-SA"/>
              </w:rPr>
            </w:pPr>
            <w:r>
              <w:rPr>
                <w:rFonts w:hint="eastAsia" w:eastAsia="宋体" w:cs="宋体"/>
                <w:color w:val="auto"/>
                <w:sz w:val="21"/>
                <w:szCs w:val="21"/>
                <w:lang w:val="en-US" w:eastAsia="zh-CN"/>
              </w:rPr>
              <w:t>钢琴基础知识及运用</w:t>
            </w:r>
          </w:p>
        </w:tc>
        <w:tc>
          <w:tcPr>
            <w:tcW w:w="4072" w:type="dxa"/>
            <w:tcBorders>
              <w:top w:val="single" w:color="auto" w:sz="4" w:space="0"/>
              <w:left w:val="single" w:color="auto" w:sz="4" w:space="0"/>
              <w:bottom w:val="single" w:color="auto" w:sz="4" w:space="0"/>
              <w:right w:val="single" w:color="auto" w:sz="4" w:space="0"/>
            </w:tcBorders>
            <w:vAlign w:val="center"/>
          </w:tcPr>
          <w:p w14:paraId="7B1E82F6">
            <w:pPr>
              <w:widowControl/>
              <w:jc w:val="both"/>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弹奏《新疆舞曲》、《丢手绢》等</w:t>
            </w:r>
          </w:p>
          <w:p w14:paraId="03583A51">
            <w:pPr>
              <w:widowControl/>
              <w:jc w:val="both"/>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视唱练耳：《扬基歌》、《手指歌》等</w:t>
            </w:r>
          </w:p>
        </w:tc>
        <w:tc>
          <w:tcPr>
            <w:tcW w:w="864" w:type="dxa"/>
            <w:tcBorders>
              <w:left w:val="single" w:color="auto" w:sz="4" w:space="0"/>
              <w:right w:val="single" w:color="auto" w:sz="4" w:space="0"/>
            </w:tcBorders>
            <w:shd w:val="clear" w:color="auto" w:fill="auto"/>
            <w:vAlign w:val="center"/>
          </w:tcPr>
          <w:p w14:paraId="13C77C68">
            <w:pPr>
              <w:snapToGrid w:val="0"/>
              <w:spacing w:before="156" w:beforeLines="50" w:after="156" w:afterLines="50" w:line="240" w:lineRule="auto"/>
              <w:jc w:val="center"/>
              <w:rPr>
                <w:rFonts w:hint="eastAsia" w:ascii="宋体" w:hAnsi="宋体" w:eastAsia="宋体" w:cs="宋体"/>
                <w:sz w:val="21"/>
                <w:szCs w:val="21"/>
                <w:lang w:val="en-US" w:eastAsia="zh-CN" w:bidi="ar-SA"/>
              </w:rPr>
            </w:pPr>
            <w:r>
              <w:rPr>
                <w:rFonts w:hint="eastAsia" w:cs="宋体"/>
                <w:sz w:val="21"/>
                <w:szCs w:val="21"/>
                <w:lang w:val="en-US" w:eastAsia="zh-CN"/>
              </w:rPr>
              <w:t>2</w:t>
            </w:r>
          </w:p>
        </w:tc>
        <w:tc>
          <w:tcPr>
            <w:tcW w:w="952" w:type="dxa"/>
            <w:tcBorders>
              <w:left w:val="single" w:color="auto" w:sz="4" w:space="0"/>
              <w:right w:val="single" w:color="auto" w:sz="12" w:space="0"/>
            </w:tcBorders>
            <w:shd w:val="clear" w:color="auto" w:fill="auto"/>
            <w:vAlign w:val="center"/>
          </w:tcPr>
          <w:p w14:paraId="77981FDF">
            <w:pPr>
              <w:snapToGrid w:val="0"/>
              <w:spacing w:before="156" w:beforeLines="50" w:after="156" w:afterLines="5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综合型</w:t>
            </w:r>
          </w:p>
        </w:tc>
      </w:tr>
      <w:tr w14:paraId="72360610">
        <w:trPr>
          <w:trHeight w:val="1370"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6D1EA6DB">
            <w:pPr>
              <w:pStyle w:val="14"/>
              <w:spacing w:line="240" w:lineRule="auto"/>
              <w:rPr>
                <w:rFonts w:hint="eastAsia" w:ascii="宋体" w:hAnsi="宋体" w:eastAsia="宋体" w:cs="宋体"/>
                <w:sz w:val="21"/>
                <w:szCs w:val="21"/>
              </w:rPr>
            </w:pPr>
            <w:r>
              <w:rPr>
                <w:rFonts w:hint="eastAsia" w:ascii="宋体" w:hAnsi="宋体" w:eastAsia="宋体" w:cs="宋体"/>
                <w:sz w:val="21"/>
                <w:szCs w:val="21"/>
              </w:rPr>
              <w:t>2</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4600342D">
            <w:pPr>
              <w:pStyle w:val="14"/>
              <w:jc w:val="left"/>
              <w:rPr>
                <w:rFonts w:hint="eastAsia" w:ascii="宋体" w:hAnsi="宋体" w:eastAsia="宋体" w:cs="宋体"/>
                <w:color w:val="0000FF"/>
                <w:sz w:val="21"/>
                <w:szCs w:val="21"/>
                <w:lang w:val="en-US" w:eastAsia="zh-CN" w:bidi="ar-SA"/>
              </w:rPr>
            </w:pPr>
            <w:r>
              <w:rPr>
                <w:rFonts w:hint="eastAsia" w:eastAsia="宋体" w:cs="宋体"/>
                <w:color w:val="auto"/>
                <w:sz w:val="21"/>
                <w:szCs w:val="21"/>
              </w:rPr>
              <w:t>弹唱基础知识的运用</w:t>
            </w:r>
          </w:p>
        </w:tc>
        <w:tc>
          <w:tcPr>
            <w:tcW w:w="4072" w:type="dxa"/>
            <w:tcBorders>
              <w:top w:val="single" w:color="auto" w:sz="4" w:space="0"/>
              <w:left w:val="single" w:color="auto" w:sz="4" w:space="0"/>
              <w:bottom w:val="single" w:color="auto" w:sz="4" w:space="0"/>
              <w:right w:val="single" w:color="auto" w:sz="4" w:space="0"/>
            </w:tcBorders>
            <w:vAlign w:val="center"/>
          </w:tcPr>
          <w:p w14:paraId="19EDFF57">
            <w:pPr>
              <w:widowControl/>
              <w:jc w:val="both"/>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弹奏《欢乐颂》、《云雀》、《小蝌蚪》等</w:t>
            </w:r>
          </w:p>
          <w:p w14:paraId="7E2074FF">
            <w:pPr>
              <w:snapToGrid w:val="0"/>
              <w:spacing w:before="156" w:beforeLines="50" w:after="156" w:afterLines="50" w:line="288" w:lineRule="auto"/>
              <w:jc w:val="both"/>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视唱练耳：《拍手唱歌》、《我的小宝宝》</w:t>
            </w:r>
          </w:p>
        </w:tc>
        <w:tc>
          <w:tcPr>
            <w:tcW w:w="864" w:type="dxa"/>
            <w:tcBorders>
              <w:left w:val="single" w:color="auto" w:sz="4" w:space="0"/>
              <w:bottom w:val="single" w:color="auto" w:sz="4" w:space="0"/>
              <w:right w:val="single" w:color="auto" w:sz="4" w:space="0"/>
            </w:tcBorders>
            <w:shd w:val="clear" w:color="auto" w:fill="auto"/>
            <w:vAlign w:val="center"/>
          </w:tcPr>
          <w:p w14:paraId="5C1A0609">
            <w:pPr>
              <w:snapToGrid w:val="0"/>
              <w:spacing w:before="156" w:beforeLines="50" w:after="156" w:afterLines="5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3</w:t>
            </w:r>
          </w:p>
        </w:tc>
        <w:tc>
          <w:tcPr>
            <w:tcW w:w="952" w:type="dxa"/>
            <w:tcBorders>
              <w:left w:val="single" w:color="auto" w:sz="4" w:space="0"/>
              <w:bottom w:val="single" w:color="auto" w:sz="4" w:space="0"/>
              <w:right w:val="single" w:color="auto" w:sz="12" w:space="0"/>
            </w:tcBorders>
            <w:shd w:val="clear" w:color="auto" w:fill="auto"/>
            <w:vAlign w:val="center"/>
          </w:tcPr>
          <w:p w14:paraId="6575B7C4">
            <w:pPr>
              <w:snapToGrid w:val="0"/>
              <w:spacing w:before="156" w:beforeLines="50" w:after="156" w:afterLines="5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综合型</w:t>
            </w:r>
          </w:p>
        </w:tc>
      </w:tr>
      <w:tr w14:paraId="310B0591">
        <w:trPr>
          <w:trHeight w:val="1162" w:hRule="atLeast"/>
          <w:jc w:val="center"/>
        </w:trPr>
        <w:tc>
          <w:tcPr>
            <w:tcW w:w="722" w:type="dxa"/>
            <w:tcBorders>
              <w:top w:val="single" w:color="auto" w:sz="4" w:space="0"/>
              <w:left w:val="single" w:color="auto" w:sz="12" w:space="0"/>
              <w:bottom w:val="single" w:color="auto" w:sz="4" w:space="0"/>
              <w:right w:val="single" w:color="auto" w:sz="4" w:space="0"/>
            </w:tcBorders>
            <w:shd w:val="clear" w:color="auto" w:fill="auto"/>
            <w:vAlign w:val="center"/>
          </w:tcPr>
          <w:p w14:paraId="6B10D0AF">
            <w:pPr>
              <w:pStyle w:val="14"/>
              <w:spacing w:line="240" w:lineRule="auto"/>
              <w:rPr>
                <w:rFonts w:hint="eastAsia" w:ascii="宋体" w:hAnsi="宋体" w:eastAsia="宋体" w:cs="宋体"/>
                <w:sz w:val="21"/>
                <w:szCs w:val="21"/>
              </w:rPr>
            </w:pPr>
            <w:r>
              <w:rPr>
                <w:rFonts w:hint="eastAsia" w:ascii="宋体" w:hAnsi="宋体" w:eastAsia="宋体" w:cs="宋体"/>
                <w:sz w:val="21"/>
                <w:szCs w:val="21"/>
              </w:rPr>
              <w:t>3</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top"/>
          </w:tcPr>
          <w:p w14:paraId="573FDE70">
            <w:pPr>
              <w:pStyle w:val="14"/>
              <w:jc w:val="left"/>
              <w:rPr>
                <w:rFonts w:hint="eastAsia" w:ascii="宋体" w:hAnsi="宋体" w:eastAsia="宋体" w:cs="宋体"/>
                <w:color w:val="0000FF"/>
                <w:sz w:val="21"/>
                <w:szCs w:val="21"/>
                <w:lang w:val="en-US" w:eastAsia="zh-CN" w:bidi="ar-SA"/>
              </w:rPr>
            </w:pPr>
            <w:r>
              <w:rPr>
                <w:rFonts w:hint="eastAsia" w:eastAsia="宋体" w:cs="宋体"/>
                <w:color w:val="auto"/>
                <w:sz w:val="21"/>
                <w:szCs w:val="21"/>
                <w:lang w:val="en-US" w:eastAsia="zh-CN"/>
              </w:rPr>
              <w:t>弹唱的基础技能训练</w:t>
            </w:r>
          </w:p>
        </w:tc>
        <w:tc>
          <w:tcPr>
            <w:tcW w:w="4072" w:type="dxa"/>
            <w:tcBorders>
              <w:top w:val="single" w:color="auto" w:sz="4" w:space="0"/>
              <w:left w:val="single" w:color="auto" w:sz="4" w:space="0"/>
              <w:bottom w:val="single" w:color="auto" w:sz="4" w:space="0"/>
              <w:right w:val="single" w:color="auto" w:sz="4" w:space="0"/>
            </w:tcBorders>
            <w:vAlign w:val="center"/>
          </w:tcPr>
          <w:p w14:paraId="3F68499D">
            <w:pPr>
              <w:jc w:val="both"/>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弹奏《五月》、《蓝色布鲁斯》等</w:t>
            </w:r>
          </w:p>
          <w:p w14:paraId="1E449A25">
            <w:pPr>
              <w:snapToGrid w:val="0"/>
              <w:spacing w:before="156" w:beforeLines="50" w:after="156" w:afterLines="50" w:line="288" w:lineRule="auto"/>
              <w:jc w:val="both"/>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视唱练耳：《小钟嘀哒》、《小星星》等</w:t>
            </w:r>
          </w:p>
        </w:tc>
        <w:tc>
          <w:tcPr>
            <w:tcW w:w="864" w:type="dxa"/>
            <w:tcBorders>
              <w:left w:val="single" w:color="auto" w:sz="4" w:space="0"/>
              <w:right w:val="single" w:color="auto" w:sz="4" w:space="0"/>
            </w:tcBorders>
            <w:shd w:val="clear" w:color="auto" w:fill="auto"/>
            <w:vAlign w:val="center"/>
          </w:tcPr>
          <w:p w14:paraId="0378E5A3">
            <w:pPr>
              <w:snapToGrid w:val="0"/>
              <w:spacing w:before="156" w:beforeLines="50" w:after="156" w:afterLines="5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3</w:t>
            </w:r>
          </w:p>
        </w:tc>
        <w:tc>
          <w:tcPr>
            <w:tcW w:w="952" w:type="dxa"/>
            <w:tcBorders>
              <w:left w:val="single" w:color="auto" w:sz="4" w:space="0"/>
              <w:right w:val="single" w:color="auto" w:sz="12" w:space="0"/>
            </w:tcBorders>
            <w:shd w:val="clear" w:color="auto" w:fill="auto"/>
            <w:vAlign w:val="center"/>
          </w:tcPr>
          <w:p w14:paraId="1784E5A4">
            <w:pPr>
              <w:snapToGrid w:val="0"/>
              <w:spacing w:before="156" w:beforeLines="50" w:after="156" w:afterLines="5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综合型</w:t>
            </w:r>
          </w:p>
        </w:tc>
      </w:tr>
      <w:tr w14:paraId="6A7C8310">
        <w:trPr>
          <w:trHeight w:val="630" w:hRule="atLeast"/>
          <w:jc w:val="center"/>
        </w:trPr>
        <w:tc>
          <w:tcPr>
            <w:tcW w:w="8497" w:type="dxa"/>
            <w:gridSpan w:val="5"/>
            <w:tcBorders>
              <w:top w:val="single" w:color="auto" w:sz="12" w:space="0"/>
              <w:left w:val="nil"/>
              <w:bottom w:val="nil"/>
              <w:right w:val="nil"/>
            </w:tcBorders>
            <w:shd w:val="clear" w:color="auto" w:fill="auto"/>
            <w:vAlign w:val="center"/>
          </w:tcPr>
          <w:p w14:paraId="57F0E1D8">
            <w:pPr>
              <w:pStyle w:val="13"/>
              <w:spacing w:line="240" w:lineRule="auto"/>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D75B78E">
      <w:pPr>
        <w:pStyle w:val="16"/>
        <w:spacing w:before="326" w:beforeLines="100" w:line="360" w:lineRule="auto"/>
        <w:ind w:firstLine="140" w:firstLineChars="50"/>
        <w:rPr>
          <w:rFonts w:ascii="黑体" w:hAnsi="宋体"/>
          <w:color w:val="auto"/>
        </w:rPr>
      </w:pPr>
      <w:r>
        <w:rPr>
          <w:rFonts w:hint="eastAsia" w:ascii="黑体" w:hAnsi="宋体"/>
        </w:rPr>
        <w:t>四、课程思政</w:t>
      </w:r>
      <w:r>
        <w:rPr>
          <w:rFonts w:hint="eastAsia" w:ascii="黑体" w:hAnsi="宋体"/>
          <w:color w:val="auto"/>
        </w:rPr>
        <w:t>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0AB960E">
        <w:trPr>
          <w:trHeight w:val="1128" w:hRule="atLeast"/>
        </w:trPr>
        <w:tc>
          <w:tcPr>
            <w:tcW w:w="8276" w:type="dxa"/>
            <w:vAlign w:val="center"/>
          </w:tcPr>
          <w:p w14:paraId="16688C47">
            <w:pPr>
              <w:pStyle w:val="14"/>
              <w:widowControl w:val="0"/>
              <w:spacing w:line="360" w:lineRule="auto"/>
              <w:ind w:firstLine="420" w:firstLineChars="200"/>
              <w:jc w:val="left"/>
              <w:rPr>
                <w:rFonts w:hint="eastAsia"/>
                <w:color w:val="auto"/>
              </w:rPr>
            </w:pPr>
            <w:r>
              <w:rPr>
                <w:rFonts w:hint="eastAsia" w:cs="仿宋"/>
                <w:bCs/>
                <w:color w:val="auto"/>
                <w:lang w:val="en-US" w:eastAsia="zh-CN"/>
              </w:rPr>
              <w:t>通过弹唱</w:t>
            </w:r>
            <w:r>
              <w:rPr>
                <w:rFonts w:hint="eastAsia" w:ascii="Times New Roman" w:hAnsi="Times New Roman" w:eastAsia="宋体" w:cs="宋体"/>
                <w:color w:val="auto"/>
                <w:sz w:val="21"/>
                <w:szCs w:val="21"/>
                <w:lang w:val="en-US" w:eastAsia="zh-CN" w:bidi="ar-SA"/>
              </w:rPr>
              <w:t>《新疆舞曲》《五月》</w:t>
            </w:r>
            <w:r>
              <w:rPr>
                <w:rFonts w:hint="eastAsia" w:cs="仿宋"/>
                <w:bCs/>
                <w:color w:val="auto"/>
                <w:lang w:val="en-US" w:eastAsia="zh-CN"/>
              </w:rPr>
              <w:t>等乐曲，培养学生掌握弹奏技法，提高钢琴弹奏技能，通过</w:t>
            </w:r>
            <w:r>
              <w:rPr>
                <w:rFonts w:hint="eastAsia" w:ascii="Times New Roman" w:hAnsi="Times New Roman" w:eastAsia="宋体" w:cs="宋体"/>
                <w:color w:val="auto"/>
                <w:sz w:val="21"/>
                <w:szCs w:val="21"/>
                <w:lang w:val="en-US" w:eastAsia="zh-CN" w:bidi="ar-SA"/>
              </w:rPr>
              <w:t>《小星星》《我的小宝宝》</w:t>
            </w:r>
            <w:r>
              <w:rPr>
                <w:rFonts w:hint="eastAsia" w:cs="仿宋"/>
                <w:bCs/>
                <w:color w:val="auto"/>
                <w:lang w:val="en-US" w:eastAsia="zh-CN"/>
              </w:rPr>
              <w:t>等儿歌弹唱，提高对儿歌弹唱的兴趣，掌握钢琴弹唱的基本方法，激发学生树立理想信念，学会欣赏美、表现美。</w:t>
            </w:r>
          </w:p>
        </w:tc>
      </w:tr>
    </w:tbl>
    <w:p w14:paraId="307F0D6E">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33"/>
        <w:gridCol w:w="39"/>
        <w:gridCol w:w="711"/>
        <w:gridCol w:w="763"/>
        <w:gridCol w:w="82"/>
        <w:gridCol w:w="680"/>
        <w:gridCol w:w="664"/>
        <w:gridCol w:w="706"/>
      </w:tblGrid>
      <w:tr w14:paraId="0C72AB26">
        <w:trPr>
          <w:trHeight w:val="454" w:hRule="atLeast"/>
        </w:trPr>
        <w:tc>
          <w:tcPr>
            <w:tcW w:w="836" w:type="dxa"/>
            <w:vMerge w:val="restart"/>
            <w:tcBorders>
              <w:top w:val="single" w:color="auto" w:sz="12" w:space="0"/>
              <w:left w:val="single" w:color="auto" w:sz="12" w:space="0"/>
            </w:tcBorders>
            <w:vAlign w:val="center"/>
          </w:tcPr>
          <w:p w14:paraId="2C7110A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2D2E117">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7B0135D">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7"/>
            <w:tcBorders>
              <w:top w:val="single" w:color="auto" w:sz="12" w:space="0"/>
              <w:left w:val="double" w:color="auto" w:sz="4" w:space="0"/>
            </w:tcBorders>
            <w:vAlign w:val="center"/>
          </w:tcPr>
          <w:p w14:paraId="0966888C">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806581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26F85B1">
        <w:trPr>
          <w:trHeight w:val="454" w:hRule="atLeast"/>
        </w:trPr>
        <w:tc>
          <w:tcPr>
            <w:tcW w:w="836" w:type="dxa"/>
            <w:vMerge w:val="continue"/>
            <w:tcBorders>
              <w:left w:val="single" w:color="auto" w:sz="12" w:space="0"/>
            </w:tcBorders>
          </w:tcPr>
          <w:p w14:paraId="77FDDC93">
            <w:pPr>
              <w:widowControl w:val="0"/>
              <w:snapToGrid w:val="0"/>
              <w:jc w:val="center"/>
              <w:rPr>
                <w:rFonts w:ascii="黑体" w:hAnsi="黑体" w:eastAsia="黑体"/>
                <w:bCs/>
                <w:sz w:val="21"/>
                <w:szCs w:val="21"/>
              </w:rPr>
            </w:pPr>
          </w:p>
        </w:tc>
        <w:tc>
          <w:tcPr>
            <w:tcW w:w="709" w:type="dxa"/>
            <w:vMerge w:val="continue"/>
          </w:tcPr>
          <w:p w14:paraId="37C9301D">
            <w:pPr>
              <w:pStyle w:val="16"/>
              <w:widowControl w:val="0"/>
              <w:jc w:val="both"/>
              <w:rPr>
                <w:rFonts w:ascii="黑体" w:hAnsi="黑体"/>
                <w:bCs/>
                <w:sz w:val="21"/>
                <w:szCs w:val="21"/>
              </w:rPr>
            </w:pPr>
          </w:p>
        </w:tc>
        <w:tc>
          <w:tcPr>
            <w:tcW w:w="2353" w:type="dxa"/>
            <w:vMerge w:val="continue"/>
            <w:tcBorders>
              <w:right w:val="double" w:color="auto" w:sz="4" w:space="0"/>
            </w:tcBorders>
          </w:tcPr>
          <w:p w14:paraId="19F2F1F9">
            <w:pPr>
              <w:pStyle w:val="16"/>
              <w:widowControl w:val="0"/>
              <w:jc w:val="both"/>
              <w:rPr>
                <w:rFonts w:ascii="黑体" w:hAnsi="黑体"/>
                <w:bCs/>
                <w:sz w:val="21"/>
                <w:szCs w:val="21"/>
              </w:rPr>
            </w:pPr>
          </w:p>
        </w:tc>
        <w:tc>
          <w:tcPr>
            <w:tcW w:w="733" w:type="dxa"/>
            <w:tcBorders>
              <w:left w:val="double" w:color="auto" w:sz="4" w:space="0"/>
            </w:tcBorders>
            <w:vAlign w:val="center"/>
          </w:tcPr>
          <w:p w14:paraId="77A9D6D2">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1</w:t>
            </w:r>
          </w:p>
        </w:tc>
        <w:tc>
          <w:tcPr>
            <w:tcW w:w="750" w:type="dxa"/>
            <w:gridSpan w:val="2"/>
            <w:vAlign w:val="center"/>
          </w:tcPr>
          <w:p w14:paraId="7DDB50D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763" w:type="dxa"/>
            <w:vAlign w:val="center"/>
          </w:tcPr>
          <w:p w14:paraId="0246800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62" w:type="dxa"/>
            <w:gridSpan w:val="2"/>
            <w:vAlign w:val="center"/>
          </w:tcPr>
          <w:p w14:paraId="52016D94">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64" w:type="dxa"/>
            <w:vAlign w:val="center"/>
          </w:tcPr>
          <w:p w14:paraId="477187D1">
            <w:pPr>
              <w:pStyle w:val="16"/>
              <w:widowControl w:val="0"/>
              <w:spacing w:line="240" w:lineRule="auto"/>
              <w:jc w:val="center"/>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tcPr>
          <w:p w14:paraId="5179207B">
            <w:pPr>
              <w:pStyle w:val="16"/>
              <w:widowControl w:val="0"/>
              <w:spacing w:line="240" w:lineRule="auto"/>
              <w:jc w:val="center"/>
              <w:rPr>
                <w:rFonts w:ascii="黑体" w:hAnsi="黑体"/>
                <w:bCs/>
                <w:sz w:val="21"/>
                <w:szCs w:val="21"/>
              </w:rPr>
            </w:pPr>
          </w:p>
        </w:tc>
      </w:tr>
      <w:tr w14:paraId="57524388">
        <w:trPr>
          <w:trHeight w:val="454" w:hRule="atLeast"/>
        </w:trPr>
        <w:tc>
          <w:tcPr>
            <w:tcW w:w="836" w:type="dxa"/>
            <w:tcBorders>
              <w:left w:val="single" w:color="auto" w:sz="12" w:space="0"/>
            </w:tcBorders>
            <w:vAlign w:val="center"/>
          </w:tcPr>
          <w:p w14:paraId="5B4359F7">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709" w:type="dxa"/>
            <w:vAlign w:val="center"/>
          </w:tcPr>
          <w:p w14:paraId="2AE5AD80">
            <w:pPr>
              <w:pStyle w:val="14"/>
              <w:widowControl w:val="0"/>
              <w:rPr>
                <w:rFonts w:hint="default" w:eastAsia="宋体"/>
                <w:lang w:val="en-US" w:eastAsia="zh-CN"/>
              </w:rPr>
            </w:pPr>
            <w:r>
              <w:rPr>
                <w:rFonts w:hint="eastAsia"/>
                <w:lang w:val="en-US" w:eastAsia="zh-CN"/>
              </w:rPr>
              <w:t>60%</w:t>
            </w:r>
          </w:p>
        </w:tc>
        <w:tc>
          <w:tcPr>
            <w:tcW w:w="2353" w:type="dxa"/>
            <w:tcBorders>
              <w:right w:val="double" w:color="auto" w:sz="4" w:space="0"/>
            </w:tcBorders>
            <w:vAlign w:val="center"/>
          </w:tcPr>
          <w:p w14:paraId="422A4944">
            <w:pPr>
              <w:pStyle w:val="14"/>
              <w:widowControl w:val="0"/>
              <w:rPr>
                <w:rFonts w:hint="default" w:eastAsia="宋体"/>
                <w:lang w:val="en-US" w:eastAsia="zh-CN"/>
              </w:rPr>
            </w:pPr>
            <w:r>
              <w:rPr>
                <w:rFonts w:hint="eastAsia"/>
                <w:lang w:val="en-US" w:eastAsia="zh-CN"/>
              </w:rPr>
              <w:t>期末考查</w:t>
            </w:r>
          </w:p>
        </w:tc>
        <w:tc>
          <w:tcPr>
            <w:tcW w:w="1483" w:type="dxa"/>
            <w:gridSpan w:val="3"/>
            <w:tcBorders>
              <w:left w:val="double" w:color="auto" w:sz="4" w:space="0"/>
            </w:tcBorders>
            <w:vAlign w:val="center"/>
          </w:tcPr>
          <w:p w14:paraId="29E4CDBF">
            <w:pPr>
              <w:pStyle w:val="14"/>
              <w:widowControl w:val="0"/>
            </w:pPr>
            <w:r>
              <w:rPr>
                <w:rFonts w:hint="eastAsia"/>
                <w:lang w:val="en-US" w:eastAsia="zh-CN"/>
              </w:rPr>
              <w:t>40</w:t>
            </w:r>
          </w:p>
        </w:tc>
        <w:tc>
          <w:tcPr>
            <w:tcW w:w="1525" w:type="dxa"/>
            <w:gridSpan w:val="3"/>
            <w:vAlign w:val="center"/>
          </w:tcPr>
          <w:p w14:paraId="75C2C3AD">
            <w:pPr>
              <w:pStyle w:val="14"/>
              <w:widowControl w:val="0"/>
            </w:pPr>
            <w:r>
              <w:rPr>
                <w:rFonts w:hint="eastAsia"/>
                <w:lang w:val="en-US" w:eastAsia="zh-CN"/>
              </w:rPr>
              <w:t>40</w:t>
            </w:r>
          </w:p>
        </w:tc>
        <w:tc>
          <w:tcPr>
            <w:tcW w:w="664" w:type="dxa"/>
            <w:vAlign w:val="center"/>
          </w:tcPr>
          <w:p w14:paraId="4F9251AB">
            <w:pPr>
              <w:pStyle w:val="14"/>
              <w:widowControl w:val="0"/>
            </w:pPr>
            <w:r>
              <w:rPr>
                <w:rFonts w:hint="eastAsia"/>
                <w:lang w:val="en-US" w:eastAsia="zh-CN"/>
              </w:rPr>
              <w:t>20</w:t>
            </w:r>
          </w:p>
        </w:tc>
        <w:tc>
          <w:tcPr>
            <w:tcW w:w="706" w:type="dxa"/>
            <w:tcBorders>
              <w:right w:val="single" w:color="auto" w:sz="12" w:space="0"/>
            </w:tcBorders>
            <w:vAlign w:val="center"/>
          </w:tcPr>
          <w:p w14:paraId="49AC7E36">
            <w:pPr>
              <w:pStyle w:val="14"/>
              <w:widowControl w:val="0"/>
            </w:pPr>
            <w:r>
              <w:rPr>
                <w:rFonts w:hint="eastAsia"/>
              </w:rPr>
              <w:t>1</w:t>
            </w:r>
            <w:r>
              <w:t>00</w:t>
            </w:r>
          </w:p>
        </w:tc>
      </w:tr>
      <w:tr w14:paraId="70A81FEB">
        <w:trPr>
          <w:trHeight w:val="454" w:hRule="atLeast"/>
        </w:trPr>
        <w:tc>
          <w:tcPr>
            <w:tcW w:w="836" w:type="dxa"/>
            <w:tcBorders>
              <w:left w:val="single" w:color="auto" w:sz="12" w:space="0"/>
            </w:tcBorders>
            <w:vAlign w:val="center"/>
          </w:tcPr>
          <w:p w14:paraId="02F4C7A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E0C7B0B">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3862B93E">
            <w:pPr>
              <w:pStyle w:val="14"/>
              <w:widowControl w:val="0"/>
              <w:rPr>
                <w:rFonts w:hint="default" w:eastAsia="宋体"/>
                <w:lang w:val="en-US" w:eastAsia="zh-CN"/>
              </w:rPr>
            </w:pPr>
            <w:r>
              <w:rPr>
                <w:rFonts w:hint="eastAsia"/>
                <w:lang w:val="en-US" w:eastAsia="zh-CN"/>
              </w:rPr>
              <w:t>课堂展示</w:t>
            </w:r>
          </w:p>
        </w:tc>
        <w:tc>
          <w:tcPr>
            <w:tcW w:w="772" w:type="dxa"/>
            <w:gridSpan w:val="2"/>
            <w:tcBorders>
              <w:left w:val="double" w:color="auto" w:sz="4" w:space="0"/>
            </w:tcBorders>
            <w:vAlign w:val="center"/>
          </w:tcPr>
          <w:p w14:paraId="3DCBAAAB">
            <w:pPr>
              <w:pStyle w:val="14"/>
              <w:widowControl w:val="0"/>
            </w:pPr>
            <w:r>
              <w:rPr>
                <w:rFonts w:hint="eastAsia"/>
                <w:lang w:val="en-US" w:eastAsia="zh-CN"/>
              </w:rPr>
              <w:t>30</w:t>
            </w:r>
          </w:p>
        </w:tc>
        <w:tc>
          <w:tcPr>
            <w:tcW w:w="711" w:type="dxa"/>
            <w:vAlign w:val="center"/>
          </w:tcPr>
          <w:p w14:paraId="5291FD0D">
            <w:pPr>
              <w:pStyle w:val="14"/>
              <w:widowControl w:val="0"/>
            </w:pPr>
          </w:p>
        </w:tc>
        <w:tc>
          <w:tcPr>
            <w:tcW w:w="845" w:type="dxa"/>
            <w:gridSpan w:val="2"/>
            <w:vAlign w:val="center"/>
          </w:tcPr>
          <w:p w14:paraId="43DD2E3A">
            <w:pPr>
              <w:pStyle w:val="14"/>
              <w:widowControl w:val="0"/>
            </w:pPr>
            <w:r>
              <w:rPr>
                <w:rFonts w:hint="eastAsia"/>
                <w:lang w:val="en-US" w:eastAsia="zh-CN"/>
              </w:rPr>
              <w:t>30</w:t>
            </w:r>
          </w:p>
        </w:tc>
        <w:tc>
          <w:tcPr>
            <w:tcW w:w="680" w:type="dxa"/>
            <w:vAlign w:val="center"/>
          </w:tcPr>
          <w:p w14:paraId="0B3191C1">
            <w:pPr>
              <w:pStyle w:val="14"/>
              <w:widowControl w:val="0"/>
            </w:pPr>
          </w:p>
        </w:tc>
        <w:tc>
          <w:tcPr>
            <w:tcW w:w="664" w:type="dxa"/>
            <w:vAlign w:val="center"/>
          </w:tcPr>
          <w:p w14:paraId="76AECEE4">
            <w:pPr>
              <w:pStyle w:val="14"/>
              <w:widowControl w:val="0"/>
            </w:pPr>
            <w:r>
              <w:rPr>
                <w:rFonts w:hint="eastAsia"/>
                <w:lang w:val="en-US" w:eastAsia="zh-CN"/>
              </w:rPr>
              <w:t>40</w:t>
            </w:r>
          </w:p>
        </w:tc>
        <w:tc>
          <w:tcPr>
            <w:tcW w:w="706" w:type="dxa"/>
            <w:tcBorders>
              <w:right w:val="single" w:color="auto" w:sz="12" w:space="0"/>
            </w:tcBorders>
            <w:vAlign w:val="center"/>
          </w:tcPr>
          <w:p w14:paraId="2A47700D">
            <w:pPr>
              <w:pStyle w:val="14"/>
              <w:widowControl w:val="0"/>
            </w:pPr>
            <w:r>
              <w:rPr>
                <w:rFonts w:hint="eastAsia"/>
              </w:rPr>
              <w:t>1</w:t>
            </w:r>
            <w:r>
              <w:t>00</w:t>
            </w:r>
          </w:p>
        </w:tc>
      </w:tr>
      <w:tr w14:paraId="3FE50D12">
        <w:trPr>
          <w:trHeight w:val="454" w:hRule="atLeast"/>
        </w:trPr>
        <w:tc>
          <w:tcPr>
            <w:tcW w:w="836" w:type="dxa"/>
            <w:tcBorders>
              <w:left w:val="single" w:color="auto" w:sz="12" w:space="0"/>
            </w:tcBorders>
            <w:vAlign w:val="center"/>
          </w:tcPr>
          <w:p w14:paraId="4C43773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3D4D1A5">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E7101CD">
            <w:pPr>
              <w:pStyle w:val="14"/>
              <w:widowControl w:val="0"/>
              <w:rPr>
                <w:rFonts w:hint="default" w:eastAsia="宋体"/>
                <w:lang w:val="en-US" w:eastAsia="zh-CN"/>
              </w:rPr>
            </w:pPr>
            <w:r>
              <w:rPr>
                <w:rFonts w:hint="eastAsia"/>
                <w:lang w:val="en-US" w:eastAsia="zh-CN"/>
              </w:rPr>
              <w:t>课堂展示</w:t>
            </w:r>
          </w:p>
        </w:tc>
        <w:tc>
          <w:tcPr>
            <w:tcW w:w="772" w:type="dxa"/>
            <w:gridSpan w:val="2"/>
            <w:tcBorders>
              <w:left w:val="double" w:color="auto" w:sz="4" w:space="0"/>
            </w:tcBorders>
            <w:vAlign w:val="center"/>
          </w:tcPr>
          <w:p w14:paraId="1E0D1865">
            <w:pPr>
              <w:pStyle w:val="14"/>
              <w:widowControl w:val="0"/>
              <w:jc w:val="both"/>
            </w:pPr>
          </w:p>
        </w:tc>
        <w:tc>
          <w:tcPr>
            <w:tcW w:w="711" w:type="dxa"/>
            <w:vAlign w:val="center"/>
          </w:tcPr>
          <w:p w14:paraId="18E94FF3">
            <w:pPr>
              <w:pStyle w:val="14"/>
              <w:widowControl w:val="0"/>
            </w:pPr>
            <w:r>
              <w:rPr>
                <w:rFonts w:hint="eastAsia"/>
                <w:lang w:val="en-US" w:eastAsia="zh-CN"/>
              </w:rPr>
              <w:t>30</w:t>
            </w:r>
          </w:p>
        </w:tc>
        <w:tc>
          <w:tcPr>
            <w:tcW w:w="845" w:type="dxa"/>
            <w:gridSpan w:val="2"/>
            <w:vAlign w:val="center"/>
          </w:tcPr>
          <w:p w14:paraId="1B4AC096">
            <w:pPr>
              <w:pStyle w:val="14"/>
              <w:widowControl w:val="0"/>
            </w:pPr>
          </w:p>
        </w:tc>
        <w:tc>
          <w:tcPr>
            <w:tcW w:w="680" w:type="dxa"/>
            <w:vAlign w:val="center"/>
          </w:tcPr>
          <w:p w14:paraId="1FBDEDA5">
            <w:pPr>
              <w:pStyle w:val="14"/>
              <w:widowControl w:val="0"/>
            </w:pPr>
            <w:r>
              <w:rPr>
                <w:rFonts w:hint="eastAsia"/>
                <w:lang w:val="en-US" w:eastAsia="zh-CN"/>
              </w:rPr>
              <w:t>30</w:t>
            </w:r>
          </w:p>
        </w:tc>
        <w:tc>
          <w:tcPr>
            <w:tcW w:w="664" w:type="dxa"/>
            <w:vAlign w:val="center"/>
          </w:tcPr>
          <w:p w14:paraId="0FE17A10">
            <w:pPr>
              <w:pStyle w:val="14"/>
              <w:widowControl w:val="0"/>
            </w:pPr>
            <w:r>
              <w:rPr>
                <w:rFonts w:hint="eastAsia"/>
                <w:lang w:val="en-US" w:eastAsia="zh-CN"/>
              </w:rPr>
              <w:t>40</w:t>
            </w:r>
          </w:p>
        </w:tc>
        <w:tc>
          <w:tcPr>
            <w:tcW w:w="706" w:type="dxa"/>
            <w:tcBorders>
              <w:right w:val="single" w:color="auto" w:sz="12" w:space="0"/>
            </w:tcBorders>
            <w:vAlign w:val="center"/>
          </w:tcPr>
          <w:p w14:paraId="064CEE1B">
            <w:pPr>
              <w:pStyle w:val="14"/>
              <w:widowControl w:val="0"/>
            </w:pPr>
            <w:r>
              <w:rPr>
                <w:rFonts w:hint="eastAsia"/>
              </w:rPr>
              <w:t>1</w:t>
            </w:r>
            <w:r>
              <w:t>00</w:t>
            </w:r>
          </w:p>
        </w:tc>
      </w:tr>
    </w:tbl>
    <w:p w14:paraId="5CF0486B">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84"/>
        <w:gridCol w:w="1441"/>
        <w:gridCol w:w="1442"/>
        <w:gridCol w:w="1442"/>
        <w:gridCol w:w="1442"/>
        <w:gridCol w:w="1442"/>
      </w:tblGrid>
      <w:tr w14:paraId="6CD9FF0A">
        <w:trPr>
          <w:trHeight w:val="283" w:hRule="atLeast"/>
        </w:trPr>
        <w:tc>
          <w:tcPr>
            <w:tcW w:w="630" w:type="dxa"/>
            <w:vMerge w:val="restart"/>
            <w:vAlign w:val="center"/>
          </w:tcPr>
          <w:p w14:paraId="38170DC0">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64FACDD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62DDE81">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58C9DDC">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2191479">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8747B42">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47CFA199">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05D6154">
        <w:trPr>
          <w:trHeight w:val="283" w:hRule="atLeast"/>
        </w:trPr>
        <w:tc>
          <w:tcPr>
            <w:tcW w:w="630" w:type="dxa"/>
            <w:vMerge w:val="continue"/>
          </w:tcPr>
          <w:p w14:paraId="09C0DFCA">
            <w:pPr>
              <w:widowControl w:val="0"/>
              <w:snapToGrid w:val="0"/>
              <w:jc w:val="center"/>
              <w:rPr>
                <w:rFonts w:ascii="黑体" w:hAnsi="黑体" w:eastAsia="黑体"/>
                <w:bCs/>
                <w:sz w:val="21"/>
                <w:szCs w:val="21"/>
              </w:rPr>
            </w:pPr>
          </w:p>
        </w:tc>
        <w:tc>
          <w:tcPr>
            <w:tcW w:w="667" w:type="dxa"/>
            <w:vMerge w:val="continue"/>
          </w:tcPr>
          <w:p w14:paraId="67F503C2">
            <w:pPr>
              <w:pStyle w:val="16"/>
              <w:widowControl w:val="0"/>
              <w:jc w:val="both"/>
              <w:rPr>
                <w:rFonts w:ascii="黑体" w:hAnsi="黑体"/>
                <w:bCs/>
                <w:sz w:val="21"/>
                <w:szCs w:val="21"/>
              </w:rPr>
            </w:pPr>
          </w:p>
        </w:tc>
        <w:tc>
          <w:tcPr>
            <w:tcW w:w="1445" w:type="dxa"/>
            <w:vMerge w:val="continue"/>
          </w:tcPr>
          <w:p w14:paraId="2D3E1C0E">
            <w:pPr>
              <w:pStyle w:val="16"/>
              <w:widowControl w:val="0"/>
              <w:jc w:val="both"/>
              <w:rPr>
                <w:rFonts w:ascii="黑体" w:hAnsi="黑体"/>
                <w:bCs/>
                <w:sz w:val="21"/>
                <w:szCs w:val="21"/>
              </w:rPr>
            </w:pPr>
          </w:p>
        </w:tc>
        <w:tc>
          <w:tcPr>
            <w:tcW w:w="1445" w:type="dxa"/>
            <w:vAlign w:val="center"/>
          </w:tcPr>
          <w:p w14:paraId="290E27F4">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A0E032C">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7A44D4C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B7875E5">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89-75</w:t>
            </w:r>
          </w:p>
        </w:tc>
        <w:tc>
          <w:tcPr>
            <w:tcW w:w="1445" w:type="dxa"/>
            <w:vAlign w:val="center"/>
          </w:tcPr>
          <w:p w14:paraId="4AAA38B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655B157">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7743BFD7">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1E2EE6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976BC49">
        <w:trPr>
          <w:trHeight w:val="454" w:hRule="atLeast"/>
        </w:trPr>
        <w:tc>
          <w:tcPr>
            <w:tcW w:w="630" w:type="dxa"/>
            <w:vAlign w:val="center"/>
          </w:tcPr>
          <w:p w14:paraId="09F2F01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2635CE7C">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1-5</w:t>
            </w:r>
          </w:p>
        </w:tc>
        <w:tc>
          <w:tcPr>
            <w:tcW w:w="1445" w:type="dxa"/>
          </w:tcPr>
          <w:p w14:paraId="35AA39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eastAsia="宋体" w:cs="Helvetica"/>
                <w:color w:val="000000"/>
                <w:sz w:val="19"/>
                <w:szCs w:val="19"/>
                <w:lang w:val="en-US" w:eastAsia="zh-CN"/>
              </w:rPr>
            </w:pPr>
            <w:r>
              <w:rPr>
                <w:rFonts w:hint="eastAsia" w:ascii="宋体" w:hAnsi="宋体" w:eastAsia="宋体" w:cs="宋体"/>
                <w:color w:val="000000"/>
                <w:sz w:val="21"/>
                <w:szCs w:val="21"/>
                <w:lang w:val="en-US" w:eastAsia="zh-CN"/>
              </w:rPr>
              <w:t>着正装，</w:t>
            </w:r>
            <w:r>
              <w:rPr>
                <w:rFonts w:hint="eastAsia" w:ascii="宋体" w:hAnsi="宋体" w:eastAsia="宋体" w:cs="宋体"/>
                <w:color w:val="000000"/>
                <w:sz w:val="21"/>
                <w:szCs w:val="21"/>
              </w:rPr>
              <w:t>手型指法标准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弹奏</w:t>
            </w:r>
            <w:r>
              <w:rPr>
                <w:rFonts w:hint="eastAsia" w:ascii="宋体" w:hAnsi="宋体" w:eastAsia="宋体" w:cs="宋体"/>
                <w:color w:val="000000"/>
                <w:sz w:val="21"/>
                <w:szCs w:val="21"/>
              </w:rPr>
              <w:t>节奏准确</w:t>
            </w:r>
            <w:r>
              <w:rPr>
                <w:rFonts w:hint="eastAsia" w:ascii="宋体" w:hAnsi="宋体" w:eastAsia="宋体" w:cs="宋体"/>
                <w:color w:val="000000"/>
                <w:sz w:val="21"/>
                <w:szCs w:val="21"/>
                <w:lang w:val="en-US" w:eastAsia="zh-CN"/>
              </w:rPr>
              <w:t>，弹奏</w:t>
            </w:r>
            <w:r>
              <w:rPr>
                <w:rFonts w:hint="eastAsia" w:ascii="宋体" w:hAnsi="宋体" w:eastAsia="宋体" w:cs="宋体"/>
                <w:color w:val="000000"/>
                <w:sz w:val="21"/>
                <w:szCs w:val="21"/>
              </w:rPr>
              <w:t>旋律准确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表情记号及音乐术语</w:t>
            </w:r>
            <w:r>
              <w:rPr>
                <w:rFonts w:hint="eastAsia" w:ascii="宋体" w:hAnsi="宋体" w:eastAsia="宋体" w:cs="宋体"/>
                <w:color w:val="000000"/>
                <w:sz w:val="21"/>
                <w:szCs w:val="21"/>
                <w:lang w:val="en-US" w:eastAsia="zh-CN"/>
              </w:rPr>
              <w:t>表达正确，</w:t>
            </w:r>
            <w:r>
              <w:rPr>
                <w:rFonts w:hint="eastAsia" w:ascii="宋体" w:hAnsi="宋体" w:eastAsia="宋体" w:cs="宋体"/>
                <w:color w:val="000000"/>
                <w:sz w:val="21"/>
                <w:szCs w:val="21"/>
              </w:rPr>
              <w:t>情感表达</w:t>
            </w:r>
            <w:r>
              <w:rPr>
                <w:rFonts w:hint="eastAsia" w:cs="宋体"/>
                <w:color w:val="000000"/>
                <w:sz w:val="21"/>
                <w:szCs w:val="21"/>
                <w:lang w:val="en-US" w:eastAsia="zh-CN"/>
              </w:rPr>
              <w:t>符合</w:t>
            </w:r>
            <w:r>
              <w:rPr>
                <w:rFonts w:hint="eastAsia" w:ascii="宋体" w:hAnsi="宋体" w:eastAsia="宋体" w:cs="宋体"/>
                <w:color w:val="000000"/>
                <w:sz w:val="21"/>
                <w:szCs w:val="21"/>
                <w:lang w:val="en-US" w:eastAsia="zh-CN"/>
              </w:rPr>
              <w:t>主题</w:t>
            </w:r>
          </w:p>
        </w:tc>
        <w:tc>
          <w:tcPr>
            <w:tcW w:w="1445" w:type="dxa"/>
          </w:tcPr>
          <w:p w14:paraId="7A98FED9">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着正装，手型指法</w:t>
            </w:r>
            <w:r>
              <w:rPr>
                <w:rFonts w:hint="eastAsia" w:ascii="宋体" w:hAnsi="宋体" w:cs="宋体"/>
                <w:color w:val="000000"/>
                <w:sz w:val="21"/>
                <w:szCs w:val="21"/>
                <w:lang w:val="en-US" w:eastAsia="zh-CN" w:bidi="ar-SA"/>
              </w:rPr>
              <w:t>标准</w:t>
            </w:r>
            <w:r>
              <w:rPr>
                <w:rFonts w:hint="eastAsia" w:ascii="宋体" w:hAnsi="宋体" w:eastAsia="宋体" w:cs="宋体"/>
                <w:color w:val="000000"/>
                <w:sz w:val="21"/>
                <w:szCs w:val="21"/>
                <w:lang w:val="en-US" w:eastAsia="zh-CN" w:bidi="ar-SA"/>
              </w:rPr>
              <w:t>，弹奏节奏很准确，弹奏旋律很准确，表情记号及音乐术语完全准确，饱含深情</w:t>
            </w:r>
          </w:p>
        </w:tc>
        <w:tc>
          <w:tcPr>
            <w:tcW w:w="1445" w:type="dxa"/>
          </w:tcPr>
          <w:p w14:paraId="1B2EB8BF">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着正装，手型指法基本标准，弹奏节奏基本准确，弹奏旋律基本准确，表情记号及音乐术语较为准确，感情较充沛</w:t>
            </w:r>
          </w:p>
        </w:tc>
        <w:tc>
          <w:tcPr>
            <w:tcW w:w="1445" w:type="dxa"/>
          </w:tcPr>
          <w:p w14:paraId="646DD872">
            <w:pPr>
              <w:pStyle w:val="14"/>
              <w:widowControl w:val="0"/>
              <w:jc w:val="both"/>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着正装，手型指法较为标准，弹奏节奏较准确，弹奏旋律较为准确，表情记号及音乐术语基本准确，感情一般充沛</w:t>
            </w:r>
          </w:p>
        </w:tc>
        <w:tc>
          <w:tcPr>
            <w:tcW w:w="1445" w:type="dxa"/>
          </w:tcPr>
          <w:p w14:paraId="7FAC1893">
            <w:pPr>
              <w:pStyle w:val="6"/>
              <w:widowControl/>
              <w:shd w:val="clear" w:color="auto" w:fill="FFFFFF"/>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着便装，手型指法不标准，弹奏节奏不准确，弹奏旋律不准确，表情记号及音乐术语不准确，感情不充沛</w:t>
            </w:r>
          </w:p>
        </w:tc>
      </w:tr>
      <w:tr w14:paraId="4663FD55">
        <w:trPr>
          <w:trHeight w:val="454" w:hRule="atLeast"/>
        </w:trPr>
        <w:tc>
          <w:tcPr>
            <w:tcW w:w="630" w:type="dxa"/>
            <w:vAlign w:val="center"/>
          </w:tcPr>
          <w:p w14:paraId="5442509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560F6509">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1.3.5</w:t>
            </w:r>
          </w:p>
        </w:tc>
        <w:tc>
          <w:tcPr>
            <w:tcW w:w="1445" w:type="dxa"/>
            <w:vAlign w:val="center"/>
          </w:tcPr>
          <w:p w14:paraId="16F30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r>
              <w:rPr>
                <w:rFonts w:hint="eastAsia" w:ascii="宋体" w:hAnsi="宋体" w:eastAsia="宋体" w:cs="宋体"/>
                <w:color w:val="000000"/>
                <w:sz w:val="21"/>
                <w:szCs w:val="21"/>
              </w:rPr>
              <w:t>手型指法标准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弹奏</w:t>
            </w:r>
            <w:r>
              <w:rPr>
                <w:rFonts w:hint="eastAsia" w:ascii="宋体" w:hAnsi="宋体" w:eastAsia="宋体" w:cs="宋体"/>
                <w:color w:val="000000"/>
                <w:sz w:val="21"/>
                <w:szCs w:val="21"/>
              </w:rPr>
              <w:t>节奏准确</w:t>
            </w:r>
            <w:r>
              <w:rPr>
                <w:rFonts w:hint="eastAsia" w:ascii="宋体" w:hAnsi="宋体" w:eastAsia="宋体" w:cs="宋体"/>
                <w:color w:val="000000"/>
                <w:sz w:val="21"/>
                <w:szCs w:val="21"/>
                <w:lang w:val="en-US" w:eastAsia="zh-CN"/>
              </w:rPr>
              <w:t>，弹奏</w:t>
            </w:r>
            <w:r>
              <w:rPr>
                <w:rFonts w:hint="eastAsia" w:ascii="宋体" w:hAnsi="宋体" w:eastAsia="宋体" w:cs="宋体"/>
                <w:color w:val="000000"/>
                <w:sz w:val="21"/>
                <w:szCs w:val="21"/>
              </w:rPr>
              <w:t>旋律准确</w:t>
            </w:r>
          </w:p>
        </w:tc>
        <w:tc>
          <w:tcPr>
            <w:tcW w:w="1445" w:type="dxa"/>
            <w:vAlign w:val="center"/>
          </w:tcPr>
          <w:p w14:paraId="708E6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手型指法很标</w:t>
            </w:r>
            <w:r>
              <w:rPr>
                <w:rFonts w:hint="eastAsia" w:cs="宋体"/>
                <w:color w:val="000000"/>
                <w:sz w:val="21"/>
                <w:szCs w:val="21"/>
                <w:lang w:val="en-US" w:eastAsia="zh-CN" w:bidi="ar-SA"/>
              </w:rPr>
              <w:t>标准</w:t>
            </w:r>
            <w:r>
              <w:rPr>
                <w:rFonts w:hint="eastAsia" w:ascii="宋体" w:hAnsi="宋体" w:eastAsia="宋体" w:cs="宋体"/>
                <w:color w:val="000000"/>
                <w:sz w:val="21"/>
                <w:szCs w:val="21"/>
                <w:lang w:val="en-US" w:eastAsia="zh-CN" w:bidi="ar-SA"/>
              </w:rPr>
              <w:t>，弹奏节奏很准确，弹奏旋律很准确</w:t>
            </w:r>
          </w:p>
        </w:tc>
        <w:tc>
          <w:tcPr>
            <w:tcW w:w="1445" w:type="dxa"/>
            <w:vAlign w:val="center"/>
          </w:tcPr>
          <w:p w14:paraId="7FEC1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手型指法基本标准，弹奏节奏基本准确，弹奏旋律基本准确</w:t>
            </w:r>
          </w:p>
        </w:tc>
        <w:tc>
          <w:tcPr>
            <w:tcW w:w="1445" w:type="dxa"/>
            <w:vAlign w:val="center"/>
          </w:tcPr>
          <w:p w14:paraId="6D97C7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手型指法较为标准，弹奏节奏较为准确，弹奏旋律较为准确</w:t>
            </w:r>
          </w:p>
        </w:tc>
        <w:tc>
          <w:tcPr>
            <w:tcW w:w="1445" w:type="dxa"/>
            <w:vAlign w:val="center"/>
          </w:tcPr>
          <w:p w14:paraId="18E81C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手型指法不标准，弹奏节奏不准确，弹奏旋律不准确</w:t>
            </w:r>
          </w:p>
        </w:tc>
      </w:tr>
      <w:tr w14:paraId="482C50F6">
        <w:trPr>
          <w:trHeight w:val="454" w:hRule="atLeast"/>
        </w:trPr>
        <w:tc>
          <w:tcPr>
            <w:tcW w:w="630" w:type="dxa"/>
            <w:vAlign w:val="center"/>
          </w:tcPr>
          <w:p w14:paraId="15E4339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6491046A">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2.4.5</w:t>
            </w:r>
          </w:p>
        </w:tc>
        <w:tc>
          <w:tcPr>
            <w:tcW w:w="1445" w:type="dxa"/>
            <w:vAlign w:val="center"/>
          </w:tcPr>
          <w:p w14:paraId="14E5A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r>
              <w:rPr>
                <w:rFonts w:hint="eastAsia" w:ascii="宋体" w:hAnsi="宋体" w:eastAsia="宋体" w:cs="宋体"/>
                <w:color w:val="000000"/>
                <w:sz w:val="21"/>
                <w:szCs w:val="21"/>
              </w:rPr>
              <w:t>表情记号音乐术语</w:t>
            </w:r>
            <w:r>
              <w:rPr>
                <w:rFonts w:hint="eastAsia" w:ascii="宋体" w:hAnsi="宋体" w:eastAsia="宋体" w:cs="宋体"/>
                <w:color w:val="000000"/>
                <w:sz w:val="21"/>
                <w:szCs w:val="21"/>
                <w:lang w:val="en-US" w:eastAsia="zh-CN"/>
              </w:rPr>
              <w:t>表达正确，</w:t>
            </w:r>
            <w:r>
              <w:rPr>
                <w:rFonts w:hint="eastAsia" w:ascii="宋体" w:hAnsi="宋体" w:eastAsia="宋体" w:cs="宋体"/>
                <w:color w:val="000000"/>
                <w:sz w:val="21"/>
                <w:szCs w:val="21"/>
              </w:rPr>
              <w:t>情感表达</w:t>
            </w:r>
            <w:r>
              <w:rPr>
                <w:rFonts w:hint="eastAsia" w:ascii="宋体" w:hAnsi="宋体" w:eastAsia="宋体" w:cs="宋体"/>
                <w:color w:val="000000"/>
                <w:sz w:val="21"/>
                <w:szCs w:val="21"/>
                <w:lang w:val="en-US" w:eastAsia="zh-CN"/>
              </w:rPr>
              <w:t>贴合主题</w:t>
            </w:r>
          </w:p>
        </w:tc>
        <w:tc>
          <w:tcPr>
            <w:tcW w:w="1445" w:type="dxa"/>
            <w:vAlign w:val="center"/>
          </w:tcPr>
          <w:p w14:paraId="2A83A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表情及音乐术语完全准确，饱含深情</w:t>
            </w:r>
          </w:p>
        </w:tc>
        <w:tc>
          <w:tcPr>
            <w:tcW w:w="1445" w:type="dxa"/>
            <w:vAlign w:val="center"/>
          </w:tcPr>
          <w:p w14:paraId="296B73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表情记号及音乐术语较为准确，感情较为充沛</w:t>
            </w:r>
          </w:p>
        </w:tc>
        <w:tc>
          <w:tcPr>
            <w:tcW w:w="1445" w:type="dxa"/>
            <w:vAlign w:val="center"/>
          </w:tcPr>
          <w:p w14:paraId="75177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表情记号及音乐术语基本准确，感情一般充沛</w:t>
            </w:r>
          </w:p>
        </w:tc>
        <w:tc>
          <w:tcPr>
            <w:tcW w:w="1445" w:type="dxa"/>
            <w:vAlign w:val="center"/>
          </w:tcPr>
          <w:p w14:paraId="240EA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宋体" w:hAnsi="宋体" w:eastAsia="宋体" w:cs="宋体"/>
                <w:color w:val="000000"/>
                <w:sz w:val="21"/>
                <w:szCs w:val="21"/>
                <w:lang w:val="en-US" w:eastAsia="zh-CN" w:bidi="ar-SA"/>
              </w:rPr>
              <w:t>表情记号及音乐术语不准确，感情不充沛</w:t>
            </w:r>
          </w:p>
        </w:tc>
      </w:tr>
    </w:tbl>
    <w:p w14:paraId="17C2229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19E8414">
        <w:tc>
          <w:tcPr>
            <w:tcW w:w="8296" w:type="dxa"/>
          </w:tcPr>
          <w:p w14:paraId="4E6D7EA0">
            <w:pPr>
              <w:pStyle w:val="14"/>
              <w:widowControl w:val="0"/>
              <w:jc w:val="left"/>
              <w:rPr>
                <w:rFonts w:ascii="仿宋" w:hAnsi="仿宋" w:eastAsia="仿宋" w:cs="仿宋"/>
              </w:rPr>
            </w:pPr>
          </w:p>
          <w:p w14:paraId="0D67B805">
            <w:pPr>
              <w:pStyle w:val="14"/>
              <w:widowControl w:val="0"/>
              <w:jc w:val="center"/>
              <w:rPr>
                <w:rFonts w:hint="default" w:ascii="宋体" w:hAnsi="宋体" w:eastAsia="宋体"/>
                <w:bCs/>
                <w:lang w:val="en-US" w:eastAsia="zh-CN"/>
              </w:rPr>
            </w:pPr>
            <w:r>
              <w:rPr>
                <w:rFonts w:hint="eastAsia" w:ascii="宋体" w:hAnsi="宋体"/>
                <w:bCs/>
                <w:lang w:val="en-US" w:eastAsia="zh-CN"/>
              </w:rPr>
              <w:t>无</w:t>
            </w:r>
          </w:p>
          <w:p w14:paraId="237231CD">
            <w:pPr>
              <w:pStyle w:val="14"/>
              <w:widowControl w:val="0"/>
              <w:jc w:val="left"/>
              <w:rPr>
                <w:rFonts w:ascii="黑体"/>
              </w:rPr>
            </w:pPr>
          </w:p>
        </w:tc>
      </w:tr>
    </w:tbl>
    <w:p w14:paraId="5CB677C9">
      <w:pPr>
        <w:pStyle w:val="1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6D6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0C7B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10C7B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AB5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0F664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80F664F">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EBEAB7B"/>
    <w:rsid w:val="22987C80"/>
    <w:rsid w:val="24192CCC"/>
    <w:rsid w:val="274F379A"/>
    <w:rsid w:val="2A1A34AF"/>
    <w:rsid w:val="2B580837"/>
    <w:rsid w:val="39A66CD4"/>
    <w:rsid w:val="3CD52CE1"/>
    <w:rsid w:val="410F2E6A"/>
    <w:rsid w:val="4430136C"/>
    <w:rsid w:val="4AB0382B"/>
    <w:rsid w:val="50334E04"/>
    <w:rsid w:val="569868B5"/>
    <w:rsid w:val="611F6817"/>
    <w:rsid w:val="66CA1754"/>
    <w:rsid w:val="6F1E65D4"/>
    <w:rsid w:val="6F266C86"/>
    <w:rsid w:val="6F5042C2"/>
    <w:rsid w:val="74316312"/>
    <w:rsid w:val="780F13C8"/>
    <w:rsid w:val="7C385448"/>
    <w:rsid w:val="7CB3663D"/>
    <w:rsid w:val="7CC73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496</Words>
  <Characters>534</Characters>
  <Lines>6</Lines>
  <Paragraphs>1</Paragraphs>
  <TotalTime>0</TotalTime>
  <ScaleCrop>false</ScaleCrop>
  <LinksUpToDate>false</LinksUpToDate>
  <CharactersWithSpaces>545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