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570F0AE">
      <w:pPr>
        <w:snapToGrid w:val="0"/>
        <w:jc w:val="center"/>
        <w:rPr>
          <w:sz w:val="6"/>
          <w:szCs w:val="6"/>
        </w:rPr>
      </w:pPr>
    </w:p>
    <w:p w14:paraId="1AF9ED81">
      <w:pPr>
        <w:snapToGrid w:val="0"/>
        <w:jc w:val="center"/>
        <w:rPr>
          <w:sz w:val="6"/>
          <w:szCs w:val="6"/>
        </w:rPr>
      </w:pPr>
    </w:p>
    <w:p w14:paraId="50F93753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B864660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555B2F69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 w14:paraId="2CFEA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C93563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5E57CAE4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2058053</w:t>
            </w:r>
          </w:p>
        </w:tc>
        <w:tc>
          <w:tcPr>
            <w:tcW w:w="1701" w:type="dxa"/>
            <w:vAlign w:val="center"/>
          </w:tcPr>
          <w:p w14:paraId="00F419B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4CE50F83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数学建模</w:t>
            </w:r>
          </w:p>
        </w:tc>
      </w:tr>
      <w:tr w14:paraId="1B499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AA1C43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768F026B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446665B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747C3A8E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</w:tr>
      <w:tr w14:paraId="28FEF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B674D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14382504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李夌</w:t>
            </w:r>
          </w:p>
        </w:tc>
        <w:tc>
          <w:tcPr>
            <w:tcW w:w="1701" w:type="dxa"/>
            <w:vAlign w:val="center"/>
          </w:tcPr>
          <w:p w14:paraId="48DD001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67E06E2D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19107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@gench.edu.cn</w:t>
            </w:r>
          </w:p>
        </w:tc>
      </w:tr>
      <w:tr w14:paraId="45444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7A822B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7811AA15">
            <w:pPr>
              <w:tabs>
                <w:tab w:val="left" w:pos="532"/>
              </w:tabs>
              <w:spacing w:line="340" w:lineRule="exact"/>
              <w:jc w:val="center"/>
              <w:rPr>
                <w:rFonts w:ascii="PMingLiU" w:hAnsi="PMingLiU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  <w:lang w:eastAsia="zh-CN"/>
              </w:rPr>
              <w:t>全校各专业</w:t>
            </w:r>
          </w:p>
        </w:tc>
        <w:tc>
          <w:tcPr>
            <w:tcW w:w="1701" w:type="dxa"/>
            <w:vAlign w:val="center"/>
          </w:tcPr>
          <w:p w14:paraId="673BDCD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22B4567E"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计算中心410</w:t>
            </w:r>
          </w:p>
        </w:tc>
      </w:tr>
      <w:tr w14:paraId="2FDA6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6A935E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6DB05D9">
            <w:pPr>
              <w:tabs>
                <w:tab w:val="left" w:pos="532"/>
              </w:tabs>
              <w:spacing w:line="340" w:lineRule="exac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时间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: 星期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5-8节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数学教研室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1E06A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C6097C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368967C">
            <w:pPr>
              <w:snapToGrid w:val="0"/>
              <w:spacing w:line="288" w:lineRule="auto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【数学模型 姜启源、谢金星、叶俊编 高等教育出版社 第四版】</w:t>
            </w:r>
          </w:p>
        </w:tc>
      </w:tr>
      <w:tr w14:paraId="2F395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6DC122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D48C2EE"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【数学建模算法与应用 司守奎 国防工业出版社 第2版】</w:t>
            </w:r>
          </w:p>
          <w:p w14:paraId="043E20A6">
            <w:pPr>
              <w:snapToGrid w:val="0"/>
              <w:spacing w:line="288" w:lineRule="auto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【数学建模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入门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杨桂元 李天胜  中国科学技术大学出版社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第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版】</w:t>
            </w:r>
          </w:p>
        </w:tc>
      </w:tr>
    </w:tbl>
    <w:p w14:paraId="68992924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 w14:paraId="6D2CC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DD9E32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5BAFFC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DE75CE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ED88C6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1B98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EBD570">
            <w:pPr>
              <w:widowControl/>
              <w:ind w:firstLine="210" w:firstLineChars="100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A4B3C2"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数学模型的意义</w:t>
            </w:r>
            <w:r>
              <w:rPr>
                <w:rFonts w:hint="eastAsia" w:ascii="PMingLiU" w:hAnsi="PMingLiU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建模示例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94ED82"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D2AED">
            <w:pPr>
              <w:widowControl/>
              <w:textAlignment w:val="center"/>
              <w:rPr>
                <w:rFonts w:ascii="PMingLiU" w:hAnsi="PMingLiU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14:paraId="76841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53646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70E30"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数学建模的方法和步骤</w:t>
            </w:r>
            <w:r>
              <w:rPr>
                <w:rFonts w:hint="eastAsia" w:ascii="PMingLiU" w:hAnsi="PMingLiU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建模示例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3371C6"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528AE9">
            <w:pPr>
              <w:widowControl/>
              <w:textAlignment w:val="center"/>
              <w:rPr>
                <w:rFonts w:ascii="PMingLiU" w:hAnsi="PMingLiU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14:paraId="6563A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60474F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5B5E8B"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</w:rPr>
              <w:t>光盘的数据容量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A3D61"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0C0534"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14:paraId="28C89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EDCE12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EA3428">
            <w:pPr>
              <w:widowControl/>
              <w:textAlignment w:val="center"/>
              <w:rPr>
                <w:rFonts w:ascii="PMingLiU" w:hAnsi="PMingLiU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</w:rPr>
              <w:t>交通流与道路通行能力</w:t>
            </w:r>
            <w:r>
              <w:rPr>
                <w:rFonts w:hint="eastAsia" w:ascii="PMingLiU" w:hAnsi="PMingLiU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C326A7"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340C0"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14:paraId="4B366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05157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4D8464"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</w:rPr>
              <w:t xml:space="preserve">存贮模型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8524D"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13AA50"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14:paraId="53695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D030B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89B410"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</w:rPr>
              <w:t>冰山运输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2B831D"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72608A"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14:paraId="5F842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61819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34375"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</w:rPr>
              <w:t>奶制品的生产与销售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0D28F8"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FA52B9"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14:paraId="5A223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77CE79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864BB"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</w:rPr>
              <w:t>线性规划模型的建立方法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BC9D1E"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E353F1">
            <w:pPr>
              <w:widowControl/>
              <w:textAlignment w:val="center"/>
              <w:rPr>
                <w:rFonts w:ascii="PMingLiU" w:hAnsi="PMingLiU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14:paraId="78410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D68611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3B73B3"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</w:rPr>
              <w:t xml:space="preserve">传染病模型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5729B0"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A6794A"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14:paraId="2A598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56AFB2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3501CE"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</w:rPr>
              <w:t>人口的预测和控制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60AA23"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13269C"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14:paraId="314A4A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9ACFD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334EAE"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</w:rPr>
              <w:t>CT技术的图像重建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95F546"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1ACB6B"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14:paraId="158AC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13700F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F8BAF">
            <w:pPr>
              <w:tabs>
                <w:tab w:val="left" w:pos="284"/>
              </w:tabs>
              <w:snapToGrid w:val="0"/>
              <w:spacing w:line="288" w:lineRule="auto"/>
              <w:rPr>
                <w:rFonts w:ascii="PMingLiU" w:hAnsi="PMingLiU"/>
                <w:sz w:val="21"/>
                <w:szCs w:val="21"/>
              </w:rPr>
            </w:pPr>
            <w:r>
              <w:rPr>
                <w:rFonts w:hint="eastAsia" w:ascii="PMingLiU" w:hAnsi="PMingLiU"/>
                <w:sz w:val="21"/>
                <w:szCs w:val="21"/>
              </w:rPr>
              <w:t>市场经济中的蛛网模型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7C59D3"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0ED9F"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14:paraId="5738AA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4B5F15"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9A0435"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kern w:val="0"/>
                <w:sz w:val="21"/>
                <w:szCs w:val="21"/>
                <w:lang w:eastAsia="zh-CN"/>
              </w:rPr>
              <w:t>层析分析模型（1）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0BC5C9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26855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14:paraId="29906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906BE"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319480">
            <w:pPr>
              <w:tabs>
                <w:tab w:val="left" w:pos="284"/>
              </w:tabs>
              <w:snapToGrid w:val="0"/>
              <w:spacing w:line="288" w:lineRule="auto"/>
              <w:rPr>
                <w:rFonts w:ascii="PMingLiU" w:hAnsi="PMingLiU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kern w:val="0"/>
                <w:sz w:val="21"/>
                <w:szCs w:val="21"/>
                <w:lang w:eastAsia="zh-CN"/>
              </w:rPr>
              <w:t>层析分析模型（2）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2D156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8F1E09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14:paraId="79835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76158"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ECC8D"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</w:rPr>
              <w:t>科技论文写作总结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ECB59B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2E9FC8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论文</w:t>
            </w:r>
          </w:p>
        </w:tc>
      </w:tr>
      <w:tr w14:paraId="1B46D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2138AB"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93BA3"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专业模型展示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A3641A"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kern w:val="0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B0F65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专业模型</w:t>
            </w:r>
          </w:p>
        </w:tc>
      </w:tr>
    </w:tbl>
    <w:p w14:paraId="6D27F0A9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415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434C8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074E4C1C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A7F0CA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6914DAF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167E1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1D3EBB40"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A8A8145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大作业</w:t>
            </w:r>
          </w:p>
        </w:tc>
        <w:tc>
          <w:tcPr>
            <w:tcW w:w="2127" w:type="dxa"/>
            <w:shd w:val="clear" w:color="auto" w:fill="auto"/>
          </w:tcPr>
          <w:p w14:paraId="2B3EB30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 w14:paraId="5D938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4FB2DB3F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58C3EC1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专业模型展示</w:t>
            </w:r>
          </w:p>
        </w:tc>
        <w:tc>
          <w:tcPr>
            <w:tcW w:w="2127" w:type="dxa"/>
            <w:shd w:val="clear" w:color="auto" w:fill="auto"/>
          </w:tcPr>
          <w:p w14:paraId="6A847E6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 w14:paraId="794C2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6BBEF1B1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15AC1BA1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出勤及课堂表现</w:t>
            </w:r>
          </w:p>
        </w:tc>
        <w:tc>
          <w:tcPr>
            <w:tcW w:w="2127" w:type="dxa"/>
            <w:shd w:val="clear" w:color="auto" w:fill="auto"/>
          </w:tcPr>
          <w:p w14:paraId="57CF0AB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 w14:paraId="31BE8929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</w:p>
    <w:p w14:paraId="213992FC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color w:val="000000"/>
          <w:position w:val="-20"/>
          <w:sz w:val="28"/>
          <w:szCs w:val="28"/>
          <w:lang w:val="en-US"/>
        </w:rPr>
      </w:pPr>
      <w:r>
        <w:rPr>
          <w:rFonts w:ascii="仿宋" w:hAnsi="仿宋" w:eastAsia="仿宋"/>
          <w:color w:val="000000"/>
          <w:position w:val="-20"/>
          <w:sz w:val="28"/>
          <w:szCs w:val="28"/>
        </w:rPr>
        <w:t>任课老师：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李夌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系主任审核：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日期：20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24年3月1日</w:t>
      </w:r>
    </w:p>
    <w:p w14:paraId="22AFE3FC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621DD2F7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9BAF3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49F3055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28158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5F017A5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03AF5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6BD6F7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76BD6F7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75B9B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05C97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D63E8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3D9D"/>
    <w:rsid w:val="0014621F"/>
    <w:rsid w:val="001524A2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5B5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4805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5BEC"/>
    <w:rsid w:val="002A0689"/>
    <w:rsid w:val="002B23AD"/>
    <w:rsid w:val="002B2F6A"/>
    <w:rsid w:val="002B4411"/>
    <w:rsid w:val="002C578A"/>
    <w:rsid w:val="002D21B9"/>
    <w:rsid w:val="002E0E77"/>
    <w:rsid w:val="002E39E6"/>
    <w:rsid w:val="002E7F5C"/>
    <w:rsid w:val="002F20BD"/>
    <w:rsid w:val="002F2248"/>
    <w:rsid w:val="002F2551"/>
    <w:rsid w:val="002F4DC5"/>
    <w:rsid w:val="00300031"/>
    <w:rsid w:val="00302917"/>
    <w:rsid w:val="003228AC"/>
    <w:rsid w:val="0032325F"/>
    <w:rsid w:val="00323A00"/>
    <w:rsid w:val="00325BFB"/>
    <w:rsid w:val="00326D1F"/>
    <w:rsid w:val="00326DC6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04D1"/>
    <w:rsid w:val="00382FDD"/>
    <w:rsid w:val="00387718"/>
    <w:rsid w:val="00394B0C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971"/>
    <w:rsid w:val="0044371A"/>
    <w:rsid w:val="00452E85"/>
    <w:rsid w:val="00452ED4"/>
    <w:rsid w:val="00460FAC"/>
    <w:rsid w:val="0046330F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817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D18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7AEE"/>
    <w:rsid w:val="005208FB"/>
    <w:rsid w:val="0052787A"/>
    <w:rsid w:val="005306A4"/>
    <w:rsid w:val="00530738"/>
    <w:rsid w:val="00531494"/>
    <w:rsid w:val="00541E3A"/>
    <w:rsid w:val="005452F2"/>
    <w:rsid w:val="00552F8A"/>
    <w:rsid w:val="00554878"/>
    <w:rsid w:val="005606C7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08B0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1C0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77CD"/>
    <w:rsid w:val="006D5C73"/>
    <w:rsid w:val="006D7264"/>
    <w:rsid w:val="006F2384"/>
    <w:rsid w:val="006F4482"/>
    <w:rsid w:val="00701C32"/>
    <w:rsid w:val="00704C15"/>
    <w:rsid w:val="0070511C"/>
    <w:rsid w:val="00714CF5"/>
    <w:rsid w:val="00724A49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888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0C7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5C1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3E60"/>
    <w:rsid w:val="00925AAB"/>
    <w:rsid w:val="00934AC4"/>
    <w:rsid w:val="00935F4D"/>
    <w:rsid w:val="009377F8"/>
    <w:rsid w:val="009378D3"/>
    <w:rsid w:val="00941FD1"/>
    <w:rsid w:val="00952512"/>
    <w:rsid w:val="009525CC"/>
    <w:rsid w:val="00954AB1"/>
    <w:rsid w:val="00954C1E"/>
    <w:rsid w:val="00957346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5B63"/>
    <w:rsid w:val="009F2975"/>
    <w:rsid w:val="009F564F"/>
    <w:rsid w:val="009F660E"/>
    <w:rsid w:val="009F725E"/>
    <w:rsid w:val="009F7496"/>
    <w:rsid w:val="00A0190F"/>
    <w:rsid w:val="00A0348E"/>
    <w:rsid w:val="00A03F18"/>
    <w:rsid w:val="00A04CBF"/>
    <w:rsid w:val="00A1124D"/>
    <w:rsid w:val="00A11900"/>
    <w:rsid w:val="00A13721"/>
    <w:rsid w:val="00A15947"/>
    <w:rsid w:val="00A2029C"/>
    <w:rsid w:val="00A20498"/>
    <w:rsid w:val="00A20819"/>
    <w:rsid w:val="00A26225"/>
    <w:rsid w:val="00A271F6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B6"/>
    <w:rsid w:val="00A94461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F82"/>
    <w:rsid w:val="00B438B9"/>
    <w:rsid w:val="00B44DC3"/>
    <w:rsid w:val="00B51CCB"/>
    <w:rsid w:val="00B527EC"/>
    <w:rsid w:val="00B751A9"/>
    <w:rsid w:val="00B7624C"/>
    <w:rsid w:val="00B767B7"/>
    <w:rsid w:val="00B90A2F"/>
    <w:rsid w:val="00BA5396"/>
    <w:rsid w:val="00BB00B3"/>
    <w:rsid w:val="00BC09B7"/>
    <w:rsid w:val="00BC4A5B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613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6556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2F89"/>
    <w:rsid w:val="00CB6942"/>
    <w:rsid w:val="00CB7109"/>
    <w:rsid w:val="00CC0BE5"/>
    <w:rsid w:val="00CC7DCB"/>
    <w:rsid w:val="00CD50D6"/>
    <w:rsid w:val="00CE12AB"/>
    <w:rsid w:val="00CE601F"/>
    <w:rsid w:val="00CF057C"/>
    <w:rsid w:val="00CF089F"/>
    <w:rsid w:val="00CF219A"/>
    <w:rsid w:val="00CF317D"/>
    <w:rsid w:val="00D00DA1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6558"/>
    <w:rsid w:val="00D51526"/>
    <w:rsid w:val="00D5461A"/>
    <w:rsid w:val="00D547FE"/>
    <w:rsid w:val="00D55702"/>
    <w:rsid w:val="00D60D3E"/>
    <w:rsid w:val="00D65223"/>
    <w:rsid w:val="00D7212C"/>
    <w:rsid w:val="00D77AB6"/>
    <w:rsid w:val="00D77CB5"/>
    <w:rsid w:val="00D77EB0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1E90"/>
    <w:rsid w:val="00DE7A45"/>
    <w:rsid w:val="00DF1D4C"/>
    <w:rsid w:val="00DF7EBD"/>
    <w:rsid w:val="00E020D5"/>
    <w:rsid w:val="00E02A66"/>
    <w:rsid w:val="00E0534E"/>
    <w:rsid w:val="00E0657D"/>
    <w:rsid w:val="00E07D9C"/>
    <w:rsid w:val="00E15BEB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76FE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74D"/>
    <w:rsid w:val="00F07E95"/>
    <w:rsid w:val="00F2112C"/>
    <w:rsid w:val="00F24B0A"/>
    <w:rsid w:val="00F2634D"/>
    <w:rsid w:val="00F3028B"/>
    <w:rsid w:val="00F31A0E"/>
    <w:rsid w:val="00F31FDD"/>
    <w:rsid w:val="00F35EB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7B41"/>
    <w:rsid w:val="00F75B0B"/>
    <w:rsid w:val="00F91469"/>
    <w:rsid w:val="00F938D7"/>
    <w:rsid w:val="00F948E3"/>
    <w:rsid w:val="00F95F7A"/>
    <w:rsid w:val="00F968BE"/>
    <w:rsid w:val="00F97BB1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66502A"/>
    <w:rsid w:val="01D60B10"/>
    <w:rsid w:val="01E90844"/>
    <w:rsid w:val="0250298D"/>
    <w:rsid w:val="07854B63"/>
    <w:rsid w:val="09554A11"/>
    <w:rsid w:val="0A341237"/>
    <w:rsid w:val="0B02141F"/>
    <w:rsid w:val="0BD77B39"/>
    <w:rsid w:val="0DB76A4A"/>
    <w:rsid w:val="0E367618"/>
    <w:rsid w:val="0EEA7592"/>
    <w:rsid w:val="16ED44DA"/>
    <w:rsid w:val="19422DEC"/>
    <w:rsid w:val="199D2E85"/>
    <w:rsid w:val="1A8769F4"/>
    <w:rsid w:val="1B3A1877"/>
    <w:rsid w:val="1B9B294B"/>
    <w:rsid w:val="252F3F10"/>
    <w:rsid w:val="25C60AD1"/>
    <w:rsid w:val="285967D9"/>
    <w:rsid w:val="29736AC1"/>
    <w:rsid w:val="2DB31B82"/>
    <w:rsid w:val="2E164CCB"/>
    <w:rsid w:val="2E59298A"/>
    <w:rsid w:val="30DF2C8E"/>
    <w:rsid w:val="3211179E"/>
    <w:rsid w:val="336851BD"/>
    <w:rsid w:val="37555A3D"/>
    <w:rsid w:val="37CF06CF"/>
    <w:rsid w:val="37E50B00"/>
    <w:rsid w:val="3E772758"/>
    <w:rsid w:val="3FC0102E"/>
    <w:rsid w:val="42114C71"/>
    <w:rsid w:val="42925DB2"/>
    <w:rsid w:val="439F4537"/>
    <w:rsid w:val="45E36925"/>
    <w:rsid w:val="49900B72"/>
    <w:rsid w:val="49DF08B3"/>
    <w:rsid w:val="50FD4D3F"/>
    <w:rsid w:val="53515075"/>
    <w:rsid w:val="5A5F25C6"/>
    <w:rsid w:val="5AF2343A"/>
    <w:rsid w:val="5EB301BA"/>
    <w:rsid w:val="5F042944"/>
    <w:rsid w:val="65310993"/>
    <w:rsid w:val="6CC4450B"/>
    <w:rsid w:val="6E256335"/>
    <w:rsid w:val="6F63625D"/>
    <w:rsid w:val="700912C5"/>
    <w:rsid w:val="731004AA"/>
    <w:rsid w:val="74F62C86"/>
    <w:rsid w:val="763B579E"/>
    <w:rsid w:val="78F011CB"/>
    <w:rsid w:val="7A3C4803"/>
    <w:rsid w:val="7BBC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F0FC83-4413-4C57-A320-3B3CFDFE24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526</Words>
  <Characters>577</Characters>
  <Lines>5</Lines>
  <Paragraphs>1</Paragraphs>
  <TotalTime>10</TotalTime>
  <ScaleCrop>false</ScaleCrop>
  <LinksUpToDate>false</LinksUpToDate>
  <CharactersWithSpaces>609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2018-09-04T13:59:00Z</dcterms:created>
  <dc:creator>*****</dc:creator>
  <cp:lastModifiedBy>归去来兮</cp:lastModifiedBy>
  <cp:lastPrinted>2015-03-18T03:45:00Z</cp:lastPrinted>
  <dcterms:modified xsi:type="dcterms:W3CDTF">2024-10-11T04:21:12Z</dcterms:modified>
  <dc:title>上海建桥学院教学进度计划表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RubyTemplateID" linkTarget="0">
    <vt:lpwstr>6</vt:lpwstr>
  </property>
  <property fmtid="{D5CDD505-2E9C-101B-9397-08002B2CF9AE}" pid="4" name="ICV">
    <vt:lpwstr>C30B3748CE7041889D4468D6FE71B467</vt:lpwstr>
  </property>
</Properties>
</file>