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宋体" w:hAnsi="宋体"/>
          <w:b/>
          <w:bCs/>
          <w:sz w:val="28"/>
          <w:szCs w:val="28"/>
        </w:rPr>
        <w:t>乐理与声乐（一）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Pr>
          <w:rFonts w:hint="eastAsia" w:ascii="宋体" w:hAnsi="宋体"/>
          <w:sz w:val="24"/>
          <w:szCs w:val="24"/>
        </w:rPr>
        <w:t>Music</w:t>
      </w:r>
      <w:r>
        <w:rPr>
          <w:rFonts w:ascii="宋体" w:hAnsi="宋体"/>
          <w:sz w:val="24"/>
          <w:szCs w:val="24"/>
        </w:rPr>
        <w:t xml:space="preserve"> Theory and Vocal Music</w:t>
      </w:r>
      <w:r>
        <w:rPr>
          <w:rFonts w:hint="eastAsia" w:ascii="宋体" w:hAnsi="宋体"/>
          <w:sz w:val="24"/>
          <w:szCs w:val="24"/>
        </w:rPr>
        <w:t xml:space="preserve"> Ⅰ</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135001】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snapToGrid w:val="0"/>
        <w:spacing w:line="288" w:lineRule="auto"/>
        <w:ind w:firstLine="402" w:firstLineChars="200"/>
        <w:rPr>
          <w:color w:val="000000"/>
          <w:sz w:val="20"/>
          <w:szCs w:val="20"/>
        </w:rPr>
      </w:pPr>
      <w:r>
        <w:rPr>
          <w:b/>
          <w:bCs/>
          <w:color w:val="000000"/>
          <w:sz w:val="20"/>
          <w:szCs w:val="20"/>
        </w:rPr>
        <w:t>使用教材：</w:t>
      </w:r>
      <w:r>
        <w:rPr>
          <w:rFonts w:hint="eastAsia"/>
          <w:color w:val="000000"/>
          <w:sz w:val="20"/>
          <w:szCs w:val="20"/>
        </w:rPr>
        <w:t xml:space="preserve"> 教材</w:t>
      </w:r>
      <w:r>
        <w:rPr>
          <w:color w:val="000000"/>
          <w:sz w:val="20"/>
          <w:szCs w:val="20"/>
        </w:rPr>
        <w:t>【</w:t>
      </w:r>
      <w:r>
        <w:rPr>
          <w:rFonts w:hint="eastAsia"/>
          <w:color w:val="000000"/>
          <w:sz w:val="20"/>
          <w:szCs w:val="20"/>
        </w:rPr>
        <w:t xml:space="preserve">《声乐基础》作者：唐瑭 张怡 朱霁雅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《乐理视唱练耳》作者： 张怡 唐瑭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《基本乐理通用教材》</w:t>
      </w:r>
      <w:r>
        <w:rPr>
          <w:color w:val="000000"/>
          <w:sz w:val="20"/>
          <w:szCs w:val="20"/>
        </w:rPr>
        <w:t>作者</w:t>
      </w:r>
      <w:r>
        <w:rPr>
          <w:rFonts w:hint="eastAsia"/>
          <w:color w:val="000000"/>
          <w:sz w:val="20"/>
          <w:szCs w:val="20"/>
        </w:rPr>
        <w:t>：</w:t>
      </w:r>
      <w:r>
        <w:rPr>
          <w:color w:val="000000"/>
          <w:sz w:val="20"/>
          <w:szCs w:val="20"/>
        </w:rPr>
        <w:t>李重光</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w:t>
      </w:r>
      <w:r>
        <w:rPr>
          <w:color w:val="000000"/>
          <w:sz w:val="20"/>
          <w:szCs w:val="20"/>
        </w:rPr>
        <w:t>高等教育出版社</w:t>
      </w:r>
      <w:r>
        <w:rPr>
          <w:rFonts w:hint="eastAsia"/>
          <w:color w:val="000000"/>
          <w:sz w:val="20"/>
          <w:szCs w:val="20"/>
        </w:rPr>
        <w:t xml:space="preserve"> 出版日期：200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p>
    <w:p>
      <w:r>
        <w:rPr>
          <w:color w:val="000000"/>
          <w:sz w:val="20"/>
          <w:szCs w:val="20"/>
        </w:rPr>
        <w:t>参考</w:t>
      </w:r>
      <w:r>
        <w:rPr>
          <w:rFonts w:hint="eastAsia"/>
          <w:color w:val="000000"/>
          <w:sz w:val="20"/>
          <w:szCs w:val="20"/>
        </w:rPr>
        <w:t>书目【《基本乐理教程》</w:t>
      </w:r>
      <w:r>
        <w:rPr>
          <w:color w:val="000000"/>
          <w:sz w:val="20"/>
          <w:szCs w:val="20"/>
        </w:rPr>
        <w:t>作者</w:t>
      </w:r>
      <w:r>
        <w:rPr>
          <w:rFonts w:hint="eastAsia"/>
          <w:color w:val="000000"/>
          <w:sz w:val="20"/>
          <w:szCs w:val="20"/>
        </w:rPr>
        <w:t xml:space="preserve">：童忠良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w:t>
      </w:r>
      <w:r>
        <w:rPr>
          <w:color w:val="000000"/>
          <w:sz w:val="20"/>
          <w:szCs w:val="20"/>
        </w:rPr>
        <w:t>音乐出版社</w:t>
      </w:r>
      <w:r>
        <w:rPr>
          <w:rFonts w:hint="eastAsia"/>
          <w:color w:val="000000"/>
          <w:sz w:val="20"/>
          <w:szCs w:val="20"/>
        </w:rPr>
        <w:t xml:space="preserve"> 出版日期：200</w:t>
      </w:r>
      <w:r>
        <w:rPr>
          <w:color w:val="000000"/>
          <w:sz w:val="20"/>
          <w:szCs w:val="20"/>
        </w:rPr>
        <w:t>1</w:t>
      </w:r>
      <w:r>
        <w:rPr>
          <w:rFonts w:hint="eastAsia"/>
          <w:color w:val="000000"/>
          <w:sz w:val="20"/>
          <w:szCs w:val="20"/>
        </w:rPr>
        <w:t>-</w:t>
      </w:r>
      <w:r>
        <w:rPr>
          <w:color w:val="000000"/>
          <w:sz w:val="20"/>
          <w:szCs w:val="20"/>
        </w:rPr>
        <w:t>05</w:t>
      </w:r>
      <w:r>
        <w:rPr>
          <w:rFonts w:hint="eastAsia"/>
          <w:color w:val="000000"/>
          <w:sz w:val="20"/>
          <w:szCs w:val="20"/>
        </w:rPr>
        <w:t>-</w:t>
      </w:r>
      <w:r>
        <w:rPr>
          <w:color w:val="000000"/>
          <w:sz w:val="20"/>
          <w:szCs w:val="20"/>
        </w:rPr>
        <w:t>01</w:t>
      </w:r>
      <w:r>
        <w:rPr>
          <w:rFonts w:hint="eastAsia"/>
          <w:color w:val="000000"/>
          <w:sz w:val="20"/>
          <w:szCs w:val="20"/>
        </w:rPr>
        <w:t>】</w:t>
      </w:r>
    </w:p>
    <w:p>
      <w:pPr>
        <w:snapToGrid w:val="0"/>
        <w:spacing w:line="288" w:lineRule="auto"/>
        <w:rPr>
          <w:color w:val="000000"/>
          <w:sz w:val="20"/>
          <w:szCs w:val="20"/>
        </w:rPr>
      </w:pPr>
      <w:r>
        <w:rPr>
          <w:color w:val="000000"/>
          <w:sz w:val="20"/>
          <w:szCs w:val="20"/>
        </w:rPr>
        <w:t>参考</w:t>
      </w:r>
      <w:r>
        <w:rPr>
          <w:rFonts w:hint="eastAsia"/>
          <w:color w:val="000000"/>
          <w:sz w:val="20"/>
          <w:szCs w:val="20"/>
        </w:rPr>
        <w:t xml:space="preserve">书目【《声乐曲选集》（中国作品一至四）主编：罗宪君、李滨荪、徐朗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fldChar w:fldCharType="begin"/>
      </w:r>
      <w:r>
        <w:instrText xml:space="preserve"> HYPERLINK "http://study.163.com/course/courseMain.htm?courseId=1002994057" </w:instrText>
      </w:r>
      <w:r>
        <w:fldChar w:fldCharType="separate"/>
      </w:r>
      <w:r>
        <w:rPr>
          <w:rStyle w:val="7"/>
          <w:b/>
          <w:bCs/>
          <w:sz w:val="20"/>
          <w:szCs w:val="20"/>
        </w:rPr>
        <w:t>http://study.163.com/course/courseMain.htm?courseId=1002994057</w:t>
      </w:r>
      <w:r>
        <w:rPr>
          <w:rStyle w:val="7"/>
          <w:b/>
          <w:bCs/>
          <w:sz w:val="20"/>
          <w:szCs w:val="20"/>
        </w:rPr>
        <w:fldChar w:fldCharType="end"/>
      </w:r>
    </w:p>
    <w:p>
      <w:pPr>
        <w:snapToGrid w:val="0"/>
        <w:spacing w:line="288" w:lineRule="auto"/>
        <w:ind w:firstLine="1799" w:firstLineChars="896"/>
        <w:rPr>
          <w:b/>
          <w:bCs/>
          <w:color w:val="000000"/>
          <w:sz w:val="20"/>
          <w:szCs w:val="20"/>
        </w:rPr>
      </w:pPr>
      <w:r>
        <w:rPr>
          <w:rFonts w:hint="eastAsia"/>
          <w:b/>
          <w:bCs/>
          <w:color w:val="000000"/>
          <w:sz w:val="20"/>
          <w:szCs w:val="20"/>
        </w:rPr>
        <w:t>http://v.youku.com/v_show/id_XMzc5NDc4MjM4OA==.html</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490" w:firstLineChars="245"/>
        <w:rPr>
          <w:rFonts w:asciiTheme="minorEastAsia" w:hAnsiTheme="minorEastAsia"/>
          <w:sz w:val="20"/>
          <w:szCs w:val="20"/>
        </w:rPr>
      </w:pPr>
      <w:r>
        <w:rPr>
          <w:rFonts w:hint="eastAsia"/>
          <w:color w:val="000000"/>
          <w:sz w:val="20"/>
          <w:szCs w:val="20"/>
        </w:rPr>
        <w:t xml:space="preserve"> </w:t>
      </w:r>
      <w:r>
        <w:rPr>
          <w:rFonts w:hint="eastAsia" w:asciiTheme="minorEastAsia" w:hAnsiTheme="minorEastAsia"/>
          <w:sz w:val="20"/>
          <w:szCs w:val="20"/>
        </w:rPr>
        <w:t>乐理与声乐，由基础乐理与声乐训练两部分构成。</w:t>
      </w:r>
    </w:p>
    <w:p>
      <w:pPr>
        <w:snapToGrid w:val="0"/>
        <w:spacing w:line="288" w:lineRule="auto"/>
        <w:ind w:firstLine="400" w:firstLineChars="200"/>
        <w:rPr>
          <w:color w:val="000000"/>
          <w:sz w:val="20"/>
          <w:szCs w:val="20"/>
        </w:rPr>
      </w:pPr>
      <w:r>
        <w:rPr>
          <w:rFonts w:hint="eastAsia"/>
          <w:color w:val="000000"/>
          <w:sz w:val="20"/>
          <w:szCs w:val="20"/>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rPr>
          <w:color w:val="000000"/>
          <w:sz w:val="20"/>
          <w:szCs w:val="20"/>
        </w:rPr>
        <w:t>乐曲中</w:t>
      </w:r>
      <w:r>
        <w:rPr>
          <w:rFonts w:hint="eastAsia"/>
          <w:color w:val="000000"/>
          <w:sz w:val="20"/>
          <w:szCs w:val="20"/>
        </w:rPr>
        <w:t>对节奏节拍有</w:t>
      </w:r>
      <w:r>
        <w:rPr>
          <w:color w:val="000000"/>
          <w:sz w:val="20"/>
          <w:szCs w:val="20"/>
        </w:rPr>
        <w:t>合理的认识</w:t>
      </w:r>
      <w:r>
        <w:rPr>
          <w:rFonts w:hint="eastAsia"/>
          <w:color w:val="000000"/>
          <w:sz w:val="20"/>
          <w:szCs w:val="20"/>
        </w:rPr>
        <w:t>；</w:t>
      </w:r>
      <w:r>
        <w:rPr>
          <w:color w:val="000000"/>
          <w:sz w:val="20"/>
          <w:szCs w:val="20"/>
        </w:rPr>
        <w:t>并能</w:t>
      </w:r>
      <w:r>
        <w:rPr>
          <w:rFonts w:hint="eastAsia"/>
          <w:color w:val="000000"/>
          <w:sz w:val="20"/>
          <w:szCs w:val="20"/>
        </w:rPr>
        <w:t>快速区分音程、</w:t>
      </w:r>
      <w:r>
        <w:rPr>
          <w:color w:val="000000"/>
          <w:sz w:val="20"/>
          <w:szCs w:val="20"/>
        </w:rPr>
        <w:t>调</w:t>
      </w:r>
      <w:r>
        <w:rPr>
          <w:rFonts w:hint="eastAsia"/>
          <w:color w:val="000000"/>
          <w:sz w:val="20"/>
          <w:szCs w:val="20"/>
        </w:rPr>
        <w:t>式</w:t>
      </w:r>
      <w:r>
        <w:rPr>
          <w:color w:val="000000"/>
          <w:sz w:val="20"/>
          <w:szCs w:val="20"/>
        </w:rPr>
        <w:t>调性</w:t>
      </w:r>
      <w:r>
        <w:rPr>
          <w:rFonts w:hint="eastAsia"/>
          <w:color w:val="000000"/>
          <w:sz w:val="20"/>
          <w:szCs w:val="20"/>
        </w:rPr>
        <w:t>、</w:t>
      </w:r>
      <w:r>
        <w:rPr>
          <w:color w:val="000000"/>
          <w:sz w:val="20"/>
          <w:szCs w:val="20"/>
        </w:rPr>
        <w:t>和弦</w:t>
      </w:r>
      <w:r>
        <w:rPr>
          <w:rFonts w:hint="eastAsia"/>
          <w:color w:val="000000"/>
          <w:sz w:val="20"/>
          <w:szCs w:val="20"/>
        </w:rPr>
        <w:t>等知识。</w:t>
      </w:r>
    </w:p>
    <w:p>
      <w:pPr>
        <w:snapToGrid w:val="0"/>
        <w:spacing w:line="288" w:lineRule="auto"/>
        <w:ind w:firstLine="400" w:firstLineChars="200"/>
        <w:rPr>
          <w:color w:val="000000"/>
          <w:sz w:val="20"/>
          <w:szCs w:val="20"/>
        </w:rPr>
      </w:pPr>
      <w:r>
        <w:rPr>
          <w:rFonts w:hint="eastAsia"/>
          <w:color w:val="000000"/>
          <w:sz w:val="20"/>
          <w:szCs w:val="20"/>
        </w:rPr>
        <w:t>声乐训练，声乐</w:t>
      </w:r>
      <w:r>
        <w:rPr>
          <w:color w:val="000000"/>
          <w:sz w:val="20"/>
          <w:szCs w:val="20"/>
        </w:rPr>
        <w:t>训练的内容纷繁复杂,学生必须在思想上建立完整的</w:t>
      </w:r>
      <w:r>
        <w:rPr>
          <w:rFonts w:hint="eastAsia"/>
          <w:color w:val="000000"/>
          <w:sz w:val="20"/>
          <w:szCs w:val="20"/>
        </w:rPr>
        <w:t>声乐</w:t>
      </w:r>
      <w:r>
        <w:rPr>
          <w:color w:val="000000"/>
          <w:sz w:val="20"/>
          <w:szCs w:val="20"/>
        </w:rPr>
        <w:t>概念体系。"整合训练"原则要求引导学生在学习过程中,明确歌唱的不同要素之间的关联,善于整合局部、零散的经验,具备触类旁通的能力,全方位地认知</w:t>
      </w:r>
      <w:r>
        <w:rPr>
          <w:rFonts w:hint="eastAsia"/>
          <w:color w:val="000000"/>
          <w:sz w:val="20"/>
          <w:szCs w:val="20"/>
        </w:rPr>
        <w:t>声乐</w:t>
      </w:r>
      <w:r>
        <w:rPr>
          <w:color w:val="000000"/>
          <w:sz w:val="20"/>
          <w:szCs w:val="20"/>
        </w:rPr>
        <w:t>。</w:t>
      </w:r>
      <w:r>
        <w:rPr>
          <w:rFonts w:hint="eastAsia"/>
          <w:color w:val="000000"/>
          <w:sz w:val="20"/>
          <w:szCs w:val="20"/>
        </w:rPr>
        <w:t>声乐</w:t>
      </w:r>
      <w:r>
        <w:rPr>
          <w:color w:val="000000"/>
          <w:sz w:val="20"/>
          <w:szCs w:val="20"/>
        </w:rPr>
        <w:t>训练不再是孤立的刺激与反应</w:t>
      </w:r>
      <w:r>
        <w:rPr>
          <w:rFonts w:hint="eastAsia"/>
          <w:color w:val="000000"/>
          <w:sz w:val="20"/>
          <w:szCs w:val="20"/>
        </w:rPr>
        <w:t>，</w:t>
      </w:r>
      <w:r>
        <w:rPr>
          <w:color w:val="000000"/>
          <w:sz w:val="20"/>
          <w:szCs w:val="20"/>
        </w:rPr>
        <w:t>学生运用对</w:t>
      </w:r>
      <w:r>
        <w:rPr>
          <w:rFonts w:hint="eastAsia"/>
          <w:color w:val="000000"/>
          <w:sz w:val="20"/>
          <w:szCs w:val="20"/>
        </w:rPr>
        <w:t>声乐</w:t>
      </w:r>
      <w:r>
        <w:rPr>
          <w:color w:val="000000"/>
          <w:sz w:val="20"/>
          <w:szCs w:val="20"/>
        </w:rPr>
        <w:t>技术和</w:t>
      </w:r>
      <w:r>
        <w:rPr>
          <w:rFonts w:hint="eastAsia"/>
          <w:color w:val="000000"/>
          <w:sz w:val="20"/>
          <w:szCs w:val="20"/>
        </w:rPr>
        <w:t>声乐</w:t>
      </w:r>
      <w:r>
        <w:rPr>
          <w:color w:val="000000"/>
          <w:sz w:val="20"/>
          <w:szCs w:val="20"/>
        </w:rPr>
        <w:t>艺术的整体认知,在学习过程中不断同化新的知识,使</w:t>
      </w:r>
      <w:r>
        <w:rPr>
          <w:rFonts w:hint="eastAsia"/>
          <w:color w:val="000000"/>
          <w:sz w:val="20"/>
          <w:szCs w:val="20"/>
        </w:rPr>
        <w:t>声乐</w:t>
      </w:r>
      <w:r>
        <w:rPr>
          <w:color w:val="000000"/>
          <w:sz w:val="20"/>
          <w:szCs w:val="20"/>
        </w:rPr>
        <w:t>训练更行之有效。 </w:t>
      </w:r>
    </w:p>
    <w:p>
      <w:pPr>
        <w:snapToGrid w:val="0"/>
        <w:spacing w:line="288" w:lineRule="auto"/>
        <w:ind w:firstLine="400" w:firstLineChars="200"/>
        <w:rPr>
          <w:color w:val="000000"/>
          <w:sz w:val="20"/>
          <w:szCs w:val="20"/>
        </w:rPr>
      </w:pPr>
      <w:bookmarkStart w:id="1" w:name="_Hlk13304557"/>
      <w:r>
        <w:rPr>
          <w:rFonts w:hint="eastAsia"/>
          <w:color w:val="000000"/>
          <w:sz w:val="20"/>
          <w:szCs w:val="20"/>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有强调高超的技能、技巧，反而重视基础教学和普及教学。在曲目选择上，侧重那些音域不宽、节拍不复杂、调性不多变、变化音不多的难易程度合适的曲目，使学生学习到正确的发声概念。同时配有定量的课堂练习和课堂舞台实践让学生巩固所学</w:t>
      </w:r>
      <w:r>
        <w:rPr>
          <w:rFonts w:hint="eastAsia"/>
          <w:color w:val="000000"/>
          <w:sz w:val="20"/>
          <w:szCs w:val="20"/>
          <w:lang w:eastAsia="zh-CN"/>
        </w:rPr>
        <w:t>。</w:t>
      </w:r>
      <w:r>
        <w:rPr>
          <w:rFonts w:hint="eastAsia"/>
          <w:color w:val="000000"/>
          <w:sz w:val="20"/>
          <w:szCs w:val="20"/>
          <w:highlight w:val="none"/>
        </w:rPr>
        <w:t>培养学生对声乐作品的分析能力和审美能力，从而</w:t>
      </w:r>
      <w:r>
        <w:rPr>
          <w:color w:val="000000"/>
          <w:sz w:val="20"/>
          <w:szCs w:val="20"/>
          <w:highlight w:val="none"/>
        </w:rPr>
        <w:t>拓宽</w:t>
      </w:r>
      <w:r>
        <w:rPr>
          <w:rFonts w:hint="eastAsia"/>
          <w:color w:val="000000"/>
          <w:sz w:val="20"/>
          <w:szCs w:val="20"/>
          <w:highlight w:val="none"/>
        </w:rPr>
        <w:t>学生的</w:t>
      </w:r>
      <w:r>
        <w:rPr>
          <w:color w:val="000000"/>
          <w:sz w:val="20"/>
          <w:szCs w:val="20"/>
          <w:highlight w:val="none"/>
        </w:rPr>
        <w:t>艺术</w:t>
      </w:r>
      <w:r>
        <w:rPr>
          <w:rFonts w:hint="eastAsia"/>
          <w:color w:val="000000"/>
          <w:sz w:val="20"/>
          <w:szCs w:val="20"/>
          <w:highlight w:val="none"/>
        </w:rPr>
        <w:t>视野</w:t>
      </w:r>
      <w:r>
        <w:rPr>
          <w:color w:val="000000"/>
          <w:sz w:val="20"/>
          <w:szCs w:val="20"/>
          <w:highlight w:val="none"/>
        </w:rPr>
        <w:t>，</w:t>
      </w:r>
      <w:r>
        <w:rPr>
          <w:rFonts w:hint="eastAsia"/>
          <w:color w:val="000000"/>
          <w:sz w:val="20"/>
          <w:szCs w:val="20"/>
          <w:highlight w:val="none"/>
        </w:rPr>
        <w:t>促成学生自身整体素养的提升</w:t>
      </w:r>
      <w:r>
        <w:rPr>
          <w:rFonts w:hint="eastAsia"/>
          <w:color w:val="000000"/>
          <w:sz w:val="20"/>
          <w:szCs w:val="20"/>
          <w:highlight w:val="none"/>
          <w:lang w:eastAsia="zh-CN"/>
        </w:rPr>
        <w:t>，</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，力求为学生掌握音乐基础知识以及歌唱方法并加强舞台实践能力，开拓一条便捷之路。</w:t>
      </w:r>
    </w:p>
    <w:bookmarkEnd w:id="1"/>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本课程建议学前教育专业的一年级上学期学生修课，本课程不仅</w:t>
      </w:r>
      <w:r>
        <w:rPr>
          <w:color w:val="000000"/>
          <w:sz w:val="20"/>
          <w:szCs w:val="20"/>
        </w:rPr>
        <w:t>可以</w:t>
      </w:r>
      <w:r>
        <w:rPr>
          <w:rFonts w:hint="eastAsia"/>
          <w:color w:val="000000"/>
          <w:sz w:val="20"/>
          <w:szCs w:val="20"/>
        </w:rPr>
        <w:t>培养正确的歌唱观念，还可以培养学生对声乐作品的分析能力和审美能力，从而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pPr>
        <w:widowControl/>
        <w:numPr>
          <w:ilvl w:val="0"/>
          <w:numId w:val="1"/>
        </w:numPr>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numPr>
          <w:ilvl w:val="0"/>
          <w:numId w:val="0"/>
        </w:numPr>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能够应用书面或口头形式，阐述乐理与声乐对学生综合素质培养及提升所产生的意义。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课堂运用答问及翻转课堂的方式让学生对课程的内容进行分析及演唱。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能够解释并应用教师所提出的重难点，对幼儿歌曲进行分析及演唱。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w:t>
      </w:r>
      <w:r>
        <w:rPr>
          <w:rFonts w:ascii="黑体" w:hAnsi="宋体" w:eastAsia="黑体"/>
          <w:sz w:val="24"/>
        </w:rPr>
        <w:t>16</w:t>
      </w:r>
      <w:r>
        <w:rPr>
          <w:rFonts w:hint="eastAsia" w:ascii="黑体" w:hAnsi="宋体" w:eastAsia="黑体"/>
          <w:sz w:val="24"/>
        </w:rPr>
        <w:t>课时理论加实践</w:t>
      </w:r>
      <w:r>
        <w:rPr>
          <w:rFonts w:hint="eastAsia"/>
          <w:bCs/>
          <w:sz w:val="20"/>
          <w:szCs w:val="20"/>
        </w:rPr>
        <w:t xml:space="preserve"> </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219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Cs w:val="21"/>
                <w:lang w:val="en-US" w:eastAsia="zh-CN"/>
              </w:rPr>
              <w:t>情感目标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4" w:type="dxa"/>
            <w:vAlign w:val="center"/>
          </w:tcPr>
          <w:p>
            <w:pPr>
              <w:jc w:val="center"/>
              <w:rPr>
                <w:rFonts w:asciiTheme="minorEastAsia" w:hAnsiTheme="minorEastAsia" w:eastAsiaTheme="minorEastAsia"/>
                <w:b/>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音乐</w:t>
            </w:r>
            <w:r>
              <w:rPr>
                <w:rFonts w:asciiTheme="minorEastAsia" w:hAnsiTheme="minorEastAsia" w:eastAsiaTheme="minorEastAsia"/>
                <w:color w:val="000000"/>
                <w:szCs w:val="21"/>
              </w:rPr>
              <w:t>基础</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2课时</w:t>
            </w:r>
            <w:r>
              <w:rPr>
                <w:rFonts w:hint="eastAsia" w:asciiTheme="minorEastAsia" w:hAnsiTheme="minorEastAsia" w:eastAsiaTheme="minorEastAsia"/>
                <w:color w:val="000000"/>
                <w:szCs w:val="21"/>
              </w:rPr>
              <w:t>理论加实践，分为1课时理论1课时实践</w:t>
            </w:r>
            <w:r>
              <w:rPr>
                <w:rFonts w:asciiTheme="minorEastAsia" w:hAnsiTheme="minorEastAsia" w:eastAsiaTheme="minorEastAsia"/>
                <w:color w:val="000000"/>
                <w:szCs w:val="21"/>
              </w:rPr>
              <w:t>）</w:t>
            </w:r>
          </w:p>
        </w:tc>
        <w:tc>
          <w:tcPr>
            <w:tcW w:w="2199"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分析和辨别</w:t>
            </w:r>
            <w:r>
              <w:rPr>
                <w:rFonts w:hint="eastAsia" w:asciiTheme="minorEastAsia" w:hAnsiTheme="minorEastAsia" w:eastAsiaTheme="minorEastAsia"/>
                <w:color w:val="000000"/>
                <w:szCs w:val="21"/>
              </w:rPr>
              <w:t>音</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音级、音名、唱名及音的分组</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组成学生小组进行</w:t>
            </w:r>
            <w:r>
              <w:rPr>
                <w:rFonts w:hint="eastAsia" w:asciiTheme="minorEastAsia" w:hAnsiTheme="minorEastAsia" w:eastAsiaTheme="minorEastAsia"/>
                <w:color w:val="000000"/>
                <w:szCs w:val="21"/>
              </w:rPr>
              <w:t>发声常规训练</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练习曲目《送别》、《花非花》等</w:t>
            </w:r>
          </w:p>
        </w:tc>
        <w:tc>
          <w:tcPr>
            <w:tcW w:w="2381"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1.记忆音级、音名、唱名及音的分组</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2.能够演唱《送别》、《花非花》等</w:t>
            </w:r>
          </w:p>
        </w:tc>
        <w:tc>
          <w:tcPr>
            <w:tcW w:w="2194" w:type="dxa"/>
            <w:vAlign w:val="center"/>
          </w:tcPr>
          <w:p>
            <w:pPr>
              <w:ind w:right="-50" w:rightChars="0"/>
              <w:rPr>
                <w:rFonts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《送别》、《花非花》等</w:t>
            </w:r>
            <w:r>
              <w:rPr>
                <w:rFonts w:hint="eastAsia" w:asciiTheme="minorEastAsia" w:hAnsiTheme="minorEastAsia"/>
                <w:bCs/>
                <w:szCs w:val="21"/>
                <w:lang w:val="en-US" w:eastAsia="zh-CN"/>
              </w:rPr>
              <w:t>歌曲的色彩情感，提升学前教育学生专业素养，对声乐产生热爱。</w:t>
            </w:r>
          </w:p>
        </w:tc>
        <w:tc>
          <w:tcPr>
            <w:tcW w:w="2194"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1.音级、音名、唱名及音的分组的记忆并应用</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2.对歌曲含义的理解</w:t>
            </w:r>
          </w:p>
          <w:p>
            <w:pPr>
              <w:jc w:val="center"/>
              <w:rPr>
                <w:rFonts w:asciiTheme="minorEastAsia" w:hAnsiTheme="minorEastAsia" w:eastAsiaTheme="minorEastAsia"/>
                <w:b/>
                <w:szCs w:val="21"/>
              </w:rPr>
            </w:pPr>
            <w:r>
              <w:rPr>
                <w:rFonts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乐理及声乐基础知识的运用（</w:t>
            </w:r>
            <w:r>
              <w:rPr>
                <w:rFonts w:asciiTheme="minorEastAsia" w:hAnsiTheme="minorEastAsia" w:eastAsiaTheme="minorEastAsia"/>
                <w:color w:val="000000"/>
                <w:szCs w:val="21"/>
              </w:rPr>
              <w:t>6课时</w:t>
            </w:r>
            <w:r>
              <w:rPr>
                <w:rFonts w:hint="eastAsia" w:asciiTheme="minorEastAsia" w:hAnsiTheme="minorEastAsia" w:eastAsiaTheme="minorEastAsia"/>
                <w:color w:val="000000"/>
                <w:szCs w:val="21"/>
              </w:rPr>
              <w:t>理论加实践，分为</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课时理论</w:t>
            </w:r>
            <w:r>
              <w:rPr>
                <w:rFonts w:asciiTheme="minorEastAsia" w:hAnsiTheme="minorEastAsia" w:eastAsiaTheme="minorEastAsia"/>
                <w:color w:val="000000"/>
                <w:szCs w:val="21"/>
              </w:rPr>
              <w:t>4.5</w:t>
            </w:r>
            <w:r>
              <w:rPr>
                <w:rFonts w:hint="eastAsia" w:asciiTheme="minorEastAsia" w:hAnsiTheme="minorEastAsia" w:eastAsiaTheme="minorEastAsia"/>
                <w:color w:val="000000"/>
                <w:szCs w:val="21"/>
              </w:rPr>
              <w:t>课时实践</w:t>
            </w:r>
            <w:r>
              <w:rPr>
                <w:rFonts w:asciiTheme="minorEastAsia" w:hAnsiTheme="minorEastAsia" w:eastAsiaTheme="minorEastAsia"/>
                <w:color w:val="000000"/>
                <w:szCs w:val="21"/>
              </w:rPr>
              <w:t>）</w:t>
            </w:r>
          </w:p>
        </w:tc>
        <w:tc>
          <w:tcPr>
            <w:tcW w:w="2199" w:type="dxa"/>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乐谱的概念和种类</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辨别</w:t>
            </w:r>
            <w:r>
              <w:rPr>
                <w:rFonts w:hint="eastAsia" w:asciiTheme="minorEastAsia" w:hAnsiTheme="minorEastAsia" w:eastAsiaTheme="minorEastAsia"/>
                <w:color w:val="000000"/>
                <w:szCs w:val="21"/>
              </w:rPr>
              <w:t>五线谱记谱法</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音的高低</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音的长短</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组成学生小组进行</w:t>
            </w:r>
            <w:r>
              <w:rPr>
                <w:rFonts w:hint="eastAsia" w:asciiTheme="minorEastAsia" w:hAnsiTheme="minorEastAsia" w:eastAsiaTheme="minorEastAsia"/>
                <w:color w:val="000000"/>
                <w:szCs w:val="21"/>
              </w:rPr>
              <w:t>吹唇练习</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摇篮曲</w:t>
            </w:r>
            <w:r>
              <w:rPr>
                <w:rFonts w:hint="eastAsia" w:asciiTheme="minorEastAsia" w:hAnsiTheme="minorEastAsia" w:eastAsiaTheme="minorEastAsia"/>
                <w:color w:val="000000"/>
                <w:szCs w:val="21"/>
              </w:rPr>
              <w:t>》等</w:t>
            </w:r>
          </w:p>
        </w:tc>
        <w:tc>
          <w:tcPr>
            <w:tcW w:w="2381" w:type="dxa"/>
            <w:vAlign w:val="center"/>
          </w:tcPr>
          <w:p>
            <w:pPr>
              <w:jc w:val="left"/>
              <w:rPr>
                <w:rFonts w:asciiTheme="minorEastAsia" w:hAnsiTheme="minorEastAsia" w:eastAsiaTheme="minorEastAsia"/>
                <w:color w:val="000000"/>
                <w:szCs w:val="21"/>
              </w:rPr>
            </w:pP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1.记忆乐谱的种类</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2.应用五线谱记谱法</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3.能够演唱</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小摇篮曲</w:t>
            </w:r>
            <w:r>
              <w:rPr>
                <w:rFonts w:hint="eastAsia" w:asciiTheme="minorEastAsia" w:hAnsiTheme="minorEastAsia" w:eastAsiaTheme="minorEastAsia"/>
                <w:color w:val="000000"/>
                <w:szCs w:val="21"/>
              </w:rPr>
              <w:t>》等</w:t>
            </w:r>
          </w:p>
          <w:p>
            <w:pPr>
              <w:jc w:val="left"/>
              <w:rPr>
                <w:rFonts w:asciiTheme="minorEastAsia" w:hAnsiTheme="minorEastAsia" w:eastAsiaTheme="minorEastAsia"/>
                <w:color w:val="000000"/>
                <w:szCs w:val="21"/>
              </w:rPr>
            </w:pPr>
          </w:p>
        </w:tc>
        <w:tc>
          <w:tcPr>
            <w:tcW w:w="2194" w:type="dxa"/>
            <w:vAlign w:val="center"/>
          </w:tcPr>
          <w:p>
            <w:pPr>
              <w:jc w:val="left"/>
              <w:rPr>
                <w:rFonts w:hint="eastAsia"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小河淌水</w:t>
            </w:r>
            <w:r>
              <w:rPr>
                <w:rFonts w:hint="eastAsia" w:asciiTheme="minorEastAsia" w:hAnsiTheme="minorEastAsia" w:eastAsiaTheme="minorEastAsia"/>
                <w:color w:val="000000"/>
                <w:szCs w:val="21"/>
              </w:rPr>
              <w:t>》</w:t>
            </w:r>
            <w:r>
              <w:rPr>
                <w:rFonts w:hint="eastAsia" w:asciiTheme="minorEastAsia" w:hAnsiTheme="minorEastAsia"/>
                <w:bCs/>
                <w:szCs w:val="21"/>
                <w:lang w:val="en-US" w:eastAsia="zh-CN"/>
              </w:rPr>
              <w:t>歌曲的色彩情感，提升学前教育学生专业素养，培养学生对声乐作品的分析能力和审美能力</w:t>
            </w:r>
          </w:p>
        </w:tc>
        <w:tc>
          <w:tcPr>
            <w:tcW w:w="2194"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使用</w:t>
            </w:r>
            <w:r>
              <w:rPr>
                <w:rFonts w:hint="eastAsia" w:asciiTheme="minorEastAsia" w:hAnsiTheme="minorEastAsia" w:eastAsiaTheme="minorEastAsia"/>
                <w:color w:val="000000"/>
                <w:szCs w:val="21"/>
              </w:rPr>
              <w:t>音乐基础理论识别简单的谱例</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2.对气息的运用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 xml:space="preserve"> 声乐基础技能训练（</w:t>
            </w:r>
            <w:r>
              <w:rPr>
                <w:rFonts w:asciiTheme="minorEastAsia" w:hAnsiTheme="minorEastAsia" w:eastAsiaTheme="minorEastAsia"/>
                <w:color w:val="000000"/>
                <w:szCs w:val="21"/>
              </w:rPr>
              <w:t>4课时</w:t>
            </w:r>
            <w:r>
              <w:rPr>
                <w:rFonts w:hint="eastAsia" w:asciiTheme="minorEastAsia" w:hAnsiTheme="minorEastAsia" w:eastAsiaTheme="minorEastAsia"/>
                <w:color w:val="000000"/>
                <w:szCs w:val="21"/>
              </w:rPr>
              <w:t>实践结合理论,分为</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课时理论3课时实践</w:t>
            </w:r>
            <w:r>
              <w:rPr>
                <w:rFonts w:asciiTheme="minorEastAsia" w:hAnsiTheme="minorEastAsia" w:eastAsiaTheme="minorEastAsia"/>
                <w:color w:val="000000"/>
                <w:szCs w:val="21"/>
              </w:rPr>
              <w:t>）</w:t>
            </w:r>
          </w:p>
        </w:tc>
        <w:tc>
          <w:tcPr>
            <w:tcW w:w="2199" w:type="dxa"/>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w:t>
            </w:r>
            <w:r>
              <w:rPr>
                <w:rFonts w:hint="eastAsia" w:asciiTheme="minorEastAsia" w:hAnsiTheme="minorEastAsia" w:eastAsiaTheme="minorEastAsia"/>
                <w:color w:val="000000"/>
                <w:szCs w:val="21"/>
              </w:rPr>
              <w:t>节奏与节奏型</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区别</w:t>
            </w:r>
            <w:r>
              <w:rPr>
                <w:rFonts w:hint="eastAsia" w:asciiTheme="minorEastAsia" w:hAnsiTheme="minorEastAsia" w:eastAsiaTheme="minorEastAsia"/>
                <w:color w:val="000000"/>
                <w:szCs w:val="21"/>
              </w:rPr>
              <w:t>节拍、拍子、拍号</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分析</w:t>
            </w:r>
            <w:r>
              <w:rPr>
                <w:rFonts w:hint="eastAsia" w:asciiTheme="minorEastAsia" w:hAnsiTheme="minorEastAsia" w:eastAsiaTheme="minorEastAsia"/>
                <w:color w:val="000000"/>
                <w:szCs w:val="21"/>
              </w:rPr>
              <w:t>弱起小节与切分音</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哼鸣练习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w:t>
            </w:r>
            <w:r>
              <w:rPr>
                <w:rFonts w:hint="eastAsia" w:asciiTheme="minorEastAsia" w:hAnsiTheme="minorEastAsia" w:eastAsiaTheme="minorEastAsia"/>
                <w:color w:val="000000"/>
                <w:szCs w:val="21"/>
                <w:lang w:val="en-US" w:eastAsia="zh-CN"/>
              </w:rPr>
              <w:t>摇篮曲</w:t>
            </w:r>
            <w:r>
              <w:rPr>
                <w:rFonts w:hint="eastAsia" w:asciiTheme="minorEastAsia" w:hAnsiTheme="minorEastAsia" w:eastAsiaTheme="minorEastAsia"/>
                <w:color w:val="000000"/>
                <w:szCs w:val="21"/>
              </w:rPr>
              <w:t>》</w:t>
            </w:r>
          </w:p>
        </w:tc>
        <w:tc>
          <w:tcPr>
            <w:tcW w:w="2381"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1.能够识别歌曲的拍子</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能够</w:t>
            </w:r>
            <w:r>
              <w:rPr>
                <w:rFonts w:hint="eastAsia" w:asciiTheme="minorEastAsia" w:hAnsiTheme="minorEastAsia" w:eastAsiaTheme="minorEastAsia"/>
                <w:color w:val="000000"/>
                <w:szCs w:val="21"/>
              </w:rPr>
              <w:t>识别弱起小节与切分音</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3.能够准确把握歌曲的节奏节拍</w:t>
            </w:r>
          </w:p>
        </w:tc>
        <w:tc>
          <w:tcPr>
            <w:tcW w:w="2194" w:type="dxa"/>
            <w:vAlign w:val="center"/>
          </w:tcPr>
          <w:p>
            <w:pPr>
              <w:jc w:val="left"/>
              <w:rPr>
                <w:rFonts w:hint="eastAsia"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《小河淌水》、《长城谣》等</w:t>
            </w:r>
            <w:r>
              <w:rPr>
                <w:rFonts w:hint="eastAsia" w:asciiTheme="minorEastAsia" w:hAnsiTheme="minorEastAsia"/>
                <w:bCs/>
                <w:szCs w:val="21"/>
                <w:lang w:val="en-US" w:eastAsia="zh-CN"/>
              </w:rPr>
              <w:t>歌曲的色彩情感，提升学前教育学生专业素养，培养学生审美能力和表达音乐情感</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.授课技巧的</w:t>
            </w:r>
            <w:r>
              <w:rPr>
                <w:rFonts w:hint="eastAsia" w:asciiTheme="minorEastAsia" w:hAnsiTheme="minorEastAsia" w:eastAsiaTheme="minorEastAsia"/>
                <w:color w:val="000000"/>
                <w:szCs w:val="21"/>
              </w:rPr>
              <w:t>传授</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2.对乐理知识的薄弱</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3.对歌曲含义的理解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声乐基础技能训练（</w:t>
            </w:r>
            <w:r>
              <w:rPr>
                <w:rFonts w:asciiTheme="minorEastAsia" w:hAnsiTheme="minorEastAsia" w:eastAsiaTheme="minorEastAsia"/>
                <w:color w:val="000000"/>
                <w:szCs w:val="21"/>
              </w:rPr>
              <w:t>4课时</w:t>
            </w:r>
            <w:r>
              <w:rPr>
                <w:rFonts w:hint="eastAsia" w:asciiTheme="minorEastAsia" w:hAnsiTheme="minorEastAsia" w:eastAsiaTheme="minorEastAsia"/>
                <w:color w:val="000000"/>
                <w:szCs w:val="21"/>
              </w:rPr>
              <w:t>实践结合理论，分为0</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课时理论3</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课时实践</w:t>
            </w:r>
            <w:r>
              <w:rPr>
                <w:rFonts w:asciiTheme="minorEastAsia" w:hAnsiTheme="minorEastAsia" w:eastAsiaTheme="minorEastAsia"/>
                <w:color w:val="000000"/>
                <w:szCs w:val="21"/>
              </w:rPr>
              <w:t>）</w:t>
            </w:r>
          </w:p>
        </w:tc>
        <w:tc>
          <w:tcPr>
            <w:tcW w:w="2199"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音程</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分析</w:t>
            </w:r>
            <w:r>
              <w:rPr>
                <w:rFonts w:hint="eastAsia" w:asciiTheme="minorEastAsia" w:hAnsiTheme="minorEastAsia" w:eastAsiaTheme="minorEastAsia"/>
                <w:color w:val="000000"/>
                <w:szCs w:val="21"/>
              </w:rPr>
              <w:t>和弦及其分类</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吹唇练习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哼鸣练习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w:t>
            </w:r>
            <w:r>
              <w:rPr>
                <w:rFonts w:hint="eastAsia" w:asciiTheme="minorEastAsia" w:hAnsiTheme="minorEastAsia" w:eastAsiaTheme="minorEastAsia"/>
                <w:color w:val="000000"/>
                <w:szCs w:val="21"/>
                <w:lang w:val="en-US" w:eastAsia="zh-CN"/>
              </w:rPr>
              <w:t>摇篮曲</w:t>
            </w:r>
            <w:r>
              <w:rPr>
                <w:rFonts w:hint="eastAsia" w:asciiTheme="minorEastAsia" w:hAnsiTheme="minorEastAsia" w:eastAsiaTheme="minorEastAsia"/>
                <w:color w:val="000000"/>
                <w:szCs w:val="21"/>
              </w:rPr>
              <w:t>》等</w:t>
            </w:r>
          </w:p>
        </w:tc>
        <w:tc>
          <w:tcPr>
            <w:tcW w:w="2381"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1.掌握音程</w:t>
            </w:r>
            <w:r>
              <w:rPr>
                <w:rFonts w:asciiTheme="minorEastAsia" w:hAnsiTheme="minorEastAsia" w:eastAsiaTheme="minorEastAsia"/>
                <w:color w:val="000000"/>
                <w:szCs w:val="21"/>
              </w:rPr>
              <w:t>的含义</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2.记忆和弦的分类</w:t>
            </w:r>
            <w:r>
              <w:rPr>
                <w:rFonts w:asciiTheme="minorEastAsia" w:hAnsiTheme="minorEastAsia" w:eastAsiaTheme="minorEastAsia"/>
                <w:color w:val="000000"/>
                <w:szCs w:val="21"/>
              </w:rPr>
              <w:t xml:space="preserve">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3.能够演唱《</w:t>
            </w:r>
            <w:r>
              <w:rPr>
                <w:rFonts w:hint="eastAsia" w:asciiTheme="minorEastAsia" w:hAnsiTheme="minorEastAsia" w:eastAsiaTheme="minorEastAsia"/>
                <w:color w:val="000000"/>
                <w:szCs w:val="21"/>
                <w:lang w:val="en-US" w:eastAsia="zh-CN"/>
              </w:rPr>
              <w:t>摇篮曲</w:t>
            </w:r>
            <w:bookmarkStart w:id="3" w:name="_GoBack"/>
            <w:bookmarkEnd w:id="3"/>
            <w:r>
              <w:rPr>
                <w:rFonts w:hint="eastAsia" w:asciiTheme="minorEastAsia" w:hAnsiTheme="minorEastAsia" w:eastAsiaTheme="minorEastAsia"/>
                <w:color w:val="000000"/>
                <w:szCs w:val="21"/>
              </w:rPr>
              <w:t>》等</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《大海啊，故乡》等</w:t>
            </w:r>
            <w:r>
              <w:rPr>
                <w:rFonts w:hint="eastAsia" w:asciiTheme="minorEastAsia" w:hAnsiTheme="minorEastAsia"/>
                <w:bCs/>
                <w:szCs w:val="21"/>
                <w:lang w:val="en-US" w:eastAsia="zh-CN"/>
              </w:rPr>
              <w:t>歌曲的色彩情感，提升学前教育学生专业素养，提高学生表达音乐情感，增加对声乐的喜欢。</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1.和弦分类的掌握</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2.对气息的运用</w:t>
            </w:r>
          </w:p>
          <w:p>
            <w:pPr>
              <w:jc w:val="left"/>
              <w:rPr>
                <w:rFonts w:asciiTheme="minorEastAsia" w:hAnsiTheme="minorEastAsia" w:eastAsiaTheme="minorEastAsia"/>
                <w:color w:val="000000"/>
                <w:szCs w:val="21"/>
              </w:rPr>
            </w:pPr>
          </w:p>
        </w:tc>
      </w:tr>
    </w:tbl>
    <w:p>
      <w:pPr>
        <w:snapToGrid w:val="0"/>
        <w:spacing w:line="288" w:lineRule="auto"/>
        <w:ind w:right="26"/>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bookmarkStart w:id="2" w:name="_Hlk16624596"/>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声乐基础知识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ight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发声常规训练；练习曲目《送别》、等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声乐基础知识的运用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吹唇练习；练习曲目《花非花》、《西风的话》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哼鸣练习；练习曲目《</w:t>
            </w:r>
            <w:r>
              <w:rPr>
                <w:rFonts w:hint="eastAsia" w:asciiTheme="minorEastAsia" w:hAnsiTheme="minorEastAsia" w:eastAsiaTheme="minorEastAsia"/>
                <w:color w:val="000000"/>
                <w:szCs w:val="21"/>
                <w:lang w:val="en-US" w:eastAsia="zh-CN"/>
              </w:rPr>
              <w:t>摇篮曲</w:t>
            </w:r>
            <w:r>
              <w:rPr>
                <w:rFonts w:hint="eastAsia" w:asciiTheme="minorEastAsia" w:hAnsiTheme="minorEastAsia" w:eastAsiaTheme="minorEastAsia"/>
                <w:color w:val="000000"/>
                <w:szCs w:val="21"/>
              </w:rPr>
              <w:t>》、等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声乐基础技能训练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吹唇练习；哼鸣练习；练习曲目《</w:t>
            </w:r>
            <w:r>
              <w:rPr>
                <w:rFonts w:hint="eastAsia" w:asciiTheme="minorEastAsia" w:hAnsiTheme="minorEastAsia" w:eastAsiaTheme="minorEastAsia"/>
                <w:color w:val="000000"/>
                <w:szCs w:val="21"/>
                <w:lang w:val="en-US" w:eastAsia="zh-CN"/>
              </w:rPr>
              <w:t>摇篮曲</w:t>
            </w:r>
            <w:r>
              <w:rPr>
                <w:rFonts w:hint="eastAsia" w:asciiTheme="minorEastAsia" w:hAnsiTheme="minorEastAsia" w:eastAsiaTheme="minorEastAsia"/>
                <w:color w:val="000000"/>
                <w:szCs w:val="21"/>
              </w:rPr>
              <w:t>》等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2"/>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6"/>
        <w:rPr>
          <w:sz w:val="20"/>
          <w:szCs w:val="20"/>
        </w:rPr>
      </w:pPr>
    </w:p>
    <w:p>
      <w:pPr>
        <w:rPr>
          <w:rFonts w:hint="default" w:eastAsia="宋体"/>
          <w:sz w:val="28"/>
          <w:szCs w:val="28"/>
          <w:lang w:val="en-US" w:eastAsia="zh-CN"/>
        </w:rPr>
      </w:pPr>
      <w:r>
        <w:rPr>
          <w:rFonts w:hint="eastAsia"/>
          <w:sz w:val="28"/>
          <w:szCs w:val="28"/>
          <w:lang w:val="zh-TW"/>
        </w:rPr>
        <w:t>撰写人：谢丹萍</w:t>
      </w:r>
      <w:r>
        <w:rPr>
          <w:rFonts w:hint="eastAsia"/>
          <w:sz w:val="28"/>
          <w:szCs w:val="28"/>
          <w:lang w:val="zh-TW" w:eastAsia="zh-TW"/>
        </w:rPr>
        <w:t xml:space="preserve">、肖晶   </w:t>
      </w:r>
      <w:r>
        <w:rPr>
          <w:rFonts w:hint="eastAsia"/>
          <w:sz w:val="28"/>
          <w:szCs w:val="28"/>
          <w:lang w:val="zh-TW"/>
        </w:rPr>
        <w:t>主任审核签名：步社民</w:t>
      </w:r>
      <w:r>
        <w:rPr>
          <w:rFonts w:hint="eastAsia"/>
          <w:sz w:val="28"/>
          <w:szCs w:val="28"/>
          <w:lang w:val="zh-TW" w:eastAsia="zh-TW"/>
        </w:rPr>
        <w:t xml:space="preserve">   </w:t>
      </w:r>
      <w:r>
        <w:rPr>
          <w:rFonts w:hint="eastAsia"/>
          <w:sz w:val="28"/>
          <w:szCs w:val="28"/>
          <w:lang w:val="zh-TW"/>
        </w:rPr>
        <w:t>审核时间</w:t>
      </w:r>
      <w:r>
        <w:rPr>
          <w:rFonts w:hint="eastAsia"/>
          <w:sz w:val="28"/>
          <w:szCs w:val="28"/>
          <w:lang w:val="zh-TW" w:eastAsia="zh-TW"/>
        </w:rPr>
        <w:t>:</w:t>
      </w:r>
    </w:p>
    <w:p>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4A7E9"/>
    <w:multiLevelType w:val="singleLevel"/>
    <w:tmpl w:val="A134A7E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YTkyNDFhYzVhZTg5ZTliZWFkNzRhOGZlZmU0MmYifQ=="/>
  </w:docVars>
  <w:rsids>
    <w:rsidRoot w:val="00B7651F"/>
    <w:rsid w:val="00057488"/>
    <w:rsid w:val="00057A99"/>
    <w:rsid w:val="00064450"/>
    <w:rsid w:val="00083CB4"/>
    <w:rsid w:val="000840A7"/>
    <w:rsid w:val="000B308A"/>
    <w:rsid w:val="000B3FB5"/>
    <w:rsid w:val="000C4D47"/>
    <w:rsid w:val="00105B29"/>
    <w:rsid w:val="001072BC"/>
    <w:rsid w:val="0015290F"/>
    <w:rsid w:val="001B63CE"/>
    <w:rsid w:val="001E494C"/>
    <w:rsid w:val="00234CDD"/>
    <w:rsid w:val="00256B39"/>
    <w:rsid w:val="0026033C"/>
    <w:rsid w:val="00266EE4"/>
    <w:rsid w:val="00277A9E"/>
    <w:rsid w:val="0028127B"/>
    <w:rsid w:val="002A3C4E"/>
    <w:rsid w:val="002D02FC"/>
    <w:rsid w:val="002D6A66"/>
    <w:rsid w:val="002E09EA"/>
    <w:rsid w:val="002E3721"/>
    <w:rsid w:val="002E40D6"/>
    <w:rsid w:val="00313BBA"/>
    <w:rsid w:val="00315908"/>
    <w:rsid w:val="0032602E"/>
    <w:rsid w:val="003367AE"/>
    <w:rsid w:val="00360197"/>
    <w:rsid w:val="003B1258"/>
    <w:rsid w:val="003D4B27"/>
    <w:rsid w:val="003D5D63"/>
    <w:rsid w:val="004100B0"/>
    <w:rsid w:val="0041083F"/>
    <w:rsid w:val="00427E5A"/>
    <w:rsid w:val="004422B7"/>
    <w:rsid w:val="004A0E3C"/>
    <w:rsid w:val="004F3CE2"/>
    <w:rsid w:val="005467DC"/>
    <w:rsid w:val="00553D03"/>
    <w:rsid w:val="00597355"/>
    <w:rsid w:val="005A1720"/>
    <w:rsid w:val="005B2B6D"/>
    <w:rsid w:val="005B4B4E"/>
    <w:rsid w:val="0062396C"/>
    <w:rsid w:val="00624FE1"/>
    <w:rsid w:val="00625042"/>
    <w:rsid w:val="006404C4"/>
    <w:rsid w:val="00663A8D"/>
    <w:rsid w:val="006A5F59"/>
    <w:rsid w:val="006D06C8"/>
    <w:rsid w:val="007113E0"/>
    <w:rsid w:val="007208D6"/>
    <w:rsid w:val="00747B06"/>
    <w:rsid w:val="0076411B"/>
    <w:rsid w:val="00787C41"/>
    <w:rsid w:val="007B392A"/>
    <w:rsid w:val="007E25B5"/>
    <w:rsid w:val="00825971"/>
    <w:rsid w:val="00830663"/>
    <w:rsid w:val="00841E52"/>
    <w:rsid w:val="008611A5"/>
    <w:rsid w:val="008A1F48"/>
    <w:rsid w:val="008B397C"/>
    <w:rsid w:val="008B45AD"/>
    <w:rsid w:val="008B47F4"/>
    <w:rsid w:val="008E5EBB"/>
    <w:rsid w:val="00900019"/>
    <w:rsid w:val="00911F8C"/>
    <w:rsid w:val="0099063E"/>
    <w:rsid w:val="00997B38"/>
    <w:rsid w:val="00997F7E"/>
    <w:rsid w:val="009B70FB"/>
    <w:rsid w:val="009D498C"/>
    <w:rsid w:val="009E0A42"/>
    <w:rsid w:val="009E3858"/>
    <w:rsid w:val="00A74D87"/>
    <w:rsid w:val="00A769B1"/>
    <w:rsid w:val="00A82FCB"/>
    <w:rsid w:val="00A837D5"/>
    <w:rsid w:val="00AA425D"/>
    <w:rsid w:val="00AC4C45"/>
    <w:rsid w:val="00AF313E"/>
    <w:rsid w:val="00AF7EF4"/>
    <w:rsid w:val="00B1138D"/>
    <w:rsid w:val="00B46F21"/>
    <w:rsid w:val="00B511A5"/>
    <w:rsid w:val="00B736A7"/>
    <w:rsid w:val="00B7651F"/>
    <w:rsid w:val="00C4176A"/>
    <w:rsid w:val="00C54FC3"/>
    <w:rsid w:val="00C56E09"/>
    <w:rsid w:val="00C9196F"/>
    <w:rsid w:val="00CE6630"/>
    <w:rsid w:val="00CF096B"/>
    <w:rsid w:val="00D15CEE"/>
    <w:rsid w:val="00D16CCE"/>
    <w:rsid w:val="00D73F59"/>
    <w:rsid w:val="00E150D4"/>
    <w:rsid w:val="00E16D30"/>
    <w:rsid w:val="00E33169"/>
    <w:rsid w:val="00E47437"/>
    <w:rsid w:val="00E629E0"/>
    <w:rsid w:val="00E70904"/>
    <w:rsid w:val="00E876E9"/>
    <w:rsid w:val="00EF44B1"/>
    <w:rsid w:val="00F35AA0"/>
    <w:rsid w:val="00F67792"/>
    <w:rsid w:val="00F761D0"/>
    <w:rsid w:val="00FA6B08"/>
    <w:rsid w:val="00FC4384"/>
    <w:rsid w:val="00FD3C97"/>
    <w:rsid w:val="00FF0515"/>
    <w:rsid w:val="00FF3B66"/>
    <w:rsid w:val="016E63C2"/>
    <w:rsid w:val="024B0C39"/>
    <w:rsid w:val="080D08C3"/>
    <w:rsid w:val="0A8128A6"/>
    <w:rsid w:val="0BF32A1B"/>
    <w:rsid w:val="10BD2C22"/>
    <w:rsid w:val="11BA7EA4"/>
    <w:rsid w:val="137D3EDE"/>
    <w:rsid w:val="14B44728"/>
    <w:rsid w:val="22987C80"/>
    <w:rsid w:val="24192CCC"/>
    <w:rsid w:val="2C216865"/>
    <w:rsid w:val="39A66CD4"/>
    <w:rsid w:val="3CD52CE1"/>
    <w:rsid w:val="410F2E6A"/>
    <w:rsid w:val="4430136C"/>
    <w:rsid w:val="4AB0382B"/>
    <w:rsid w:val="569868B5"/>
    <w:rsid w:val="611F6817"/>
    <w:rsid w:val="66CA1754"/>
    <w:rsid w:val="6F1E65D4"/>
    <w:rsid w:val="6F266C86"/>
    <w:rsid w:val="6F5042C2"/>
    <w:rsid w:val="708775E5"/>
    <w:rsid w:val="722578A8"/>
    <w:rsid w:val="74316312"/>
    <w:rsid w:val="760C4714"/>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584</Words>
  <Characters>3335</Characters>
  <Lines>27</Lines>
  <Paragraphs>7</Paragraphs>
  <TotalTime>1</TotalTime>
  <ScaleCrop>false</ScaleCrop>
  <LinksUpToDate>false</LinksUpToDate>
  <CharactersWithSpaces>3912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Tong⚡️</cp:lastModifiedBy>
  <cp:lastPrinted>2019-11-26T02:52:00Z</cp:lastPrinted>
  <dcterms:modified xsi:type="dcterms:W3CDTF">2024-01-08T07:22:44Z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BBB9219E0EDD4CB5AC274E5F17C7C175_13</vt:lpwstr>
  </property>
</Properties>
</file>