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FB47465">
      <w:pPr>
        <w:snapToGrid w:val="0"/>
        <w:jc w:val="center"/>
        <w:rPr>
          <w:sz w:val="6"/>
          <w:szCs w:val="6"/>
        </w:rPr>
      </w:pPr>
    </w:p>
    <w:p w14:paraId="4D849ADB">
      <w:pPr>
        <w:snapToGrid w:val="0"/>
        <w:jc w:val="center"/>
        <w:rPr>
          <w:sz w:val="6"/>
          <w:szCs w:val="6"/>
        </w:rPr>
      </w:pPr>
    </w:p>
    <w:p w14:paraId="76E5F6C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7045E4E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0F26E15C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3588981D">
        <w:trPr>
          <w:trHeight w:val="571" w:hRule="atLeast"/>
        </w:trPr>
        <w:tc>
          <w:tcPr>
            <w:tcW w:w="1418" w:type="dxa"/>
            <w:vAlign w:val="center"/>
          </w:tcPr>
          <w:p w14:paraId="6B04F3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7EF073C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1130024</w:t>
            </w:r>
          </w:p>
        </w:tc>
        <w:tc>
          <w:tcPr>
            <w:tcW w:w="1134" w:type="dxa"/>
            <w:vAlign w:val="center"/>
          </w:tcPr>
          <w:p w14:paraId="4808B41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71B21F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智慧对对碰1</w:t>
            </w:r>
          </w:p>
        </w:tc>
      </w:tr>
      <w:tr w14:paraId="51F29102">
        <w:trPr>
          <w:trHeight w:val="571" w:hRule="atLeast"/>
        </w:trPr>
        <w:tc>
          <w:tcPr>
            <w:tcW w:w="1418" w:type="dxa"/>
            <w:vAlign w:val="center"/>
          </w:tcPr>
          <w:p w14:paraId="070E4D6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08124BA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7CFFC92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924BBE4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 w14:paraId="0A3B03A7">
        <w:trPr>
          <w:trHeight w:val="571" w:hRule="atLeast"/>
        </w:trPr>
        <w:tc>
          <w:tcPr>
            <w:tcW w:w="1418" w:type="dxa"/>
            <w:vAlign w:val="center"/>
          </w:tcPr>
          <w:p w14:paraId="3E71E01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42DFB32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李小波、马嘉玉、颜美青</w:t>
            </w:r>
          </w:p>
        </w:tc>
        <w:tc>
          <w:tcPr>
            <w:tcW w:w="1134" w:type="dxa"/>
            <w:vAlign w:val="center"/>
          </w:tcPr>
          <w:p w14:paraId="400B3F9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561C8E5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"mailto:15022@gench.edu.cn" </w:instrTex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default" w:ascii="宋体" w:hAnsi="宋体" w:eastAsia="宋体"/>
                <w:sz w:val="21"/>
                <w:szCs w:val="21"/>
                <w:lang w:val="en-US" w:eastAsia="zh-CN"/>
              </w:rPr>
              <w:t>15022@gench.edu.cn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 w14:paraId="613BD05D">
            <w:pPr>
              <w:tabs>
                <w:tab w:val="left" w:pos="532"/>
                <w:tab w:val="left" w:pos="1680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instrText xml:space="preserve"> HYPERLINK "mailto:20060@gench.edu.cn" </w:instrTex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</w:t>
            </w:r>
            <w:r>
              <w:rPr>
                <w:rStyle w:val="8"/>
                <w:rFonts w:hint="default" w:ascii="宋体" w:hAnsi="宋体" w:eastAsia="宋体"/>
                <w:sz w:val="21"/>
                <w:szCs w:val="21"/>
                <w:lang w:val="en-US" w:eastAsia="zh-CN"/>
              </w:rPr>
              <w:t>@gench.edu.cn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 w14:paraId="4B7A1DEF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"mailto:15022@gench.edu.cn" </w:instrTex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22566</w:t>
            </w:r>
            <w:r>
              <w:rPr>
                <w:rStyle w:val="8"/>
                <w:rFonts w:hint="default" w:ascii="宋体" w:hAnsi="宋体" w:eastAsia="宋体"/>
                <w:sz w:val="21"/>
                <w:szCs w:val="21"/>
                <w:lang w:val="en-US" w:eastAsia="zh-CN"/>
              </w:rPr>
              <w:t>@gench.edu.cn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 w14:paraId="26DF8854">
        <w:trPr>
          <w:trHeight w:val="571" w:hRule="atLeast"/>
        </w:trPr>
        <w:tc>
          <w:tcPr>
            <w:tcW w:w="1418" w:type="dxa"/>
            <w:vAlign w:val="center"/>
          </w:tcPr>
          <w:p w14:paraId="511433B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C9DCEBB"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B21-4（专升本）、B21-5（专升本）</w:t>
            </w:r>
          </w:p>
        </w:tc>
        <w:tc>
          <w:tcPr>
            <w:tcW w:w="1134" w:type="dxa"/>
            <w:vAlign w:val="center"/>
          </w:tcPr>
          <w:p w14:paraId="35505FD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C3001C2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二教205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、二教302</w:t>
            </w:r>
          </w:p>
        </w:tc>
      </w:tr>
      <w:tr w14:paraId="6340C5EF">
        <w:trPr>
          <w:trHeight w:val="571" w:hRule="atLeast"/>
        </w:trPr>
        <w:tc>
          <w:tcPr>
            <w:tcW w:w="1418" w:type="dxa"/>
            <w:vAlign w:val="center"/>
          </w:tcPr>
          <w:p w14:paraId="065A80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ED1DBF6"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星期五8：20-9:05（第1节课）</w:t>
            </w:r>
          </w:p>
        </w:tc>
      </w:tr>
      <w:tr w14:paraId="5EF2CCAF">
        <w:trPr>
          <w:trHeight w:val="571" w:hRule="atLeast"/>
        </w:trPr>
        <w:tc>
          <w:tcPr>
            <w:tcW w:w="1418" w:type="dxa"/>
            <w:vAlign w:val="center"/>
          </w:tcPr>
          <w:p w14:paraId="0D1BCF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974F558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</w:tr>
      <w:tr w14:paraId="27A779AF">
        <w:trPr>
          <w:trHeight w:val="571" w:hRule="atLeast"/>
        </w:trPr>
        <w:tc>
          <w:tcPr>
            <w:tcW w:w="1418" w:type="dxa"/>
            <w:vAlign w:val="center"/>
          </w:tcPr>
          <w:p w14:paraId="633216F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E634772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学前教育学，作者：钱雨，出版社：上海交通大学出版社，版本信息：2018-06-01（出版时间），版次：第1版，书号（ISBN）：9787313194756；</w:t>
            </w:r>
          </w:p>
          <w:p w14:paraId="5510B1B1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2.书名：幼儿园课程，作者：朱家雄，出版社：华东师范大学出版社，版本信息：2011年2月（出版时间），版次：第2版，书号（ISBN）：9787561733721；</w:t>
            </w:r>
          </w:p>
          <w:p w14:paraId="6C47F444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幼儿园教育活动综合设计与实施，作者：林炎琴，出版社：上海交通大学出版社，版本信息：2018年6月（出版时间），版次：第1版，书号（ISBN）：9787313190901；</w:t>
            </w:r>
          </w:p>
        </w:tc>
      </w:tr>
    </w:tbl>
    <w:p w14:paraId="6F61A372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775A6548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60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201"/>
        <w:gridCol w:w="1080"/>
        <w:gridCol w:w="1330"/>
        <w:gridCol w:w="2490"/>
      </w:tblGrid>
      <w:tr w14:paraId="040BD61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F1B8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2B74A6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5A905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200F3A">
            <w:pPr>
              <w:snapToGrid w:val="0"/>
              <w:spacing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任课教师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73A998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5E56D79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FF54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A86F19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5B684B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1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E96F5C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李小波、马嘉玉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FEA790C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 w14:paraId="36C11DA4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31567D2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2F8D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AFC0A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078953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1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9AB5DD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李小波、马嘉玉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2B0621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 w14:paraId="3D3499D6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123FADF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C694F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50B321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4A357BB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1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F64FDE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李小波、马嘉玉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8BC9F0D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 w14:paraId="704483E2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3D7D12C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94EBC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3DCC9E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724781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1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AB568E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李小波、马嘉玉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CB99835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 w14:paraId="021C8B6E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0E46639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C533E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2748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DA0D1F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1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A89E34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李小波、马嘉玉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80451AB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 w14:paraId="02426D03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40F3C88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ABA9BC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6D3D7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B4183D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1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7CBC8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李小波、马嘉玉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3A22F6C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 w14:paraId="5774B6B8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00F8DA4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417422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50AF8F"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E4DA18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1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14A226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李小波、马嘉玉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DFA6BD0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 w14:paraId="7F4D44E9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240BEE6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E55906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D1F4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D63600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1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F124D7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李小波、马嘉玉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7C5284F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 w14:paraId="6783E1B2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4DE2DEB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F86249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91BA38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36A77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1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4FB489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李小波、颜美青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9430FD0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 w14:paraId="48D78236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101D628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459D9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E2BB8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87635D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1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4D6C4E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李小波、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颜美青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4AB4CD7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 w14:paraId="361BB777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20B80C5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B13861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79ED11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54A83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1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97B0DA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李小波、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颜美青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1022FFA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 w14:paraId="117CAAF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5E890F2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FC335D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5DB03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78A78A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1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4906AF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李小波、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颜美青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E064035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 w14:paraId="292B07A0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57E368D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B915E0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4BC32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281085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1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43E7D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李小波、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颜美青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C1F9768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 w14:paraId="1FA3964A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3B2E161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9463ED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259FF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03A776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1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3AD658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李小波、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颜美青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AA61C72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 w14:paraId="20F07E45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1E9F81A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8BFD4C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1AEC7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2F2CC3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1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39D731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李小波、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颜美青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2900A5B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 w14:paraId="2703A64C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746BCC2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323DF3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3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F4932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智慧对对碰1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B4FBC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1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C36628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李小波、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颜美青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EF0C4FA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1.按时完成《智慧对对碰活动记录》</w:t>
            </w:r>
          </w:p>
          <w:p w14:paraId="019FED7D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</w:tbl>
    <w:p w14:paraId="68B92030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6FD0DC86">
      <w:pPr>
        <w:numPr>
          <w:ilvl w:val="0"/>
          <w:numId w:val="1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5416"/>
        <w:gridCol w:w="1407"/>
      </w:tblGrid>
      <w:tr w14:paraId="2204C08D">
        <w:tc>
          <w:tcPr>
            <w:tcW w:w="1699" w:type="dxa"/>
            <w:vAlign w:val="center"/>
          </w:tcPr>
          <w:p w14:paraId="69C3628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总评构成（4</w:t>
            </w:r>
            <w:r>
              <w:rPr>
                <w:rFonts w:ascii="宋体" w:hAnsi="宋体"/>
                <w:bCs/>
                <w:szCs w:val="20"/>
              </w:rPr>
              <w:t>X</w:t>
            </w:r>
            <w:r>
              <w:rPr>
                <w:rFonts w:hint="eastAsia" w:ascii="宋体" w:hAnsi="宋体"/>
                <w:bCs/>
                <w:szCs w:val="20"/>
              </w:rPr>
              <w:t>）</w:t>
            </w:r>
          </w:p>
        </w:tc>
        <w:tc>
          <w:tcPr>
            <w:tcW w:w="5416" w:type="dxa"/>
            <w:vAlign w:val="center"/>
          </w:tcPr>
          <w:p w14:paraId="5EA30C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评价方式</w:t>
            </w:r>
          </w:p>
        </w:tc>
        <w:tc>
          <w:tcPr>
            <w:tcW w:w="1407" w:type="dxa"/>
            <w:vAlign w:val="center"/>
          </w:tcPr>
          <w:p w14:paraId="2EA5720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占比</w:t>
            </w:r>
          </w:p>
        </w:tc>
      </w:tr>
      <w:tr w14:paraId="0B0FA4E2">
        <w:tc>
          <w:tcPr>
            <w:tcW w:w="1699" w:type="dxa"/>
            <w:vAlign w:val="center"/>
          </w:tcPr>
          <w:p w14:paraId="7CE48E42"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416" w:type="dxa"/>
            <w:vAlign w:val="center"/>
          </w:tcPr>
          <w:p w14:paraId="21CC24CF"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课堂执行规则情况</w:t>
            </w:r>
          </w:p>
        </w:tc>
        <w:tc>
          <w:tcPr>
            <w:tcW w:w="1407" w:type="dxa"/>
            <w:vAlign w:val="center"/>
          </w:tcPr>
          <w:p w14:paraId="5EF80C76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 w14:paraId="2968220E">
        <w:tc>
          <w:tcPr>
            <w:tcW w:w="1699" w:type="dxa"/>
            <w:vAlign w:val="center"/>
          </w:tcPr>
          <w:p w14:paraId="3B390F2F"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416" w:type="dxa"/>
            <w:vAlign w:val="center"/>
          </w:tcPr>
          <w:p w14:paraId="279E2FA5"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现场参与情况</w:t>
            </w:r>
          </w:p>
        </w:tc>
        <w:tc>
          <w:tcPr>
            <w:tcW w:w="1407" w:type="dxa"/>
            <w:vAlign w:val="center"/>
          </w:tcPr>
          <w:p w14:paraId="405FCC53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 w14:paraId="031962D9">
        <w:tc>
          <w:tcPr>
            <w:tcW w:w="1699" w:type="dxa"/>
            <w:vAlign w:val="center"/>
          </w:tcPr>
          <w:p w14:paraId="46CFC25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416" w:type="dxa"/>
            <w:vAlign w:val="center"/>
          </w:tcPr>
          <w:p w14:paraId="4257B20D"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智慧对对碰成效</w:t>
            </w:r>
          </w:p>
        </w:tc>
        <w:tc>
          <w:tcPr>
            <w:tcW w:w="1407" w:type="dxa"/>
            <w:vAlign w:val="center"/>
          </w:tcPr>
          <w:p w14:paraId="4945E658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  <w:tr w14:paraId="0BF3E37D">
        <w:tc>
          <w:tcPr>
            <w:tcW w:w="1699" w:type="dxa"/>
            <w:vAlign w:val="center"/>
          </w:tcPr>
          <w:p w14:paraId="3046C820"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X4</w:t>
            </w:r>
          </w:p>
        </w:tc>
        <w:tc>
          <w:tcPr>
            <w:tcW w:w="5416" w:type="dxa"/>
            <w:vAlign w:val="center"/>
          </w:tcPr>
          <w:p w14:paraId="17FE511B"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小组内评价、汇报评价</w:t>
            </w:r>
          </w:p>
        </w:tc>
        <w:tc>
          <w:tcPr>
            <w:tcW w:w="1407" w:type="dxa"/>
            <w:vAlign w:val="center"/>
          </w:tcPr>
          <w:p w14:paraId="56770710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</w:tbl>
    <w:p w14:paraId="1E5D16DB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589894DD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李小波、马嘉玉、颜美青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2023-9-1</w:t>
      </w:r>
    </w:p>
    <w:p w14:paraId="3F7CE0C1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6E8EC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3D5FABE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27A7E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DB2ED0A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EF252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EB7D79"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9EB7D79"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180879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D94FF"/>
    <w:multiLevelType w:val="singleLevel"/>
    <w:tmpl w:val="535D94F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7D7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8701BE"/>
    <w:rsid w:val="03EB62F1"/>
    <w:rsid w:val="04FD4054"/>
    <w:rsid w:val="05761FE6"/>
    <w:rsid w:val="0B02141F"/>
    <w:rsid w:val="0DB76A4A"/>
    <w:rsid w:val="0E331F34"/>
    <w:rsid w:val="0F6372FD"/>
    <w:rsid w:val="10DC11D2"/>
    <w:rsid w:val="11D23B56"/>
    <w:rsid w:val="128C35E1"/>
    <w:rsid w:val="15921D6F"/>
    <w:rsid w:val="1781635A"/>
    <w:rsid w:val="183103F7"/>
    <w:rsid w:val="189C6966"/>
    <w:rsid w:val="199D2E85"/>
    <w:rsid w:val="19DD4D06"/>
    <w:rsid w:val="1B9B294B"/>
    <w:rsid w:val="1BBE2176"/>
    <w:rsid w:val="1C7A6B52"/>
    <w:rsid w:val="1DD91A2C"/>
    <w:rsid w:val="220E3657"/>
    <w:rsid w:val="23BD1E9C"/>
    <w:rsid w:val="24BD16A2"/>
    <w:rsid w:val="25FE1577"/>
    <w:rsid w:val="26801E51"/>
    <w:rsid w:val="27494E88"/>
    <w:rsid w:val="28927997"/>
    <w:rsid w:val="2A20417F"/>
    <w:rsid w:val="2B0A79B2"/>
    <w:rsid w:val="2E59298A"/>
    <w:rsid w:val="2FF25EE5"/>
    <w:rsid w:val="3015112E"/>
    <w:rsid w:val="31CB5EAD"/>
    <w:rsid w:val="32F85830"/>
    <w:rsid w:val="36DD61D9"/>
    <w:rsid w:val="37B87D95"/>
    <w:rsid w:val="37E50B00"/>
    <w:rsid w:val="38BE5D16"/>
    <w:rsid w:val="3D0636B0"/>
    <w:rsid w:val="3D58009E"/>
    <w:rsid w:val="3DF5642C"/>
    <w:rsid w:val="3E28312D"/>
    <w:rsid w:val="4453392B"/>
    <w:rsid w:val="455B2136"/>
    <w:rsid w:val="46DD10F6"/>
    <w:rsid w:val="47735A6E"/>
    <w:rsid w:val="47F137AF"/>
    <w:rsid w:val="483F53C4"/>
    <w:rsid w:val="49DF08B3"/>
    <w:rsid w:val="4A2D2779"/>
    <w:rsid w:val="50251638"/>
    <w:rsid w:val="50753BC5"/>
    <w:rsid w:val="51085518"/>
    <w:rsid w:val="54CE0CF8"/>
    <w:rsid w:val="590A15BC"/>
    <w:rsid w:val="59155C75"/>
    <w:rsid w:val="5C711434"/>
    <w:rsid w:val="60673C6F"/>
    <w:rsid w:val="64554661"/>
    <w:rsid w:val="650D6D0E"/>
    <w:rsid w:val="65310993"/>
    <w:rsid w:val="68596786"/>
    <w:rsid w:val="6C3C7D5F"/>
    <w:rsid w:val="6D3E108C"/>
    <w:rsid w:val="6DBB44B6"/>
    <w:rsid w:val="6DE82E69"/>
    <w:rsid w:val="6E256335"/>
    <w:rsid w:val="70011607"/>
    <w:rsid w:val="700912C5"/>
    <w:rsid w:val="728B2E27"/>
    <w:rsid w:val="73724CC1"/>
    <w:rsid w:val="74F62C86"/>
    <w:rsid w:val="77254151"/>
    <w:rsid w:val="77454F96"/>
    <w:rsid w:val="776668EA"/>
    <w:rsid w:val="787F145B"/>
    <w:rsid w:val="7A0908A1"/>
    <w:rsid w:val="7F4A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1431</Words>
  <Characters>1613</Characters>
  <Lines>8</Lines>
  <Paragraphs>2</Paragraphs>
  <TotalTime>0</TotalTime>
  <ScaleCrop>false</ScaleCrop>
  <LinksUpToDate>false</LinksUpToDate>
  <CharactersWithSpaces>1618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2024-10-14T14:00:39Z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EBEE24ECB88347A591D031A9EBD6BDEA_13</vt:lpwstr>
  </property>
</Properties>
</file>