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【幼儿园环境创设】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 w:ascii="Times New Roman" w:hAnsi="Times New Roman" w:cs="Times New Roman"/>
          <w:b/>
          <w:sz w:val="28"/>
          <w:szCs w:val="30"/>
        </w:rPr>
        <w:t>Creation of Kindergarten Environment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【2130019】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hint="eastAsia" w:ascii="宋体" w:hAnsi="宋体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rFonts w:hint="eastAsia" w:eastAsia="宋体"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  <w:lang w:eastAsia="zh-CN"/>
        </w:rPr>
        <w:t>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《幼儿园环境创设》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>王燕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>首都师范大学出版社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2019年12月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/>
          <w:color w:val="000000"/>
          <w:sz w:val="20"/>
          <w:szCs w:val="20"/>
          <w:lang w:eastAsia="zh-CN"/>
        </w:rPr>
        <w:t>：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《幼儿园教育环境创设》；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>沈建洲；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：复旦大学出版社；</w:t>
      </w:r>
      <w:r>
        <w:rPr>
          <w:rFonts w:hint="eastAsia"/>
          <w:color w:val="000000"/>
          <w:sz w:val="20"/>
          <w:szCs w:val="20"/>
          <w:lang w:val="en-US" w:eastAsia="zh-CN"/>
        </w:rPr>
        <w:t>2017年2月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《幼儿园环境创设》；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>赵玉文；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：上海交通大学出版社；</w:t>
      </w:r>
      <w:r>
        <w:rPr>
          <w:rFonts w:hint="eastAsia"/>
          <w:color w:val="000000"/>
          <w:sz w:val="20"/>
          <w:szCs w:val="20"/>
          <w:lang w:val="en-US" w:eastAsia="zh-CN"/>
        </w:rPr>
        <w:t>2018年2月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《幼儿园环境创设理论与实操》；编者：袁爱玲，廖莉；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：华东师范大学出版社；</w:t>
      </w:r>
      <w:r>
        <w:rPr>
          <w:rFonts w:hint="eastAsia"/>
          <w:color w:val="000000"/>
          <w:sz w:val="20"/>
          <w:szCs w:val="20"/>
          <w:lang w:val="en-US" w:eastAsia="zh-CN"/>
        </w:rPr>
        <w:t>2017年9月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"https://v.youku.com/v_show/id_XODcyMTY5OTky.html" </w:instrText>
      </w:r>
      <w:r>
        <w:fldChar w:fldCharType="separate"/>
      </w:r>
      <w:r>
        <w:rPr>
          <w:rStyle w:val="9"/>
          <w:b/>
          <w:bCs/>
          <w:sz w:val="20"/>
          <w:szCs w:val="20"/>
        </w:rPr>
        <w:t>https://v.youku.com/v_show/id_XODcyMTY5OTky.html</w:t>
      </w:r>
      <w:r>
        <w:rPr>
          <w:rStyle w:val="9"/>
          <w:b/>
          <w:bCs/>
          <w:sz w:val="20"/>
          <w:szCs w:val="20"/>
        </w:rPr>
        <w:fldChar w:fldCharType="end"/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美术1</w:t>
      </w:r>
      <w:r>
        <w:rPr>
          <w:rFonts w:hint="eastAsia"/>
          <w:color w:val="000000"/>
          <w:sz w:val="20"/>
          <w:szCs w:val="20"/>
          <w:lang w:val="en-US" w:eastAsia="zh-CN"/>
        </w:rPr>
        <w:t>:</w:t>
      </w:r>
      <w:r>
        <w:rPr>
          <w:rFonts w:hint="eastAsia"/>
          <w:color w:val="000000"/>
          <w:sz w:val="20"/>
          <w:szCs w:val="20"/>
        </w:rPr>
        <w:t>2135013、（1）美术2</w:t>
      </w:r>
      <w:r>
        <w:rPr>
          <w:rFonts w:hint="eastAsia"/>
          <w:color w:val="000000"/>
          <w:sz w:val="20"/>
          <w:szCs w:val="20"/>
          <w:lang w:val="en-US" w:eastAsia="zh-CN"/>
        </w:rPr>
        <w:t>:</w:t>
      </w:r>
      <w:r>
        <w:rPr>
          <w:rFonts w:hint="eastAsia"/>
          <w:color w:val="000000"/>
          <w:sz w:val="20"/>
          <w:szCs w:val="20"/>
        </w:rPr>
        <w:t>2135014、（1）美术3</w:t>
      </w:r>
      <w:r>
        <w:rPr>
          <w:rFonts w:hint="eastAsia"/>
          <w:color w:val="000000"/>
          <w:sz w:val="20"/>
          <w:szCs w:val="20"/>
          <w:lang w:val="en-US" w:eastAsia="zh-CN"/>
        </w:rPr>
        <w:t>:</w:t>
      </w:r>
      <w:r>
        <w:rPr>
          <w:rFonts w:hint="eastAsia"/>
          <w:color w:val="000000"/>
          <w:sz w:val="20"/>
          <w:szCs w:val="20"/>
        </w:rPr>
        <w:t>2135015、（1）美术4</w:t>
      </w:r>
      <w:r>
        <w:rPr>
          <w:rFonts w:hint="eastAsia"/>
          <w:color w:val="000000"/>
          <w:sz w:val="20"/>
          <w:szCs w:val="20"/>
          <w:lang w:val="en-US" w:eastAsia="zh-CN"/>
        </w:rPr>
        <w:t>:</w:t>
      </w:r>
      <w:r>
        <w:rPr>
          <w:rFonts w:hint="eastAsia"/>
          <w:color w:val="000000"/>
          <w:sz w:val="20"/>
          <w:szCs w:val="20"/>
        </w:rPr>
        <w:t>2135016、（1）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幼儿园教育环境创设》是学前教育专业一门重要的专业课，是学前教育的重要组成内容，它全面、系统、科学地阐述了幼儿园教育环境创设地基本理论、幼儿园各种教育环境等地主要内容、基本方法和基本技能，包括幼儿园室内外空间环境及区域环境地创设、幼儿园墙饰和玩具地设计制作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采用老师讲授和学生练习的方式，将美术、环境以及手工等相关知识分模块进行学习。结合建桥学生的学习特点和学前教育的特殊性，删繁就简，把理论知识、基础练习做了大的调整，将儿童创意、发散思维融于课程中，便于学生掌握。同时配有定量的课堂练习和课后练习让学生巩固所学，</w:t>
      </w:r>
      <w:r>
        <w:rPr>
          <w:color w:val="000000"/>
          <w:sz w:val="20"/>
          <w:szCs w:val="20"/>
        </w:rPr>
        <w:t>并辅以答疑解难的课堂时间，</w:t>
      </w:r>
      <w:r>
        <w:rPr>
          <w:rFonts w:hint="eastAsia"/>
          <w:color w:val="000000"/>
          <w:sz w:val="20"/>
          <w:szCs w:val="20"/>
        </w:rPr>
        <w:t>解决</w:t>
      </w:r>
      <w:r>
        <w:rPr>
          <w:color w:val="000000"/>
          <w:sz w:val="20"/>
          <w:szCs w:val="20"/>
        </w:rPr>
        <w:t>学生在</w:t>
      </w:r>
      <w:r>
        <w:rPr>
          <w:rFonts w:hint="eastAsia"/>
          <w:color w:val="000000"/>
          <w:sz w:val="20"/>
          <w:szCs w:val="20"/>
        </w:rPr>
        <w:t>环境创设学习中</w:t>
      </w:r>
      <w:r>
        <w:rPr>
          <w:color w:val="000000"/>
          <w:sz w:val="20"/>
          <w:szCs w:val="20"/>
        </w:rPr>
        <w:t>所遇到的各项问题</w:t>
      </w:r>
      <w:r>
        <w:rPr>
          <w:rFonts w:hint="eastAsia"/>
          <w:color w:val="000000"/>
          <w:sz w:val="20"/>
          <w:szCs w:val="20"/>
        </w:rPr>
        <w:t>，力求为学生掌握环境创设地相关知识，提高学生的综合能力，以铺出一条便捷之路。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本课程适合学前教育专业大三第二学期的系级必修课程。通过学习学生应具有综合能力，可以独立完成绘画、手工、装饰环境地技能，为学生在未来的工作中奠定基础、提高个人综合素养。</w:t>
      </w:r>
      <w:r>
        <w:rPr>
          <w:color w:val="00000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1916" w:tblpY="24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02" w:firstLineChars="200"/>
              <w:jc w:val="left"/>
              <w:rPr>
                <w:rFonts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LO11：专业伦理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jc w:val="left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LO12：教育情怀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LO21：儿童研究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LO22：保教能力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LO23：环境创设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both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both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LO31：班级管理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LO32：综合活动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LO41：反思精神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LO42：国际视野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LO43：交流合作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pStyle w:val="2"/>
        <w:rPr>
          <w:rFonts w:ascii="宋体" w:hAnsi="宋体"/>
          <w:bCs w:val="0"/>
          <w:sz w:val="21"/>
          <w:szCs w:val="21"/>
        </w:rPr>
      </w:pPr>
      <w:r>
        <w:rPr>
          <w:rFonts w:hint="eastAsia" w:ascii="宋体" w:hAnsi="宋体"/>
          <w:bCs w:val="0"/>
          <w:sz w:val="21"/>
          <w:szCs w:val="21"/>
        </w:rPr>
        <w:t>备注：</w:t>
      </w:r>
      <w:r>
        <w:rPr>
          <w:rFonts w:hint="eastAsia"/>
        </w:rPr>
        <w:t>LO=learning outcomes（学习成果）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LO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1.能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受自然、社会的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美，并利用其创设环境，起到教育作用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翻转课堂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案例分析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案例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2.能够设计出完整的环境创设作品，形成完整的幼儿园环境。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小组讨论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手工制作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2.利用环境创设有效地提高与幼儿的互动，充分利用教育契机。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小组讨论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手工制作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LO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带幼儿感受家庭与社区的资源帮助孩子了解更多的场所更多的事物。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翻转课堂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案例分析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LO323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整合幼儿园、家庭与社区资源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val="en-US" w:eastAsia="zh-CN"/>
              </w:rPr>
              <w:t>形成幼儿园元教育资源库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翻转课堂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小组讨论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小组汇报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7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199"/>
        <w:gridCol w:w="2381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单元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教学</w:t>
            </w:r>
            <w:r>
              <w:rPr>
                <w:rFonts w:hint="eastAsia" w:ascii="黑体" w:hAnsi="黑体" w:eastAsia="黑体" w:cs="黑体"/>
                <w:b/>
                <w:szCs w:val="21"/>
              </w:rPr>
              <w:t>知识点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能力要求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幼儿园环境概述（2</w:t>
            </w:r>
            <w:r>
              <w:rPr>
                <w:color w:val="000000"/>
                <w:sz w:val="20"/>
                <w:szCs w:val="20"/>
              </w:rPr>
              <w:t>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理论，1课时实践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知道幼儿园环境的定义；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13"/>
              <w:numPr>
                <w:ilvl w:val="0"/>
                <w:numId w:val="1"/>
              </w:numPr>
              <w:ind w:right="-50"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能运用幼儿园环境创设的内容；</w:t>
            </w:r>
          </w:p>
          <w:p>
            <w:pPr>
              <w:pStyle w:val="13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理解幼儿园环境创设的目的、原则。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能够说出环境创设的定义。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.能够</w:t>
            </w:r>
            <w:r>
              <w:rPr>
                <w:rFonts w:hint="eastAsia"/>
                <w:color w:val="000000"/>
                <w:sz w:val="20"/>
                <w:szCs w:val="20"/>
              </w:rPr>
              <w:t>列举环境创设相关内容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 能阐释幼儿园环境创设的目的、原则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幼儿园环境创设的内容。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幼儿园环境创设的目的、原则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幼儿园教师应具备的环境创设知识和技能（8</w:t>
            </w:r>
            <w:r>
              <w:rPr>
                <w:color w:val="000000"/>
                <w:sz w:val="20"/>
                <w:szCs w:val="20"/>
              </w:rPr>
              <w:t>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理论，8课时实践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知道幼儿园教师应具备的环境创设知识和技能；</w:t>
            </w:r>
          </w:p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能运用墙饰设计基础知识技能和设计实训；</w:t>
            </w:r>
          </w:p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能运用活动区装饰材料设计的基础知识和技能；</w:t>
            </w:r>
          </w:p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能运用美工区装饰材料设计要点与实践；</w:t>
            </w:r>
          </w:p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能运用表演区装饰材料设计要点与实践；</w:t>
            </w:r>
          </w:p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能运用角色区装饰材料设计要点与实践；</w:t>
            </w:r>
          </w:p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能运用建构区环境设计的基础知识与技能。</w:t>
            </w:r>
          </w:p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能运用语言区环境设计的基础知识与技能。</w:t>
            </w:r>
          </w:p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能运用益智区环境设计的基础知识与技能。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</w:t>
            </w:r>
            <w:r>
              <w:rPr>
                <w:rFonts w:hint="eastAsia"/>
                <w:color w:val="000000"/>
                <w:sz w:val="20"/>
                <w:szCs w:val="20"/>
              </w:rPr>
              <w:t>应用幼儿园教师应具备的环境创设知识和技能。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2.能够</w:t>
            </w:r>
            <w:r>
              <w:rPr>
                <w:rFonts w:hint="eastAsia"/>
                <w:color w:val="000000"/>
                <w:sz w:val="20"/>
                <w:szCs w:val="20"/>
              </w:rPr>
              <w:t>应用墙饰设计基础知识技能和设计实训。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 xml:space="preserve"> 能够</w:t>
            </w:r>
            <w:r>
              <w:rPr>
                <w:rFonts w:hint="eastAsia"/>
                <w:color w:val="000000"/>
                <w:sz w:val="20"/>
                <w:szCs w:val="20"/>
              </w:rPr>
              <w:t>应用各个区域装饰材料设计要点与实践。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 xml:space="preserve"> 能够</w:t>
            </w:r>
            <w:r>
              <w:rPr>
                <w:rFonts w:hint="eastAsia"/>
                <w:color w:val="000000"/>
                <w:sz w:val="20"/>
                <w:szCs w:val="20"/>
              </w:rPr>
              <w:t>应用主题活动环境设计的基础知识与技能。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墙饰设计基础知识技能和设计。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各个区域装饰材料设计要点与实践。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 主题活动环境设计的基础知识与技能。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4.手工设计与制作。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幼儿园心理环境创造设计，家庭、社区与幼儿园环境创设，玩教具的选择与配备（3</w:t>
            </w:r>
            <w:r>
              <w:rPr>
                <w:color w:val="000000"/>
                <w:sz w:val="20"/>
                <w:szCs w:val="20"/>
              </w:rPr>
              <w:t>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理论，3课时实践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1、理解幼儿园心理环境创造设计的意义与重要性；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2、知道家庭教育与社区教育环境的资源及利用；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3、幼儿园玩教具的选择与配备；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1、理解幼儿园心理环境创造设计的意义与重要性；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2、知道家庭教育与社区教育环境的资源及利用；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3、幼儿园玩教具的选择与配备；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掌握幼儿园心理环境创设的意义和基本概念。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2、知道家庭教育与社区教育环境的资源及利用；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3、幼儿园玩教具的选择与配备；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幼儿园环境评价（3</w:t>
            </w:r>
            <w:r>
              <w:rPr>
                <w:color w:val="000000"/>
                <w:sz w:val="20"/>
                <w:szCs w:val="20"/>
              </w:rPr>
              <w:t>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理论，4课时实践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1、知道幼儿园环境评价指标；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2、知道幼儿园环境评价方法与评价标准；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3、理解幼儿园环境评价范例。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能够</w:t>
            </w:r>
            <w:r>
              <w:rPr>
                <w:rFonts w:hint="eastAsia"/>
                <w:color w:val="000000"/>
                <w:sz w:val="20"/>
                <w:szCs w:val="20"/>
              </w:rPr>
              <w:t>说出幼儿园环境评价指标。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能够</w:t>
            </w:r>
            <w:r>
              <w:rPr>
                <w:rFonts w:hint="eastAsia"/>
                <w:color w:val="000000"/>
                <w:sz w:val="20"/>
                <w:szCs w:val="20"/>
              </w:rPr>
              <w:t>说出幼儿园环境评价方法与评价标准。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幼儿园环境评价指标。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幼儿园环境评价方法与评价标准。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墙饰设计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运用纸艺类、彩泥类、纤维类进行设计创作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活动区装饰材料设计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运用装饰材料进行设计创作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幼儿园主题环境创设计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运用纸艺类、彩泥类、纤维类进行设计创作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幼儿园玩教具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运用纸艺类、彩泥类、纤维类进行设计创作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bookmarkStart w:id="1" w:name="_GoBack"/>
            <w:bookmarkEnd w:id="1"/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冉兴娟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王丽燕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2024-3-1</w:t>
      </w:r>
      <w:r>
        <w:rPr>
          <w:rFonts w:hint="eastAsia"/>
          <w:sz w:val="28"/>
          <w:szCs w:val="28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8221B"/>
    <w:multiLevelType w:val="multilevel"/>
    <w:tmpl w:val="29B822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A72A7E"/>
    <w:multiLevelType w:val="multilevel"/>
    <w:tmpl w:val="7EA72A7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ZGFkMTRlZTRiZDI5OWNlYzE2ZjE2ZWI4MDYzYWIifQ=="/>
  </w:docVars>
  <w:rsids>
    <w:rsidRoot w:val="00B7651F"/>
    <w:rsid w:val="00002C67"/>
    <w:rsid w:val="00007F71"/>
    <w:rsid w:val="00042BAE"/>
    <w:rsid w:val="000877DA"/>
    <w:rsid w:val="000B44CB"/>
    <w:rsid w:val="000E4C3F"/>
    <w:rsid w:val="000F69D1"/>
    <w:rsid w:val="000F72A8"/>
    <w:rsid w:val="001033AF"/>
    <w:rsid w:val="00106649"/>
    <w:rsid w:val="001072BC"/>
    <w:rsid w:val="0012059B"/>
    <w:rsid w:val="001425F9"/>
    <w:rsid w:val="00145274"/>
    <w:rsid w:val="001566EC"/>
    <w:rsid w:val="001574AC"/>
    <w:rsid w:val="00174F78"/>
    <w:rsid w:val="001960AA"/>
    <w:rsid w:val="001A4AB2"/>
    <w:rsid w:val="001E429B"/>
    <w:rsid w:val="001F5ECD"/>
    <w:rsid w:val="0020634D"/>
    <w:rsid w:val="002273CE"/>
    <w:rsid w:val="00237EA7"/>
    <w:rsid w:val="00255C58"/>
    <w:rsid w:val="00256B39"/>
    <w:rsid w:val="0026033C"/>
    <w:rsid w:val="00282630"/>
    <w:rsid w:val="00293686"/>
    <w:rsid w:val="00296359"/>
    <w:rsid w:val="002A1C5A"/>
    <w:rsid w:val="002A312D"/>
    <w:rsid w:val="002C1F4A"/>
    <w:rsid w:val="002C2C2B"/>
    <w:rsid w:val="002D051A"/>
    <w:rsid w:val="002D1861"/>
    <w:rsid w:val="002D4377"/>
    <w:rsid w:val="002D76C4"/>
    <w:rsid w:val="002E3721"/>
    <w:rsid w:val="002E5A6A"/>
    <w:rsid w:val="002F124C"/>
    <w:rsid w:val="002F6E87"/>
    <w:rsid w:val="00301D40"/>
    <w:rsid w:val="00313BBA"/>
    <w:rsid w:val="003169D9"/>
    <w:rsid w:val="00323B22"/>
    <w:rsid w:val="0032602E"/>
    <w:rsid w:val="003367AE"/>
    <w:rsid w:val="00346D65"/>
    <w:rsid w:val="00353F44"/>
    <w:rsid w:val="00354DC4"/>
    <w:rsid w:val="0037017A"/>
    <w:rsid w:val="00387ECB"/>
    <w:rsid w:val="003B1258"/>
    <w:rsid w:val="003C0F88"/>
    <w:rsid w:val="003C2B3E"/>
    <w:rsid w:val="003C69EF"/>
    <w:rsid w:val="003D2F82"/>
    <w:rsid w:val="00401949"/>
    <w:rsid w:val="0040376F"/>
    <w:rsid w:val="00404254"/>
    <w:rsid w:val="004100B0"/>
    <w:rsid w:val="004147B4"/>
    <w:rsid w:val="0043437A"/>
    <w:rsid w:val="00446155"/>
    <w:rsid w:val="00451BB7"/>
    <w:rsid w:val="00493D42"/>
    <w:rsid w:val="004B77F8"/>
    <w:rsid w:val="004C2C29"/>
    <w:rsid w:val="004C644A"/>
    <w:rsid w:val="004D331D"/>
    <w:rsid w:val="004D37E8"/>
    <w:rsid w:val="0051402E"/>
    <w:rsid w:val="00533141"/>
    <w:rsid w:val="005467DC"/>
    <w:rsid w:val="00553D03"/>
    <w:rsid w:val="0058679C"/>
    <w:rsid w:val="005920B6"/>
    <w:rsid w:val="005972F5"/>
    <w:rsid w:val="005B2B6D"/>
    <w:rsid w:val="005B4B4E"/>
    <w:rsid w:val="005C6445"/>
    <w:rsid w:val="005D4B1C"/>
    <w:rsid w:val="00624FE1"/>
    <w:rsid w:val="00641381"/>
    <w:rsid w:val="0064444E"/>
    <w:rsid w:val="00656A88"/>
    <w:rsid w:val="0069412C"/>
    <w:rsid w:val="00697FE4"/>
    <w:rsid w:val="006A62F4"/>
    <w:rsid w:val="006A6AD6"/>
    <w:rsid w:val="006D12B7"/>
    <w:rsid w:val="006E4434"/>
    <w:rsid w:val="006E5A6B"/>
    <w:rsid w:val="007208D6"/>
    <w:rsid w:val="0073536E"/>
    <w:rsid w:val="007641A2"/>
    <w:rsid w:val="00765FEC"/>
    <w:rsid w:val="00771539"/>
    <w:rsid w:val="0078530D"/>
    <w:rsid w:val="007854D9"/>
    <w:rsid w:val="00793C65"/>
    <w:rsid w:val="007C51E2"/>
    <w:rsid w:val="007E4965"/>
    <w:rsid w:val="007F07A4"/>
    <w:rsid w:val="00802A98"/>
    <w:rsid w:val="00803455"/>
    <w:rsid w:val="00805861"/>
    <w:rsid w:val="0084089A"/>
    <w:rsid w:val="008907AD"/>
    <w:rsid w:val="00894CAF"/>
    <w:rsid w:val="008B397C"/>
    <w:rsid w:val="008B47F4"/>
    <w:rsid w:val="008F7821"/>
    <w:rsid w:val="008F7F48"/>
    <w:rsid w:val="00900019"/>
    <w:rsid w:val="0090337C"/>
    <w:rsid w:val="00924615"/>
    <w:rsid w:val="009718D2"/>
    <w:rsid w:val="0097430D"/>
    <w:rsid w:val="00980710"/>
    <w:rsid w:val="009815E0"/>
    <w:rsid w:val="0099063E"/>
    <w:rsid w:val="009A116E"/>
    <w:rsid w:val="009B0D4B"/>
    <w:rsid w:val="009D725B"/>
    <w:rsid w:val="009E2F63"/>
    <w:rsid w:val="00A04EA4"/>
    <w:rsid w:val="00A15FD0"/>
    <w:rsid w:val="00A24FCD"/>
    <w:rsid w:val="00A433DE"/>
    <w:rsid w:val="00A57949"/>
    <w:rsid w:val="00A67BCC"/>
    <w:rsid w:val="00A769B1"/>
    <w:rsid w:val="00A837D5"/>
    <w:rsid w:val="00A91937"/>
    <w:rsid w:val="00AA3197"/>
    <w:rsid w:val="00AA419F"/>
    <w:rsid w:val="00AC4C45"/>
    <w:rsid w:val="00AD435D"/>
    <w:rsid w:val="00AF0ADA"/>
    <w:rsid w:val="00AF52BD"/>
    <w:rsid w:val="00B01C76"/>
    <w:rsid w:val="00B03BA6"/>
    <w:rsid w:val="00B16439"/>
    <w:rsid w:val="00B166CF"/>
    <w:rsid w:val="00B30CDF"/>
    <w:rsid w:val="00B46A55"/>
    <w:rsid w:val="00B46F21"/>
    <w:rsid w:val="00B511A5"/>
    <w:rsid w:val="00B5183C"/>
    <w:rsid w:val="00B736A7"/>
    <w:rsid w:val="00B7651F"/>
    <w:rsid w:val="00B77EA5"/>
    <w:rsid w:val="00B873A0"/>
    <w:rsid w:val="00B930BF"/>
    <w:rsid w:val="00BB1DC0"/>
    <w:rsid w:val="00BB52E9"/>
    <w:rsid w:val="00BE1D99"/>
    <w:rsid w:val="00BF43B4"/>
    <w:rsid w:val="00BF5B0D"/>
    <w:rsid w:val="00C05092"/>
    <w:rsid w:val="00C200DF"/>
    <w:rsid w:val="00C26DDE"/>
    <w:rsid w:val="00C44075"/>
    <w:rsid w:val="00C56E09"/>
    <w:rsid w:val="00C71990"/>
    <w:rsid w:val="00C83110"/>
    <w:rsid w:val="00C86420"/>
    <w:rsid w:val="00CA264E"/>
    <w:rsid w:val="00CA536A"/>
    <w:rsid w:val="00CA545A"/>
    <w:rsid w:val="00CB63F5"/>
    <w:rsid w:val="00CC36C1"/>
    <w:rsid w:val="00CD0767"/>
    <w:rsid w:val="00CD4B79"/>
    <w:rsid w:val="00CF096B"/>
    <w:rsid w:val="00CF1155"/>
    <w:rsid w:val="00D06799"/>
    <w:rsid w:val="00D134F8"/>
    <w:rsid w:val="00D13A71"/>
    <w:rsid w:val="00D14304"/>
    <w:rsid w:val="00D27551"/>
    <w:rsid w:val="00D35B38"/>
    <w:rsid w:val="00D434FB"/>
    <w:rsid w:val="00D4435F"/>
    <w:rsid w:val="00D455A8"/>
    <w:rsid w:val="00D5025E"/>
    <w:rsid w:val="00D50B78"/>
    <w:rsid w:val="00D56932"/>
    <w:rsid w:val="00D85BF8"/>
    <w:rsid w:val="00D903AC"/>
    <w:rsid w:val="00DB4618"/>
    <w:rsid w:val="00DC2BF0"/>
    <w:rsid w:val="00DE7927"/>
    <w:rsid w:val="00E045D9"/>
    <w:rsid w:val="00E140E1"/>
    <w:rsid w:val="00E16D30"/>
    <w:rsid w:val="00E26A0F"/>
    <w:rsid w:val="00E33169"/>
    <w:rsid w:val="00E5007E"/>
    <w:rsid w:val="00E506FF"/>
    <w:rsid w:val="00E57F1D"/>
    <w:rsid w:val="00E67EF3"/>
    <w:rsid w:val="00E70904"/>
    <w:rsid w:val="00E9613E"/>
    <w:rsid w:val="00ED164C"/>
    <w:rsid w:val="00EE4BF2"/>
    <w:rsid w:val="00EE6458"/>
    <w:rsid w:val="00EF44B1"/>
    <w:rsid w:val="00EF5104"/>
    <w:rsid w:val="00F20A48"/>
    <w:rsid w:val="00F22A47"/>
    <w:rsid w:val="00F333A1"/>
    <w:rsid w:val="00F35AA0"/>
    <w:rsid w:val="00F40CA1"/>
    <w:rsid w:val="00F70184"/>
    <w:rsid w:val="00F952FC"/>
    <w:rsid w:val="00FE730E"/>
    <w:rsid w:val="00FF2847"/>
    <w:rsid w:val="00FF67AB"/>
    <w:rsid w:val="01101675"/>
    <w:rsid w:val="016E63C2"/>
    <w:rsid w:val="024B0C39"/>
    <w:rsid w:val="04F97EA8"/>
    <w:rsid w:val="059D6B84"/>
    <w:rsid w:val="07956BD0"/>
    <w:rsid w:val="08F010DD"/>
    <w:rsid w:val="0A8128A6"/>
    <w:rsid w:val="0B536D2E"/>
    <w:rsid w:val="0BF32A1B"/>
    <w:rsid w:val="0DEC44A1"/>
    <w:rsid w:val="10BD2C22"/>
    <w:rsid w:val="11230638"/>
    <w:rsid w:val="11D0442F"/>
    <w:rsid w:val="12A61E39"/>
    <w:rsid w:val="16294CDD"/>
    <w:rsid w:val="177E5132"/>
    <w:rsid w:val="19371A3D"/>
    <w:rsid w:val="1B5A1A13"/>
    <w:rsid w:val="1DDD6375"/>
    <w:rsid w:val="1FD4083A"/>
    <w:rsid w:val="22987C80"/>
    <w:rsid w:val="24192CCC"/>
    <w:rsid w:val="248E3C7A"/>
    <w:rsid w:val="255301F1"/>
    <w:rsid w:val="2B510877"/>
    <w:rsid w:val="2E112405"/>
    <w:rsid w:val="39A66CD4"/>
    <w:rsid w:val="3B0D21A6"/>
    <w:rsid w:val="3CD52CE1"/>
    <w:rsid w:val="3D934BE4"/>
    <w:rsid w:val="410F2E6A"/>
    <w:rsid w:val="4430136C"/>
    <w:rsid w:val="45AF0A29"/>
    <w:rsid w:val="4AA97E41"/>
    <w:rsid w:val="4AB0382B"/>
    <w:rsid w:val="500F30A1"/>
    <w:rsid w:val="52CD2943"/>
    <w:rsid w:val="569868B5"/>
    <w:rsid w:val="611F6817"/>
    <w:rsid w:val="66CA1754"/>
    <w:rsid w:val="674E6A4C"/>
    <w:rsid w:val="6C9003BD"/>
    <w:rsid w:val="6EAE0FCF"/>
    <w:rsid w:val="6F1E65D4"/>
    <w:rsid w:val="6F266C86"/>
    <w:rsid w:val="6F5042C2"/>
    <w:rsid w:val="74316312"/>
    <w:rsid w:val="780F13C8"/>
    <w:rsid w:val="796432FD"/>
    <w:rsid w:val="7B205002"/>
    <w:rsid w:val="7BAE0860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2672</Words>
  <Characters>3052</Characters>
  <Lines>26</Lines>
  <Paragraphs>7</Paragraphs>
  <TotalTime>0</TotalTime>
  <ScaleCrop>false</ScaleCrop>
  <LinksUpToDate>false</LinksUpToDate>
  <CharactersWithSpaces>3107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2019-07-10T06:17:00Z</dcterms:created>
  <dc:creator>juvg</dc:creator>
  <cp:lastModifiedBy>小胡子</cp:lastModifiedBy>
  <dcterms:modified xsi:type="dcterms:W3CDTF">2024-03-01T04:30:17Z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CEA840EC1F2E4A8CA96B80BD5B3CCAAB</vt:lpwstr>
  </property>
</Properties>
</file>