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7F91E" w14:textId="77777777" w:rsidR="00C7630D" w:rsidRDefault="00000000">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p w14:paraId="74BCAECA" w14:textId="77777777" w:rsidR="00C7630D" w:rsidRPr="00CA5091" w:rsidRDefault="00000000">
      <w:pPr>
        <w:pStyle w:val="ac"/>
        <w:rPr>
          <w:rFonts w:ascii="Times New Roman" w:hAnsi="Times New Roman"/>
          <w:lang w:val="en-US"/>
        </w:rPr>
      </w:pPr>
      <w:r>
        <w:rPr>
          <w:rFonts w:hint="eastAsia"/>
          <w:lang w:val="en-US"/>
        </w:rPr>
        <w:t>学前比较教育</w:t>
      </w:r>
    </w:p>
    <w:p w14:paraId="058A72BF" w14:textId="77777777" w:rsidR="00C7630D" w:rsidRDefault="00000000">
      <w:pPr>
        <w:shd w:val="clear" w:color="auto" w:fill="F5F5F5"/>
        <w:jc w:val="center"/>
        <w:textAlignment w:val="top"/>
        <w:rPr>
          <w:rFonts w:ascii="Arial" w:hAnsi="Arial" w:cs="Arial"/>
          <w:color w:val="888888"/>
          <w:kern w:val="0"/>
          <w:sz w:val="20"/>
          <w:szCs w:val="20"/>
        </w:rPr>
      </w:pPr>
      <w:r>
        <w:rPr>
          <w:rFonts w:hint="eastAsia"/>
          <w:b/>
          <w:sz w:val="28"/>
          <w:szCs w:val="30"/>
        </w:rPr>
        <w:t>【</w:t>
      </w:r>
      <w:r>
        <w:rPr>
          <w:b/>
          <w:sz w:val="28"/>
          <w:szCs w:val="30"/>
        </w:rPr>
        <w:t>Comparative preschool education</w:t>
      </w:r>
      <w:r>
        <w:rPr>
          <w:rFonts w:hint="eastAsia"/>
          <w:b/>
          <w:sz w:val="28"/>
          <w:szCs w:val="30"/>
        </w:rPr>
        <w:t>】</w:t>
      </w:r>
    </w:p>
    <w:p w14:paraId="2B60CA80" w14:textId="77777777" w:rsidR="00C7630D" w:rsidRDefault="00000000">
      <w:pPr>
        <w:pStyle w:val="a8"/>
        <w:jc w:val="left"/>
        <w:rPr>
          <w:rFonts w:ascii="黑体" w:eastAsia="黑体" w:hAnsi="宋体"/>
          <w:sz w:val="24"/>
        </w:rPr>
      </w:pPr>
      <w:r>
        <w:rPr>
          <w:rFonts w:ascii="黑体" w:eastAsia="黑体" w:hAnsi="宋体" w:hint="eastAsia"/>
          <w:sz w:val="24"/>
        </w:rPr>
        <w:t>一、基本信息</w:t>
      </w:r>
    </w:p>
    <w:p w14:paraId="3B45646C" w14:textId="77777777" w:rsidR="00C7630D" w:rsidRPr="00CA5091" w:rsidRDefault="00C7630D"/>
    <w:p w14:paraId="702A477E" w14:textId="0A08A26D" w:rsidR="00C7630D" w:rsidRDefault="00000000">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sidR="00CA5091">
        <w:rPr>
          <w:color w:val="000000"/>
          <w:sz w:val="20"/>
          <w:szCs w:val="20"/>
        </w:rPr>
        <w:t>1</w:t>
      </w:r>
      <w:r>
        <w:rPr>
          <w:color w:val="000000"/>
          <w:sz w:val="20"/>
          <w:szCs w:val="20"/>
        </w:rPr>
        <w:t>1300</w:t>
      </w:r>
      <w:r w:rsidR="00CA5091">
        <w:rPr>
          <w:color w:val="000000"/>
          <w:sz w:val="20"/>
          <w:szCs w:val="20"/>
        </w:rPr>
        <w:t>08</w:t>
      </w:r>
      <w:r>
        <w:rPr>
          <w:color w:val="000000"/>
          <w:sz w:val="20"/>
          <w:szCs w:val="20"/>
        </w:rPr>
        <w:t>】</w:t>
      </w:r>
    </w:p>
    <w:p w14:paraId="210598D2" w14:textId="77777777" w:rsidR="00C7630D" w:rsidRDefault="00000000">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Pr>
          <w:sz w:val="20"/>
          <w:szCs w:val="20"/>
        </w:rPr>
        <w:t>2</w:t>
      </w:r>
      <w:r>
        <w:rPr>
          <w:color w:val="000000"/>
          <w:sz w:val="20"/>
          <w:szCs w:val="20"/>
        </w:rPr>
        <w:t>】</w:t>
      </w:r>
    </w:p>
    <w:p w14:paraId="6EC4876E" w14:textId="77777777" w:rsidR="00C7630D" w:rsidRDefault="00000000">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Pr>
          <w:rFonts w:hint="eastAsia"/>
          <w:color w:val="000000"/>
          <w:sz w:val="20"/>
          <w:szCs w:val="20"/>
        </w:rPr>
        <w:t>学前教育</w:t>
      </w:r>
      <w:r>
        <w:rPr>
          <w:color w:val="000000"/>
          <w:sz w:val="20"/>
          <w:szCs w:val="20"/>
        </w:rPr>
        <w:t>】</w:t>
      </w:r>
    </w:p>
    <w:p w14:paraId="048C6A52" w14:textId="6D75CAF0" w:rsidR="00C7630D" w:rsidRDefault="00000000">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sidR="00CA5091">
        <w:rPr>
          <w:rFonts w:hint="eastAsia"/>
          <w:sz w:val="20"/>
          <w:szCs w:val="20"/>
        </w:rPr>
        <w:t>专业基础</w:t>
      </w:r>
      <w:r>
        <w:rPr>
          <w:rFonts w:hint="eastAsia"/>
          <w:sz w:val="20"/>
          <w:szCs w:val="20"/>
        </w:rPr>
        <w:t>选修课</w:t>
      </w:r>
      <w:r>
        <w:rPr>
          <w:color w:val="000000"/>
          <w:sz w:val="20"/>
          <w:szCs w:val="20"/>
        </w:rPr>
        <w:t>】</w:t>
      </w:r>
    </w:p>
    <w:p w14:paraId="19D779DF" w14:textId="77777777" w:rsidR="00C7630D" w:rsidRDefault="00000000">
      <w:pPr>
        <w:snapToGrid w:val="0"/>
        <w:spacing w:line="288" w:lineRule="auto"/>
        <w:ind w:firstLineChars="196" w:firstLine="394"/>
        <w:rPr>
          <w:b/>
          <w:bCs/>
          <w:color w:val="000000"/>
          <w:szCs w:val="21"/>
        </w:rPr>
      </w:pPr>
      <w:r>
        <w:rPr>
          <w:b/>
          <w:bCs/>
          <w:color w:val="000000"/>
          <w:sz w:val="20"/>
          <w:szCs w:val="20"/>
        </w:rPr>
        <w:t>开课院系：</w:t>
      </w:r>
      <w:r>
        <w:rPr>
          <w:rFonts w:hint="eastAsia"/>
          <w:bCs/>
          <w:color w:val="000000"/>
          <w:sz w:val="20"/>
          <w:szCs w:val="20"/>
        </w:rPr>
        <w:t>学前教育系</w:t>
      </w:r>
    </w:p>
    <w:p w14:paraId="7A6B2EAF" w14:textId="77777777" w:rsidR="00C7630D" w:rsidRDefault="00000000">
      <w:pPr>
        <w:snapToGrid w:val="0"/>
        <w:spacing w:line="288" w:lineRule="auto"/>
        <w:ind w:firstLineChars="196" w:firstLine="394"/>
        <w:rPr>
          <w:color w:val="000000"/>
          <w:sz w:val="20"/>
          <w:szCs w:val="20"/>
        </w:rPr>
      </w:pPr>
      <w:r>
        <w:rPr>
          <w:b/>
          <w:bCs/>
          <w:color w:val="000000"/>
          <w:sz w:val="20"/>
          <w:szCs w:val="20"/>
        </w:rPr>
        <w:t>使用教材：</w:t>
      </w:r>
      <w:r>
        <w:rPr>
          <w:rFonts w:hint="eastAsia"/>
          <w:bCs/>
          <w:color w:val="000000"/>
          <w:sz w:val="20"/>
          <w:szCs w:val="20"/>
        </w:rPr>
        <w:t>【</w:t>
      </w:r>
      <w:r>
        <w:rPr>
          <w:rFonts w:hint="eastAsia"/>
          <w:color w:val="000000"/>
          <w:sz w:val="20"/>
          <w:szCs w:val="20"/>
        </w:rPr>
        <w:t>比较学前教育，姚伟，高等教育出版社，</w:t>
      </w:r>
      <w:r>
        <w:rPr>
          <w:rFonts w:hint="eastAsia"/>
          <w:color w:val="000000"/>
          <w:sz w:val="20"/>
          <w:szCs w:val="20"/>
        </w:rPr>
        <w:t>2</w:t>
      </w:r>
      <w:r>
        <w:rPr>
          <w:color w:val="000000"/>
          <w:sz w:val="20"/>
          <w:szCs w:val="20"/>
        </w:rPr>
        <w:t>015</w:t>
      </w:r>
      <w:r>
        <w:rPr>
          <w:bCs/>
          <w:color w:val="000000"/>
          <w:sz w:val="20"/>
          <w:szCs w:val="20"/>
        </w:rPr>
        <w:t>】</w:t>
      </w:r>
    </w:p>
    <w:p w14:paraId="7CEAE522" w14:textId="77777777" w:rsidR="00C7630D" w:rsidRDefault="00000000">
      <w:pPr>
        <w:snapToGrid w:val="0"/>
        <w:spacing w:line="288" w:lineRule="auto"/>
        <w:ind w:firstLineChars="200" w:firstLine="402"/>
        <w:rPr>
          <w:color w:val="000000"/>
          <w:sz w:val="20"/>
          <w:szCs w:val="20"/>
        </w:rPr>
      </w:pPr>
      <w:r>
        <w:rPr>
          <w:b/>
          <w:bCs/>
          <w:color w:val="000000"/>
          <w:sz w:val="20"/>
          <w:szCs w:val="20"/>
        </w:rPr>
        <w:t>参考</w:t>
      </w:r>
      <w:r>
        <w:rPr>
          <w:rFonts w:hint="eastAsia"/>
          <w:b/>
          <w:bCs/>
          <w:color w:val="000000"/>
          <w:sz w:val="20"/>
          <w:szCs w:val="20"/>
        </w:rPr>
        <w:t>书目：</w:t>
      </w:r>
      <w:r>
        <w:rPr>
          <w:color w:val="000000"/>
          <w:sz w:val="20"/>
          <w:szCs w:val="20"/>
        </w:rPr>
        <w:t>【</w:t>
      </w:r>
      <w:r>
        <w:rPr>
          <w:rFonts w:hint="eastAsia"/>
          <w:bCs/>
          <w:color w:val="000000"/>
          <w:sz w:val="20"/>
          <w:szCs w:val="20"/>
        </w:rPr>
        <w:t>比较学前教育，李生兰，华东师范</w:t>
      </w:r>
      <w:r>
        <w:rPr>
          <w:rFonts w:hint="eastAsia"/>
          <w:color w:val="000000"/>
          <w:sz w:val="20"/>
          <w:szCs w:val="20"/>
        </w:rPr>
        <w:t>大学出版社</w:t>
      </w:r>
      <w:r>
        <w:rPr>
          <w:rFonts w:hint="eastAsia"/>
          <w:bCs/>
          <w:color w:val="000000"/>
          <w:sz w:val="20"/>
          <w:szCs w:val="20"/>
        </w:rPr>
        <w:t>，</w:t>
      </w:r>
      <w:r>
        <w:rPr>
          <w:rFonts w:hint="eastAsia"/>
          <w:bCs/>
          <w:color w:val="000000"/>
          <w:sz w:val="20"/>
          <w:szCs w:val="20"/>
        </w:rPr>
        <w:t>20</w:t>
      </w:r>
      <w:r>
        <w:rPr>
          <w:bCs/>
          <w:color w:val="000000"/>
          <w:sz w:val="20"/>
          <w:szCs w:val="20"/>
        </w:rPr>
        <w:t>00</w:t>
      </w:r>
      <w:r>
        <w:rPr>
          <w:rFonts w:hint="eastAsia"/>
          <w:bCs/>
          <w:color w:val="000000"/>
          <w:sz w:val="20"/>
          <w:szCs w:val="20"/>
        </w:rPr>
        <w:t>年</w:t>
      </w:r>
    </w:p>
    <w:p w14:paraId="5A654967" w14:textId="77777777" w:rsidR="00C7630D" w:rsidRDefault="00000000">
      <w:pPr>
        <w:snapToGrid w:val="0"/>
        <w:spacing w:line="288" w:lineRule="auto"/>
        <w:ind w:firstLineChars="700" w:firstLine="1400"/>
        <w:rPr>
          <w:color w:val="000000"/>
          <w:sz w:val="20"/>
          <w:szCs w:val="20"/>
        </w:rPr>
      </w:pPr>
      <w:r>
        <w:rPr>
          <w:rFonts w:hint="eastAsia"/>
          <w:color w:val="000000"/>
          <w:sz w:val="20"/>
          <w:szCs w:val="20"/>
        </w:rPr>
        <w:t>学前比较教育学（第</w:t>
      </w:r>
      <w:r>
        <w:rPr>
          <w:rFonts w:hint="eastAsia"/>
          <w:color w:val="000000"/>
          <w:sz w:val="20"/>
          <w:szCs w:val="20"/>
        </w:rPr>
        <w:t>3</w:t>
      </w:r>
      <w:r>
        <w:rPr>
          <w:rFonts w:hint="eastAsia"/>
          <w:color w:val="000000"/>
          <w:sz w:val="20"/>
          <w:szCs w:val="20"/>
        </w:rPr>
        <w:t>版），霍力岩，北京师范大学出版社，</w:t>
      </w:r>
      <w:r>
        <w:rPr>
          <w:rFonts w:hint="eastAsia"/>
          <w:color w:val="000000"/>
          <w:sz w:val="20"/>
          <w:szCs w:val="20"/>
        </w:rPr>
        <w:t>2</w:t>
      </w:r>
      <w:r>
        <w:rPr>
          <w:color w:val="000000"/>
          <w:sz w:val="20"/>
          <w:szCs w:val="20"/>
        </w:rPr>
        <w:t>0</w:t>
      </w:r>
      <w:r>
        <w:rPr>
          <w:rFonts w:hint="eastAsia"/>
          <w:color w:val="000000"/>
          <w:sz w:val="20"/>
          <w:szCs w:val="20"/>
        </w:rPr>
        <w:t>15</w:t>
      </w:r>
      <w:r>
        <w:rPr>
          <w:rFonts w:hint="eastAsia"/>
          <w:color w:val="000000"/>
          <w:sz w:val="20"/>
          <w:szCs w:val="20"/>
        </w:rPr>
        <w:t>年</w:t>
      </w:r>
    </w:p>
    <w:p w14:paraId="7ABDDE97" w14:textId="77777777" w:rsidR="00C7630D" w:rsidRDefault="00000000">
      <w:pPr>
        <w:snapToGrid w:val="0"/>
        <w:spacing w:line="288" w:lineRule="auto"/>
        <w:ind w:firstLineChars="696" w:firstLine="1392"/>
        <w:rPr>
          <w:color w:val="000000"/>
          <w:sz w:val="20"/>
          <w:szCs w:val="20"/>
        </w:rPr>
      </w:pPr>
      <w:r>
        <w:rPr>
          <w:rFonts w:hint="eastAsia"/>
          <w:color w:val="000000"/>
          <w:sz w:val="20"/>
          <w:szCs w:val="20"/>
        </w:rPr>
        <w:t>学前比较教育（第</w:t>
      </w:r>
      <w:r>
        <w:rPr>
          <w:rFonts w:hint="eastAsia"/>
          <w:color w:val="000000"/>
          <w:sz w:val="20"/>
          <w:szCs w:val="20"/>
        </w:rPr>
        <w:t>3</w:t>
      </w:r>
      <w:r>
        <w:rPr>
          <w:rFonts w:hint="eastAsia"/>
          <w:color w:val="000000"/>
          <w:sz w:val="20"/>
          <w:szCs w:val="20"/>
        </w:rPr>
        <w:t>版），曹能秀，华东师范大学出版社，</w:t>
      </w:r>
      <w:r>
        <w:rPr>
          <w:color w:val="000000"/>
          <w:sz w:val="20"/>
          <w:szCs w:val="20"/>
        </w:rPr>
        <w:t>20</w:t>
      </w:r>
      <w:r>
        <w:rPr>
          <w:rFonts w:hint="eastAsia"/>
          <w:color w:val="000000"/>
          <w:sz w:val="20"/>
          <w:szCs w:val="20"/>
        </w:rPr>
        <w:t>2</w:t>
      </w:r>
      <w:r>
        <w:rPr>
          <w:color w:val="000000"/>
          <w:sz w:val="20"/>
          <w:szCs w:val="20"/>
        </w:rPr>
        <w:t>0</w:t>
      </w:r>
      <w:r>
        <w:rPr>
          <w:color w:val="000000"/>
          <w:sz w:val="20"/>
          <w:szCs w:val="20"/>
        </w:rPr>
        <w:t>年</w:t>
      </w:r>
      <w:r>
        <w:rPr>
          <w:rFonts w:hint="eastAsia"/>
          <w:bCs/>
          <w:color w:val="000000"/>
          <w:sz w:val="20"/>
          <w:szCs w:val="20"/>
        </w:rPr>
        <w:t>】</w:t>
      </w:r>
    </w:p>
    <w:p w14:paraId="61112F74" w14:textId="77777777" w:rsidR="00C7630D" w:rsidRDefault="00000000">
      <w:pPr>
        <w:snapToGrid w:val="0"/>
        <w:spacing w:line="288" w:lineRule="auto"/>
        <w:ind w:firstLineChars="196" w:firstLine="394"/>
        <w:rPr>
          <w:color w:val="FF0000"/>
          <w:sz w:val="20"/>
          <w:szCs w:val="20"/>
        </w:rPr>
      </w:pPr>
      <w:r>
        <w:rPr>
          <w:rFonts w:hint="eastAsia"/>
          <w:b/>
          <w:bCs/>
          <w:color w:val="000000"/>
          <w:sz w:val="20"/>
          <w:szCs w:val="20"/>
        </w:rPr>
        <w:t>课程网站网址：</w:t>
      </w:r>
      <w:hyperlink r:id="rId5" w:history="1">
        <w:r>
          <w:rPr>
            <w:rStyle w:val="ab"/>
            <w:color w:val="000000" w:themeColor="text1"/>
          </w:rPr>
          <w:t>比较学前教育</w:t>
        </w:r>
        <w:r>
          <w:rPr>
            <w:rStyle w:val="ab"/>
            <w:color w:val="000000" w:themeColor="text1"/>
          </w:rPr>
          <w:t>_</w:t>
        </w:r>
        <w:r>
          <w:rPr>
            <w:rStyle w:val="ab"/>
            <w:color w:val="000000" w:themeColor="text1"/>
          </w:rPr>
          <w:t>北京师范大学</w:t>
        </w:r>
        <w:r>
          <w:rPr>
            <w:rStyle w:val="ab"/>
            <w:color w:val="000000" w:themeColor="text1"/>
          </w:rPr>
          <w:t>_</w:t>
        </w:r>
        <w:r>
          <w:rPr>
            <w:rStyle w:val="ab"/>
            <w:color w:val="000000" w:themeColor="text1"/>
          </w:rPr>
          <w:t>中国大学</w:t>
        </w:r>
        <w:r>
          <w:rPr>
            <w:rStyle w:val="ab"/>
            <w:color w:val="000000" w:themeColor="text1"/>
          </w:rPr>
          <w:t>MOOC(</w:t>
        </w:r>
        <w:r>
          <w:rPr>
            <w:rStyle w:val="ab"/>
            <w:color w:val="000000" w:themeColor="text1"/>
          </w:rPr>
          <w:t>慕课</w:t>
        </w:r>
        <w:r>
          <w:rPr>
            <w:rStyle w:val="ab"/>
            <w:color w:val="000000" w:themeColor="text1"/>
          </w:rPr>
          <w:t>) (icourse163.org)</w:t>
        </w:r>
      </w:hyperlink>
    </w:p>
    <w:p w14:paraId="6B5664DB" w14:textId="77777777" w:rsidR="00C7630D" w:rsidRDefault="00000000">
      <w:pPr>
        <w:adjustRightInd w:val="0"/>
        <w:snapToGrid w:val="0"/>
        <w:spacing w:line="288" w:lineRule="auto"/>
        <w:ind w:firstLineChars="196" w:firstLine="394"/>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中外学前教育史，</w:t>
      </w:r>
      <w:r>
        <w:rPr>
          <w:rFonts w:hint="eastAsia"/>
          <w:sz w:val="20"/>
          <w:szCs w:val="20"/>
        </w:rPr>
        <w:t>学前教育学</w:t>
      </w:r>
      <w:r>
        <w:rPr>
          <w:color w:val="000000"/>
          <w:sz w:val="20"/>
          <w:szCs w:val="20"/>
        </w:rPr>
        <w:t>】</w:t>
      </w:r>
    </w:p>
    <w:p w14:paraId="6C681F17" w14:textId="77777777" w:rsidR="00C7630D" w:rsidRDefault="00C7630D">
      <w:pPr>
        <w:snapToGrid w:val="0"/>
        <w:spacing w:line="360" w:lineRule="auto"/>
        <w:ind w:firstLineChars="200" w:firstLine="400"/>
        <w:rPr>
          <w:color w:val="000000"/>
          <w:sz w:val="20"/>
          <w:szCs w:val="20"/>
        </w:rPr>
      </w:pPr>
    </w:p>
    <w:p w14:paraId="717DA72B" w14:textId="77777777" w:rsidR="00C7630D" w:rsidRDefault="00000000">
      <w:pPr>
        <w:pStyle w:val="a8"/>
        <w:jc w:val="left"/>
        <w:rPr>
          <w:rFonts w:ascii="黑体" w:eastAsia="黑体" w:hAnsi="宋体"/>
          <w:sz w:val="24"/>
        </w:rPr>
      </w:pPr>
      <w:r>
        <w:rPr>
          <w:rFonts w:ascii="黑体" w:eastAsia="黑体" w:hAnsi="宋体" w:hint="eastAsia"/>
          <w:sz w:val="24"/>
        </w:rPr>
        <w:t>二、课程简介</w:t>
      </w:r>
    </w:p>
    <w:p w14:paraId="7C831986" w14:textId="77777777" w:rsidR="00C7630D" w:rsidRDefault="00000000">
      <w:pPr>
        <w:widowControl/>
        <w:spacing w:beforeLines="50" w:before="156" w:afterLines="50" w:after="156" w:line="288" w:lineRule="auto"/>
        <w:ind w:firstLineChars="200" w:firstLine="400"/>
        <w:jc w:val="left"/>
        <w:rPr>
          <w:rFonts w:ascii="宋体" w:hAnsi="宋体"/>
          <w:sz w:val="20"/>
          <w:szCs w:val="20"/>
        </w:rPr>
      </w:pPr>
      <w:r>
        <w:rPr>
          <w:rFonts w:ascii="宋体" w:hAnsi="宋体" w:hint="eastAsia"/>
          <w:sz w:val="20"/>
          <w:szCs w:val="20"/>
        </w:rPr>
        <w:t>学前比较教育是通过对世界主要国家学前教育发展沿革、现状、存在的问题和发展趋势进行比较研究，来揭示学前教育发展的普遍规律和特殊规律，预测学前教育发展趋势的一门学科。“教育要面向世界、面向现代化，面向未来”，比较学前教育课程的开设，是我国学前教育与国际接轨的必然要求。</w:t>
      </w:r>
    </w:p>
    <w:p w14:paraId="4C772217" w14:textId="77777777" w:rsidR="00C7630D" w:rsidRDefault="00C7630D">
      <w:pPr>
        <w:widowControl/>
        <w:spacing w:beforeLines="50" w:before="156" w:afterLines="50" w:after="156" w:line="288" w:lineRule="auto"/>
        <w:ind w:firstLineChars="150" w:firstLine="300"/>
        <w:jc w:val="left"/>
        <w:rPr>
          <w:rFonts w:ascii="宋体" w:hAnsi="宋体"/>
          <w:sz w:val="20"/>
          <w:szCs w:val="20"/>
        </w:rPr>
      </w:pPr>
    </w:p>
    <w:p w14:paraId="1163A24D" w14:textId="77777777" w:rsidR="00C7630D" w:rsidRDefault="00000000">
      <w:pPr>
        <w:pStyle w:val="a8"/>
        <w:jc w:val="left"/>
        <w:rPr>
          <w:rFonts w:ascii="黑体" w:eastAsia="黑体" w:hAnsi="宋体"/>
          <w:sz w:val="24"/>
        </w:rPr>
      </w:pPr>
      <w:r>
        <w:rPr>
          <w:rFonts w:ascii="黑体" w:eastAsia="黑体" w:hAnsi="宋体" w:hint="eastAsia"/>
          <w:sz w:val="24"/>
        </w:rPr>
        <w:t>三、选课建议</w:t>
      </w:r>
    </w:p>
    <w:p w14:paraId="36562490" w14:textId="77777777" w:rsidR="00C7630D" w:rsidRDefault="00000000">
      <w:pPr>
        <w:widowControl/>
        <w:spacing w:beforeLines="50" w:before="156" w:afterLines="50" w:after="156" w:line="288" w:lineRule="auto"/>
        <w:ind w:firstLineChars="200" w:firstLine="400"/>
        <w:jc w:val="left"/>
        <w:rPr>
          <w:rFonts w:ascii="宋体" w:hAnsi="宋体"/>
          <w:sz w:val="20"/>
          <w:szCs w:val="20"/>
        </w:rPr>
      </w:pPr>
      <w:r>
        <w:rPr>
          <w:rFonts w:ascii="宋体" w:hAnsi="宋体" w:hint="eastAsia"/>
          <w:sz w:val="20"/>
          <w:szCs w:val="20"/>
        </w:rPr>
        <w:t>学前比较教育是学前教育专业本科大三年级教学计划中的一门方向选修课，旨在开阔学生的眼界，丰富学生的知识，使学生在广泛了解外国学前教育先进经验、失败教训的基础上，能去其糟粕，取其精华，洋为中用，以进一步深化我国学前教育的改革。</w:t>
      </w:r>
    </w:p>
    <w:p w14:paraId="21C571D2" w14:textId="77777777" w:rsidR="00C7630D" w:rsidRDefault="00C7630D"/>
    <w:p w14:paraId="2EAC4009" w14:textId="77777777" w:rsidR="00C7630D" w:rsidRDefault="00000000">
      <w:pPr>
        <w:pStyle w:val="a8"/>
        <w:jc w:val="left"/>
        <w:rPr>
          <w:rFonts w:ascii="黑体" w:eastAsia="黑体" w:hAnsi="宋体"/>
          <w:sz w:val="24"/>
        </w:rPr>
      </w:pPr>
      <w:bookmarkStart w:id="0" w:name="_Hlk82979678"/>
      <w:r>
        <w:rPr>
          <w:rFonts w:ascii="黑体" w:eastAsia="黑体" w:hAnsi="宋体" w:hint="eastAsia"/>
          <w:sz w:val="24"/>
        </w:rPr>
        <w:t>四、课程与专业毕业要求的关联性</w:t>
      </w:r>
    </w:p>
    <w:p w14:paraId="21215C55" w14:textId="77777777" w:rsidR="00C7630D" w:rsidRDefault="00C7630D">
      <w:pPr>
        <w:rPr>
          <w:lang w:val="zh-CN"/>
        </w:rPr>
      </w:pPr>
    </w:p>
    <w:tbl>
      <w:tblPr>
        <w:tblpPr w:leftFromText="180" w:rightFromText="180" w:vertAnchor="text" w:horzAnchor="page" w:tblpX="2199" w:tblpY="242"/>
        <w:tblOverlap w:val="never"/>
        <w:tblW w:w="7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9"/>
        <w:gridCol w:w="727"/>
      </w:tblGrid>
      <w:tr w:rsidR="00C7630D" w14:paraId="63371D81" w14:textId="77777777">
        <w:tc>
          <w:tcPr>
            <w:tcW w:w="6979" w:type="dxa"/>
          </w:tcPr>
          <w:p w14:paraId="17DFF229" w14:textId="77777777" w:rsidR="00C7630D" w:rsidRDefault="00000000">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727" w:type="dxa"/>
          </w:tcPr>
          <w:p w14:paraId="0559DB1A" w14:textId="77777777" w:rsidR="00C7630D" w:rsidRDefault="00000000">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C7630D" w14:paraId="0A85D707" w14:textId="77777777">
        <w:tc>
          <w:tcPr>
            <w:tcW w:w="6979" w:type="dxa"/>
            <w:vAlign w:val="center"/>
          </w:tcPr>
          <w:p w14:paraId="5473CC62" w14:textId="77777777" w:rsidR="00C7630D" w:rsidRDefault="00000000">
            <w:pPr>
              <w:tabs>
                <w:tab w:val="left" w:pos="4200"/>
              </w:tabs>
              <w:adjustRightInd w:val="0"/>
              <w:snapToGrid w:val="0"/>
              <w:spacing w:line="264" w:lineRule="auto"/>
              <w:outlineLvl w:val="1"/>
              <w:rPr>
                <w:rFonts w:ascii="仿宋" w:eastAsia="仿宋" w:hAnsi="仿宋" w:cs="宋体"/>
                <w:color w:val="000000"/>
                <w:kern w:val="0"/>
                <w:sz w:val="24"/>
                <w:szCs w:val="24"/>
              </w:rPr>
            </w:pPr>
            <w:r>
              <w:rPr>
                <w:rFonts w:ascii="仿宋" w:eastAsia="仿宋" w:hAnsi="仿宋" w:cs="宋体" w:hint="eastAsia"/>
                <w:color w:val="000000"/>
                <w:kern w:val="0"/>
                <w:sz w:val="24"/>
                <w:szCs w:val="24"/>
              </w:rPr>
              <w:t>XQ11：专业伦理。认同社会主义核心价值观；理解与践行学前教育核心价值；明确与践行幼儿园教师保教行为规范。</w:t>
            </w:r>
          </w:p>
        </w:tc>
        <w:tc>
          <w:tcPr>
            <w:tcW w:w="727" w:type="dxa"/>
            <w:vAlign w:val="center"/>
          </w:tcPr>
          <w:p w14:paraId="7974A25E" w14:textId="77777777" w:rsidR="00C7630D" w:rsidRDefault="00C7630D">
            <w:pPr>
              <w:jc w:val="center"/>
              <w:rPr>
                <w:rFonts w:ascii="仿宋" w:eastAsia="仿宋" w:hAnsi="仿宋" w:cs="宋体"/>
                <w:color w:val="000000"/>
                <w:kern w:val="0"/>
                <w:sz w:val="24"/>
                <w:szCs w:val="20"/>
              </w:rPr>
            </w:pPr>
          </w:p>
        </w:tc>
      </w:tr>
      <w:tr w:rsidR="00C7630D" w14:paraId="1443C2B7" w14:textId="77777777">
        <w:tc>
          <w:tcPr>
            <w:tcW w:w="6979" w:type="dxa"/>
            <w:vAlign w:val="center"/>
          </w:tcPr>
          <w:p w14:paraId="4B96EA27" w14:textId="77777777" w:rsidR="00C7630D" w:rsidRDefault="00000000">
            <w:pPr>
              <w:tabs>
                <w:tab w:val="left" w:pos="4200"/>
              </w:tabs>
              <w:adjustRightInd w:val="0"/>
              <w:snapToGrid w:val="0"/>
              <w:spacing w:line="264" w:lineRule="auto"/>
              <w:outlineLvl w:val="1"/>
              <w:rPr>
                <w:rFonts w:ascii="仿宋" w:eastAsia="仿宋" w:hAnsi="仿宋" w:cs="宋体"/>
                <w:color w:val="000000"/>
                <w:kern w:val="0"/>
                <w:sz w:val="24"/>
                <w:szCs w:val="24"/>
              </w:rPr>
            </w:pPr>
            <w:r>
              <w:rPr>
                <w:rFonts w:ascii="仿宋" w:eastAsia="仿宋" w:hAnsi="仿宋" w:cs="宋体" w:hint="eastAsia"/>
                <w:color w:val="000000"/>
                <w:kern w:val="0"/>
                <w:sz w:val="24"/>
                <w:szCs w:val="24"/>
              </w:rPr>
              <w:t>XQ12：教育情怀。增强专业认同感和使命感；具有人文底蕴、生命关怀和科学精神；践行幼儿为本和爱与自由理念。</w:t>
            </w:r>
          </w:p>
        </w:tc>
        <w:tc>
          <w:tcPr>
            <w:tcW w:w="727" w:type="dxa"/>
            <w:vAlign w:val="center"/>
          </w:tcPr>
          <w:p w14:paraId="77A1C65D" w14:textId="77777777" w:rsidR="00C7630D" w:rsidRDefault="00C7630D">
            <w:pPr>
              <w:jc w:val="center"/>
              <w:rPr>
                <w:rFonts w:ascii="仿宋" w:eastAsia="仿宋" w:hAnsi="仿宋" w:cs="宋体"/>
                <w:color w:val="000000"/>
                <w:kern w:val="0"/>
                <w:sz w:val="24"/>
                <w:szCs w:val="20"/>
              </w:rPr>
            </w:pPr>
          </w:p>
        </w:tc>
      </w:tr>
      <w:tr w:rsidR="00C7630D" w14:paraId="523999A0" w14:textId="77777777">
        <w:tc>
          <w:tcPr>
            <w:tcW w:w="6979" w:type="dxa"/>
            <w:vAlign w:val="center"/>
          </w:tcPr>
          <w:p w14:paraId="0691B3BC" w14:textId="77777777" w:rsidR="00C7630D" w:rsidRDefault="00000000">
            <w:pPr>
              <w:tabs>
                <w:tab w:val="left" w:pos="4200"/>
              </w:tabs>
              <w:adjustRightInd w:val="0"/>
              <w:snapToGrid w:val="0"/>
              <w:spacing w:line="264" w:lineRule="auto"/>
              <w:outlineLvl w:val="1"/>
              <w:rPr>
                <w:rFonts w:ascii="仿宋" w:eastAsia="仿宋" w:hAnsi="仿宋" w:cs="宋体"/>
                <w:color w:val="000000"/>
                <w:kern w:val="0"/>
                <w:sz w:val="24"/>
                <w:szCs w:val="24"/>
              </w:rPr>
            </w:pPr>
            <w:r>
              <w:rPr>
                <w:rFonts w:ascii="仿宋" w:eastAsia="仿宋" w:hAnsi="仿宋" w:cs="宋体" w:hint="eastAsia"/>
                <w:color w:val="000000"/>
                <w:kern w:val="0"/>
                <w:sz w:val="24"/>
                <w:szCs w:val="24"/>
              </w:rPr>
              <w:lastRenderedPageBreak/>
              <w:t>XQ21：儿童研究。掌握儿童发展、儿童研究的基本理论；具备现场观察、记录、分析幼儿的意识和能力；具备评价幼儿园教育活动的能力。</w:t>
            </w:r>
          </w:p>
        </w:tc>
        <w:tc>
          <w:tcPr>
            <w:tcW w:w="727" w:type="dxa"/>
            <w:vAlign w:val="center"/>
          </w:tcPr>
          <w:p w14:paraId="1EA8F131" w14:textId="77777777" w:rsidR="00C7630D" w:rsidRDefault="00C7630D">
            <w:pPr>
              <w:widowControl/>
              <w:jc w:val="center"/>
              <w:rPr>
                <w:rFonts w:ascii="仿宋" w:eastAsia="仿宋" w:hAnsi="仿宋" w:cs="宋体"/>
                <w:color w:val="000000"/>
                <w:kern w:val="0"/>
                <w:sz w:val="24"/>
                <w:szCs w:val="20"/>
              </w:rPr>
            </w:pPr>
          </w:p>
        </w:tc>
      </w:tr>
      <w:tr w:rsidR="00C7630D" w14:paraId="022750A4" w14:textId="77777777">
        <w:tc>
          <w:tcPr>
            <w:tcW w:w="6979" w:type="dxa"/>
            <w:vAlign w:val="center"/>
          </w:tcPr>
          <w:p w14:paraId="06C76B24" w14:textId="77777777" w:rsidR="00C7630D" w:rsidRDefault="00000000">
            <w:pPr>
              <w:tabs>
                <w:tab w:val="left" w:pos="4200"/>
              </w:tabs>
              <w:adjustRightInd w:val="0"/>
              <w:snapToGrid w:val="0"/>
              <w:spacing w:line="264" w:lineRule="auto"/>
              <w:outlineLvl w:val="1"/>
              <w:rPr>
                <w:rFonts w:ascii="仿宋" w:eastAsia="仿宋" w:hAnsi="仿宋" w:cs="宋体"/>
                <w:color w:val="000000"/>
                <w:kern w:val="0"/>
                <w:sz w:val="24"/>
                <w:szCs w:val="24"/>
              </w:rPr>
            </w:pPr>
            <w:r>
              <w:rPr>
                <w:rFonts w:ascii="仿宋" w:eastAsia="仿宋" w:hAnsi="仿宋" w:cs="宋体" w:hint="eastAsia"/>
                <w:color w:val="000000"/>
                <w:kern w:val="0"/>
                <w:sz w:val="24"/>
                <w:szCs w:val="24"/>
              </w:rPr>
              <w:t>XQ22：保教能力。把握幼儿生理、心理特点；掌握幼儿园保育和教育的基本知识和方法；熟悉五大领域知识并能合理运用于综合活动中。</w:t>
            </w:r>
          </w:p>
        </w:tc>
        <w:tc>
          <w:tcPr>
            <w:tcW w:w="727" w:type="dxa"/>
            <w:vAlign w:val="center"/>
          </w:tcPr>
          <w:p w14:paraId="2B65F9A7" w14:textId="77777777" w:rsidR="00C7630D" w:rsidRDefault="00C7630D">
            <w:pPr>
              <w:widowControl/>
              <w:jc w:val="center"/>
              <w:rPr>
                <w:color w:val="000000"/>
                <w:kern w:val="0"/>
                <w:sz w:val="20"/>
                <w:szCs w:val="20"/>
              </w:rPr>
            </w:pPr>
          </w:p>
        </w:tc>
      </w:tr>
      <w:tr w:rsidR="00C7630D" w14:paraId="578530F6" w14:textId="77777777">
        <w:tc>
          <w:tcPr>
            <w:tcW w:w="6979" w:type="dxa"/>
            <w:vAlign w:val="center"/>
          </w:tcPr>
          <w:p w14:paraId="394D564E" w14:textId="77777777" w:rsidR="00C7630D" w:rsidRDefault="00000000">
            <w:pPr>
              <w:tabs>
                <w:tab w:val="left" w:pos="4200"/>
              </w:tabs>
              <w:adjustRightInd w:val="0"/>
              <w:snapToGrid w:val="0"/>
              <w:spacing w:line="264" w:lineRule="auto"/>
              <w:outlineLvl w:val="1"/>
              <w:rPr>
                <w:rFonts w:ascii="仿宋" w:eastAsia="仿宋" w:hAnsi="仿宋" w:cs="宋体"/>
                <w:color w:val="000000"/>
                <w:kern w:val="0"/>
                <w:sz w:val="24"/>
                <w:szCs w:val="24"/>
              </w:rPr>
            </w:pPr>
            <w:r>
              <w:rPr>
                <w:rFonts w:ascii="仿宋" w:eastAsia="仿宋" w:hAnsi="仿宋" w:cs="宋体" w:hint="eastAsia"/>
                <w:color w:val="000000"/>
                <w:kern w:val="0"/>
                <w:sz w:val="24"/>
                <w:szCs w:val="24"/>
              </w:rPr>
              <w:t>XQ23：环境创设。充分认识大自然、大社会对幼儿发展的价值；具备创设有准备的环境的知识和能力；具备幼儿与环境互动质量的评价能力。</w:t>
            </w:r>
          </w:p>
        </w:tc>
        <w:tc>
          <w:tcPr>
            <w:tcW w:w="727" w:type="dxa"/>
            <w:vAlign w:val="center"/>
          </w:tcPr>
          <w:p w14:paraId="66F4C70D" w14:textId="77777777" w:rsidR="00C7630D" w:rsidRDefault="00C7630D">
            <w:pPr>
              <w:widowControl/>
              <w:jc w:val="center"/>
              <w:rPr>
                <w:color w:val="000000"/>
                <w:kern w:val="0"/>
                <w:sz w:val="20"/>
                <w:szCs w:val="20"/>
              </w:rPr>
            </w:pPr>
          </w:p>
        </w:tc>
      </w:tr>
      <w:tr w:rsidR="00C7630D" w14:paraId="0FED6627" w14:textId="77777777">
        <w:tc>
          <w:tcPr>
            <w:tcW w:w="6979" w:type="dxa"/>
            <w:vAlign w:val="center"/>
          </w:tcPr>
          <w:p w14:paraId="2BB43525" w14:textId="77777777" w:rsidR="00C7630D" w:rsidRDefault="00000000">
            <w:pPr>
              <w:tabs>
                <w:tab w:val="left" w:pos="4200"/>
              </w:tabs>
              <w:adjustRightInd w:val="0"/>
              <w:snapToGrid w:val="0"/>
              <w:spacing w:line="264" w:lineRule="auto"/>
              <w:outlineLvl w:val="1"/>
              <w:rPr>
                <w:rFonts w:ascii="仿宋" w:eastAsia="仿宋" w:hAnsi="仿宋" w:cs="宋体"/>
                <w:color w:val="000000"/>
                <w:kern w:val="0"/>
                <w:sz w:val="24"/>
                <w:szCs w:val="24"/>
              </w:rPr>
            </w:pPr>
            <w:r>
              <w:rPr>
                <w:rFonts w:ascii="仿宋" w:eastAsia="仿宋" w:hAnsi="仿宋" w:cs="宋体" w:hint="eastAsia"/>
                <w:color w:val="000000"/>
                <w:kern w:val="0"/>
                <w:sz w:val="24"/>
                <w:szCs w:val="24"/>
              </w:rPr>
              <w:t>XQ31：班级管理。能引导幼儿建立班级的秩序与规则；能营造愉悦、尊重、平等、积极的班级氛围；有以班级为纽带调动家庭和社区资源的意识和能力。</w:t>
            </w:r>
          </w:p>
        </w:tc>
        <w:tc>
          <w:tcPr>
            <w:tcW w:w="727" w:type="dxa"/>
            <w:vAlign w:val="center"/>
          </w:tcPr>
          <w:p w14:paraId="3B6795DF" w14:textId="77777777" w:rsidR="00C7630D" w:rsidRDefault="00C7630D">
            <w:pPr>
              <w:widowControl/>
              <w:jc w:val="center"/>
              <w:rPr>
                <w:rFonts w:ascii="仿宋" w:eastAsia="仿宋" w:hAnsi="仿宋" w:cs="宋体"/>
                <w:color w:val="000000"/>
                <w:kern w:val="0"/>
                <w:sz w:val="24"/>
                <w:szCs w:val="20"/>
              </w:rPr>
            </w:pPr>
          </w:p>
        </w:tc>
      </w:tr>
      <w:tr w:rsidR="00C7630D" w14:paraId="5541C9AB" w14:textId="77777777">
        <w:tc>
          <w:tcPr>
            <w:tcW w:w="6979" w:type="dxa"/>
            <w:vAlign w:val="center"/>
          </w:tcPr>
          <w:p w14:paraId="2174AD5A" w14:textId="77777777" w:rsidR="00C7630D" w:rsidRDefault="00000000">
            <w:pPr>
              <w:tabs>
                <w:tab w:val="left" w:pos="4200"/>
              </w:tabs>
              <w:adjustRightInd w:val="0"/>
              <w:snapToGrid w:val="0"/>
              <w:spacing w:line="264" w:lineRule="auto"/>
              <w:outlineLvl w:val="1"/>
              <w:rPr>
                <w:rFonts w:ascii="仿宋" w:eastAsia="仿宋" w:hAnsi="仿宋" w:cs="宋体"/>
                <w:color w:val="000000"/>
                <w:kern w:val="0"/>
                <w:sz w:val="24"/>
                <w:szCs w:val="24"/>
              </w:rPr>
            </w:pPr>
            <w:r>
              <w:rPr>
                <w:rFonts w:ascii="仿宋" w:eastAsia="仿宋" w:hAnsi="仿宋" w:cs="宋体" w:hint="eastAsia"/>
                <w:color w:val="000000"/>
                <w:kern w:val="0"/>
                <w:sz w:val="24"/>
                <w:szCs w:val="24"/>
              </w:rPr>
              <w:t>XQ32：综合活动。充分认识一日生活的课程价值；具备以游戏为幼儿园基本活动的意识和能力；具有整合幼儿园、家庭与社区资源的能力。</w:t>
            </w:r>
          </w:p>
        </w:tc>
        <w:tc>
          <w:tcPr>
            <w:tcW w:w="727" w:type="dxa"/>
            <w:vAlign w:val="center"/>
          </w:tcPr>
          <w:p w14:paraId="142B1E9B" w14:textId="77777777" w:rsidR="00C7630D" w:rsidRDefault="00C7630D">
            <w:pPr>
              <w:widowControl/>
              <w:jc w:val="center"/>
              <w:rPr>
                <w:rFonts w:ascii="仿宋" w:eastAsia="仿宋" w:hAnsi="仿宋" w:cs="宋体"/>
                <w:color w:val="000000"/>
                <w:kern w:val="0"/>
                <w:sz w:val="24"/>
                <w:szCs w:val="20"/>
              </w:rPr>
            </w:pPr>
          </w:p>
        </w:tc>
      </w:tr>
      <w:tr w:rsidR="00C7630D" w14:paraId="2B581B27" w14:textId="77777777">
        <w:tc>
          <w:tcPr>
            <w:tcW w:w="6979" w:type="dxa"/>
            <w:vAlign w:val="center"/>
          </w:tcPr>
          <w:p w14:paraId="57E28926" w14:textId="77777777" w:rsidR="00C7630D" w:rsidRDefault="00000000">
            <w:pPr>
              <w:tabs>
                <w:tab w:val="left" w:pos="4200"/>
              </w:tabs>
              <w:adjustRightInd w:val="0"/>
              <w:snapToGrid w:val="0"/>
              <w:spacing w:line="264" w:lineRule="auto"/>
              <w:outlineLvl w:val="1"/>
              <w:rPr>
                <w:rFonts w:ascii="仿宋" w:eastAsia="仿宋" w:hAnsi="仿宋" w:cs="宋体"/>
                <w:color w:val="000000"/>
                <w:kern w:val="0"/>
                <w:sz w:val="24"/>
                <w:szCs w:val="24"/>
              </w:rPr>
            </w:pPr>
            <w:r>
              <w:rPr>
                <w:rFonts w:ascii="仿宋" w:eastAsia="仿宋" w:hAnsi="仿宋" w:cs="宋体" w:hint="eastAsia"/>
                <w:color w:val="000000"/>
                <w:kern w:val="0"/>
                <w:sz w:val="24"/>
                <w:szCs w:val="24"/>
              </w:rPr>
              <w:t>XQ41：反思精神。养成主动学习、批判性思考的习惯和品格；具有自我反思和引导幼儿反思的意识和能力；具有创造性解决问题的意识与能力。</w:t>
            </w:r>
          </w:p>
        </w:tc>
        <w:tc>
          <w:tcPr>
            <w:tcW w:w="727" w:type="dxa"/>
            <w:vAlign w:val="center"/>
          </w:tcPr>
          <w:p w14:paraId="28B46374" w14:textId="77777777" w:rsidR="00C7630D" w:rsidRDefault="00C7630D">
            <w:pPr>
              <w:widowControl/>
              <w:jc w:val="center"/>
              <w:rPr>
                <w:rFonts w:ascii="仿宋" w:eastAsia="仿宋" w:hAnsi="仿宋" w:cs="宋体"/>
                <w:color w:val="000000"/>
                <w:kern w:val="0"/>
                <w:sz w:val="24"/>
                <w:szCs w:val="20"/>
              </w:rPr>
            </w:pPr>
          </w:p>
        </w:tc>
      </w:tr>
      <w:tr w:rsidR="00C7630D" w14:paraId="46CFB219" w14:textId="77777777">
        <w:tc>
          <w:tcPr>
            <w:tcW w:w="6979" w:type="dxa"/>
            <w:vAlign w:val="center"/>
          </w:tcPr>
          <w:p w14:paraId="6E1681FB" w14:textId="77777777" w:rsidR="00C7630D" w:rsidRDefault="00000000">
            <w:pPr>
              <w:tabs>
                <w:tab w:val="left" w:pos="4200"/>
              </w:tabs>
              <w:adjustRightInd w:val="0"/>
              <w:snapToGrid w:val="0"/>
              <w:spacing w:line="264" w:lineRule="auto"/>
              <w:outlineLvl w:val="1"/>
              <w:rPr>
                <w:rFonts w:ascii="仿宋" w:eastAsia="仿宋" w:hAnsi="仿宋" w:cs="宋体"/>
                <w:color w:val="000000"/>
                <w:kern w:val="0"/>
                <w:sz w:val="24"/>
                <w:szCs w:val="24"/>
              </w:rPr>
            </w:pPr>
            <w:r>
              <w:rPr>
                <w:rFonts w:ascii="仿宋" w:eastAsia="仿宋" w:hAnsi="仿宋" w:cs="宋体" w:hint="eastAsia"/>
                <w:color w:val="000000"/>
                <w:kern w:val="0"/>
                <w:sz w:val="24"/>
                <w:szCs w:val="24"/>
              </w:rPr>
              <w:t>XQ42：国际视野。有参与国际教育交流的意识和能力；把握学前教育改革发展趋势和前沿动态；有分析和借鉴国际教育理念与实践的能力。</w:t>
            </w:r>
          </w:p>
        </w:tc>
        <w:tc>
          <w:tcPr>
            <w:tcW w:w="727" w:type="dxa"/>
            <w:vAlign w:val="center"/>
          </w:tcPr>
          <w:p w14:paraId="708559B7" w14:textId="77777777" w:rsidR="00C7630D" w:rsidRDefault="00000000">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C7630D" w14:paraId="1F0EFBBC" w14:textId="77777777">
        <w:tc>
          <w:tcPr>
            <w:tcW w:w="6979" w:type="dxa"/>
            <w:vAlign w:val="center"/>
          </w:tcPr>
          <w:p w14:paraId="28F04339" w14:textId="77777777" w:rsidR="00C7630D" w:rsidRDefault="00000000">
            <w:pPr>
              <w:tabs>
                <w:tab w:val="left" w:pos="4200"/>
              </w:tabs>
              <w:adjustRightInd w:val="0"/>
              <w:snapToGrid w:val="0"/>
              <w:spacing w:line="264" w:lineRule="auto"/>
              <w:outlineLvl w:val="1"/>
              <w:rPr>
                <w:rFonts w:ascii="仿宋" w:eastAsia="仿宋" w:hAnsi="仿宋" w:cs="宋体"/>
                <w:color w:val="000000"/>
                <w:kern w:val="0"/>
                <w:sz w:val="24"/>
                <w:szCs w:val="24"/>
              </w:rPr>
            </w:pPr>
            <w:r>
              <w:rPr>
                <w:rFonts w:ascii="仿宋" w:eastAsia="仿宋" w:hAnsi="仿宋" w:cs="宋体" w:hint="eastAsia"/>
                <w:color w:val="000000"/>
                <w:kern w:val="0"/>
                <w:sz w:val="24"/>
                <w:szCs w:val="24"/>
              </w:rPr>
              <w:t>XQ43：交流合作。具有团队协作精神，认同学习共同体的价值；掌握沟通合作的技能；有参与、组织专业团队开展合作学习的意识和能力。</w:t>
            </w:r>
          </w:p>
        </w:tc>
        <w:tc>
          <w:tcPr>
            <w:tcW w:w="727" w:type="dxa"/>
            <w:vAlign w:val="center"/>
          </w:tcPr>
          <w:p w14:paraId="244FA8E4" w14:textId="77777777" w:rsidR="00C7630D" w:rsidRDefault="00000000">
            <w:pPr>
              <w:widowControl/>
              <w:jc w:val="center"/>
              <w:rPr>
                <w:rFonts w:ascii="仿宋" w:eastAsia="仿宋" w:hAnsi="仿宋" w:cs="宋体"/>
                <w:color w:val="000000"/>
                <w:kern w:val="0"/>
                <w:sz w:val="24"/>
                <w:szCs w:val="20"/>
              </w:rPr>
            </w:pPr>
            <w:r>
              <w:rPr>
                <w:color w:val="000000"/>
                <w:kern w:val="0"/>
                <w:sz w:val="20"/>
                <w:szCs w:val="20"/>
              </w:rPr>
              <w:sym w:font="Wingdings 2" w:char="F098"/>
            </w:r>
          </w:p>
        </w:tc>
      </w:tr>
      <w:bookmarkEnd w:id="0"/>
    </w:tbl>
    <w:p w14:paraId="1CDC2B06" w14:textId="77777777" w:rsidR="00C7630D" w:rsidRDefault="00C7630D"/>
    <w:p w14:paraId="456B42D8" w14:textId="77777777" w:rsidR="00C7630D" w:rsidRDefault="00000000">
      <w:pPr>
        <w:pStyle w:val="a8"/>
        <w:jc w:val="left"/>
        <w:rPr>
          <w:rFonts w:ascii="黑体" w:eastAsia="黑体" w:hAnsi="宋体"/>
          <w:sz w:val="24"/>
        </w:rPr>
      </w:pPr>
      <w:r>
        <w:rPr>
          <w:rFonts w:ascii="黑体" w:eastAsia="黑体" w:hAnsi="宋体" w:hint="eastAsia"/>
          <w:sz w:val="24"/>
        </w:rPr>
        <w:t>五、课程目标</w:t>
      </w:r>
      <w:r>
        <w:rPr>
          <w:rFonts w:ascii="黑体" w:eastAsia="黑体" w:hAnsi="宋体"/>
          <w:sz w:val="24"/>
        </w:rPr>
        <w:t>/</w:t>
      </w:r>
      <w:r>
        <w:rPr>
          <w:rFonts w:ascii="黑体" w:eastAsia="黑体" w:hAnsi="宋体" w:hint="eastAsia"/>
          <w:sz w:val="24"/>
        </w:rPr>
        <w:t>课程预期学习成果</w:t>
      </w:r>
    </w:p>
    <w:p w14:paraId="3EF0451D" w14:textId="77777777" w:rsidR="00C7630D" w:rsidRDefault="00C7630D">
      <w:pPr>
        <w:rPr>
          <w:lang w:val="zh-CN"/>
        </w:rPr>
      </w:pP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587"/>
        <w:gridCol w:w="2976"/>
        <w:gridCol w:w="1281"/>
        <w:gridCol w:w="1276"/>
      </w:tblGrid>
      <w:tr w:rsidR="00C7630D" w14:paraId="0D5FC942" w14:textId="77777777">
        <w:tc>
          <w:tcPr>
            <w:tcW w:w="535" w:type="dxa"/>
            <w:shd w:val="clear" w:color="auto" w:fill="auto"/>
          </w:tcPr>
          <w:p w14:paraId="229851EA" w14:textId="77777777" w:rsidR="00C7630D" w:rsidRDefault="00000000">
            <w:pPr>
              <w:snapToGrid w:val="0"/>
              <w:spacing w:line="288" w:lineRule="auto"/>
              <w:jc w:val="center"/>
              <w:rPr>
                <w:b/>
                <w:color w:val="000000"/>
                <w:sz w:val="20"/>
                <w:szCs w:val="20"/>
              </w:rPr>
            </w:pPr>
            <w:r>
              <w:rPr>
                <w:rFonts w:hint="eastAsia"/>
                <w:b/>
                <w:color w:val="000000"/>
                <w:sz w:val="20"/>
                <w:szCs w:val="20"/>
              </w:rPr>
              <w:t>序号</w:t>
            </w:r>
          </w:p>
        </w:tc>
        <w:tc>
          <w:tcPr>
            <w:tcW w:w="1587" w:type="dxa"/>
            <w:shd w:val="clear" w:color="auto" w:fill="auto"/>
          </w:tcPr>
          <w:p w14:paraId="488B3275" w14:textId="77777777" w:rsidR="00C7630D" w:rsidRDefault="00000000">
            <w:pPr>
              <w:snapToGrid w:val="0"/>
              <w:spacing w:line="288" w:lineRule="auto"/>
              <w:jc w:val="center"/>
              <w:rPr>
                <w:b/>
                <w:color w:val="000000"/>
                <w:sz w:val="20"/>
                <w:szCs w:val="20"/>
              </w:rPr>
            </w:pPr>
            <w:r>
              <w:rPr>
                <w:rFonts w:hint="eastAsia"/>
                <w:b/>
                <w:color w:val="000000"/>
                <w:sz w:val="20"/>
                <w:szCs w:val="20"/>
              </w:rPr>
              <w:t>课程预期</w:t>
            </w:r>
          </w:p>
          <w:p w14:paraId="1F1B920A" w14:textId="77777777" w:rsidR="00C7630D" w:rsidRDefault="00000000">
            <w:pPr>
              <w:snapToGrid w:val="0"/>
              <w:spacing w:line="288" w:lineRule="auto"/>
              <w:jc w:val="center"/>
              <w:rPr>
                <w:b/>
                <w:color w:val="000000"/>
                <w:sz w:val="20"/>
                <w:szCs w:val="20"/>
              </w:rPr>
            </w:pPr>
            <w:r>
              <w:rPr>
                <w:rFonts w:hint="eastAsia"/>
                <w:b/>
                <w:color w:val="000000"/>
                <w:sz w:val="20"/>
                <w:szCs w:val="20"/>
              </w:rPr>
              <w:t>学习成果</w:t>
            </w:r>
          </w:p>
        </w:tc>
        <w:tc>
          <w:tcPr>
            <w:tcW w:w="2976" w:type="dxa"/>
            <w:shd w:val="clear" w:color="auto" w:fill="auto"/>
            <w:vAlign w:val="center"/>
          </w:tcPr>
          <w:p w14:paraId="7FBE53CF" w14:textId="77777777" w:rsidR="00C7630D" w:rsidRDefault="00000000">
            <w:pPr>
              <w:snapToGrid w:val="0"/>
              <w:spacing w:line="288" w:lineRule="auto"/>
              <w:jc w:val="center"/>
              <w:rPr>
                <w:b/>
                <w:color w:val="000000"/>
                <w:sz w:val="20"/>
                <w:szCs w:val="20"/>
                <w:highlight w:val="yellow"/>
              </w:rPr>
            </w:pPr>
            <w:r>
              <w:rPr>
                <w:rFonts w:hint="eastAsia"/>
                <w:b/>
                <w:color w:val="000000"/>
                <w:sz w:val="20"/>
                <w:szCs w:val="20"/>
              </w:rPr>
              <w:t>课程目标</w:t>
            </w:r>
          </w:p>
          <w:p w14:paraId="43A225A8" w14:textId="77777777" w:rsidR="00C7630D" w:rsidRDefault="00000000">
            <w:pPr>
              <w:snapToGrid w:val="0"/>
              <w:spacing w:line="288" w:lineRule="auto"/>
              <w:jc w:val="center"/>
              <w:rPr>
                <w:b/>
                <w:color w:val="000000"/>
                <w:sz w:val="20"/>
                <w:szCs w:val="20"/>
              </w:rPr>
            </w:pPr>
            <w:r>
              <w:rPr>
                <w:rFonts w:hint="eastAsia"/>
                <w:b/>
                <w:color w:val="000000"/>
                <w:sz w:val="20"/>
                <w:szCs w:val="20"/>
              </w:rPr>
              <w:t>（细化的预期学习成果）</w:t>
            </w:r>
          </w:p>
        </w:tc>
        <w:tc>
          <w:tcPr>
            <w:tcW w:w="1281" w:type="dxa"/>
            <w:shd w:val="clear" w:color="auto" w:fill="auto"/>
            <w:vAlign w:val="center"/>
          </w:tcPr>
          <w:p w14:paraId="3E8B88CE" w14:textId="77777777" w:rsidR="00C7630D" w:rsidRDefault="00000000">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14:paraId="0A0C1A76" w14:textId="77777777" w:rsidR="00C7630D" w:rsidRDefault="00000000">
            <w:pPr>
              <w:snapToGrid w:val="0"/>
              <w:spacing w:line="288" w:lineRule="auto"/>
              <w:jc w:val="center"/>
              <w:rPr>
                <w:b/>
                <w:color w:val="000000"/>
                <w:sz w:val="20"/>
                <w:szCs w:val="20"/>
              </w:rPr>
            </w:pPr>
            <w:r>
              <w:rPr>
                <w:rFonts w:hint="eastAsia"/>
                <w:b/>
                <w:color w:val="000000"/>
                <w:sz w:val="20"/>
                <w:szCs w:val="20"/>
              </w:rPr>
              <w:t>评价方式</w:t>
            </w:r>
          </w:p>
        </w:tc>
      </w:tr>
      <w:tr w:rsidR="00C7630D" w14:paraId="48F9772D" w14:textId="77777777">
        <w:tc>
          <w:tcPr>
            <w:tcW w:w="535" w:type="dxa"/>
            <w:shd w:val="clear" w:color="auto" w:fill="auto"/>
            <w:vAlign w:val="center"/>
          </w:tcPr>
          <w:p w14:paraId="2EB898C8" w14:textId="77777777" w:rsidR="00C7630D" w:rsidRDefault="00000000">
            <w:pPr>
              <w:snapToGrid w:val="0"/>
              <w:spacing w:line="288" w:lineRule="auto"/>
              <w:jc w:val="center"/>
              <w:rPr>
                <w:rFonts w:ascii="宋体" w:hAnsi="宋体"/>
                <w:sz w:val="20"/>
                <w:szCs w:val="20"/>
              </w:rPr>
            </w:pPr>
            <w:r>
              <w:rPr>
                <w:rFonts w:ascii="宋体" w:hAnsi="宋体" w:hint="eastAsia"/>
                <w:sz w:val="20"/>
                <w:szCs w:val="20"/>
              </w:rPr>
              <w:t>1</w:t>
            </w:r>
          </w:p>
        </w:tc>
        <w:tc>
          <w:tcPr>
            <w:tcW w:w="1587" w:type="dxa"/>
            <w:shd w:val="clear" w:color="auto" w:fill="auto"/>
          </w:tcPr>
          <w:p w14:paraId="7ACA0625" w14:textId="77777777" w:rsidR="00C7630D" w:rsidRDefault="00000000">
            <w:pPr>
              <w:snapToGrid w:val="0"/>
              <w:spacing w:line="288" w:lineRule="auto"/>
              <w:rPr>
                <w:rFonts w:ascii="宋体" w:hAnsi="宋体"/>
                <w:sz w:val="20"/>
                <w:szCs w:val="20"/>
              </w:rPr>
            </w:pPr>
            <w:r>
              <w:rPr>
                <w:rFonts w:ascii="宋体" w:hAnsi="宋体" w:hint="eastAsia"/>
                <w:sz w:val="20"/>
                <w:szCs w:val="20"/>
              </w:rPr>
              <w:t>XQ422</w:t>
            </w:r>
            <w:r>
              <w:rPr>
                <w:rFonts w:ascii="宋体" w:hAnsi="宋体"/>
                <w:sz w:val="20"/>
                <w:szCs w:val="20"/>
              </w:rPr>
              <w:t xml:space="preserve"> </w:t>
            </w:r>
          </w:p>
          <w:p w14:paraId="335AC350" w14:textId="77777777" w:rsidR="00C7630D" w:rsidRDefault="00000000">
            <w:pPr>
              <w:snapToGrid w:val="0"/>
              <w:spacing w:line="288" w:lineRule="auto"/>
              <w:rPr>
                <w:rFonts w:ascii="宋体" w:hAnsi="宋体"/>
                <w:sz w:val="20"/>
                <w:szCs w:val="20"/>
              </w:rPr>
            </w:pPr>
            <w:r>
              <w:rPr>
                <w:rFonts w:ascii="宋体" w:hAnsi="宋体" w:hint="eastAsia"/>
                <w:sz w:val="20"/>
                <w:szCs w:val="20"/>
              </w:rPr>
              <w:t>把握学前教育改革发展趋势和前沿动态。</w:t>
            </w:r>
          </w:p>
        </w:tc>
        <w:tc>
          <w:tcPr>
            <w:tcW w:w="2976" w:type="dxa"/>
            <w:shd w:val="clear" w:color="auto" w:fill="auto"/>
          </w:tcPr>
          <w:p w14:paraId="3C038FEE" w14:textId="77777777" w:rsidR="00C7630D" w:rsidRDefault="00000000">
            <w:pPr>
              <w:snapToGrid w:val="0"/>
              <w:spacing w:line="288" w:lineRule="auto"/>
              <w:rPr>
                <w:rFonts w:ascii="宋体" w:hAnsi="宋体"/>
                <w:sz w:val="20"/>
                <w:szCs w:val="20"/>
              </w:rPr>
            </w:pPr>
            <w:r>
              <w:rPr>
                <w:rFonts w:ascii="宋体" w:hAnsi="宋体" w:hint="eastAsia"/>
                <w:sz w:val="20"/>
                <w:szCs w:val="20"/>
              </w:rPr>
              <w:t>了解世界学前教育发展的基本情况，分析世界学前教育发展的基本经验和发展趋势。</w:t>
            </w:r>
          </w:p>
        </w:tc>
        <w:tc>
          <w:tcPr>
            <w:tcW w:w="1281" w:type="dxa"/>
            <w:shd w:val="clear" w:color="auto" w:fill="auto"/>
            <w:vAlign w:val="center"/>
          </w:tcPr>
          <w:p w14:paraId="6FB57C51" w14:textId="77777777" w:rsidR="00C7630D" w:rsidRDefault="00000000">
            <w:pPr>
              <w:snapToGrid w:val="0"/>
              <w:spacing w:line="288" w:lineRule="auto"/>
              <w:rPr>
                <w:rFonts w:ascii="宋体" w:hAnsi="宋体"/>
                <w:sz w:val="20"/>
                <w:szCs w:val="20"/>
              </w:rPr>
            </w:pPr>
            <w:r>
              <w:rPr>
                <w:rFonts w:ascii="宋体" w:hAnsi="宋体"/>
                <w:sz w:val="20"/>
                <w:szCs w:val="20"/>
              </w:rPr>
              <w:t>课堂</w:t>
            </w:r>
            <w:r>
              <w:rPr>
                <w:rFonts w:ascii="宋体" w:hAnsi="宋体" w:hint="eastAsia"/>
                <w:sz w:val="20"/>
                <w:szCs w:val="20"/>
              </w:rPr>
              <w:t>讲授，</w:t>
            </w:r>
          </w:p>
          <w:p w14:paraId="206F2DFB" w14:textId="77777777" w:rsidR="00C7630D" w:rsidRDefault="00000000">
            <w:pPr>
              <w:snapToGrid w:val="0"/>
              <w:spacing w:line="288" w:lineRule="auto"/>
              <w:rPr>
                <w:rFonts w:ascii="宋体" w:hAnsi="宋体"/>
                <w:sz w:val="20"/>
                <w:szCs w:val="20"/>
              </w:rPr>
            </w:pPr>
            <w:r>
              <w:rPr>
                <w:rFonts w:ascii="宋体" w:hAnsi="宋体" w:hint="eastAsia"/>
                <w:sz w:val="20"/>
                <w:szCs w:val="20"/>
              </w:rPr>
              <w:t>案例分析</w:t>
            </w:r>
          </w:p>
        </w:tc>
        <w:tc>
          <w:tcPr>
            <w:tcW w:w="1276" w:type="dxa"/>
            <w:shd w:val="clear" w:color="auto" w:fill="auto"/>
            <w:vAlign w:val="center"/>
          </w:tcPr>
          <w:p w14:paraId="6443C814" w14:textId="77777777" w:rsidR="00C7630D" w:rsidRDefault="00000000">
            <w:pPr>
              <w:snapToGrid w:val="0"/>
              <w:spacing w:line="288" w:lineRule="auto"/>
              <w:rPr>
                <w:rFonts w:ascii="宋体" w:hAnsi="宋体"/>
                <w:sz w:val="20"/>
                <w:szCs w:val="20"/>
              </w:rPr>
            </w:pPr>
            <w:r>
              <w:rPr>
                <w:rFonts w:ascii="宋体" w:hAnsi="宋体" w:hint="eastAsia"/>
                <w:sz w:val="20"/>
                <w:szCs w:val="20"/>
              </w:rPr>
              <w:t>期末考试，课堂表现</w:t>
            </w:r>
          </w:p>
          <w:p w14:paraId="175F9590" w14:textId="77777777" w:rsidR="00C7630D" w:rsidRDefault="00000000">
            <w:pPr>
              <w:snapToGrid w:val="0"/>
              <w:spacing w:line="288" w:lineRule="auto"/>
              <w:rPr>
                <w:rFonts w:ascii="宋体" w:hAnsi="宋体"/>
                <w:sz w:val="20"/>
                <w:szCs w:val="20"/>
              </w:rPr>
            </w:pPr>
            <w:r>
              <w:rPr>
                <w:rFonts w:ascii="宋体" w:hAnsi="宋体" w:hint="eastAsia"/>
                <w:sz w:val="20"/>
                <w:szCs w:val="20"/>
              </w:rPr>
              <w:t>作业</w:t>
            </w:r>
          </w:p>
        </w:tc>
      </w:tr>
      <w:tr w:rsidR="00C7630D" w14:paraId="6712F228" w14:textId="77777777">
        <w:tc>
          <w:tcPr>
            <w:tcW w:w="535" w:type="dxa"/>
            <w:shd w:val="clear" w:color="auto" w:fill="auto"/>
            <w:vAlign w:val="center"/>
          </w:tcPr>
          <w:p w14:paraId="255DC63A" w14:textId="77777777" w:rsidR="00C7630D" w:rsidRDefault="00000000">
            <w:pPr>
              <w:snapToGrid w:val="0"/>
              <w:spacing w:line="288" w:lineRule="auto"/>
              <w:jc w:val="center"/>
              <w:rPr>
                <w:rFonts w:ascii="宋体" w:hAnsi="宋体"/>
                <w:sz w:val="20"/>
                <w:szCs w:val="20"/>
              </w:rPr>
            </w:pPr>
            <w:r>
              <w:rPr>
                <w:rFonts w:ascii="宋体" w:hAnsi="宋体" w:hint="eastAsia"/>
                <w:sz w:val="20"/>
                <w:szCs w:val="20"/>
              </w:rPr>
              <w:t>2</w:t>
            </w:r>
          </w:p>
        </w:tc>
        <w:tc>
          <w:tcPr>
            <w:tcW w:w="1587" w:type="dxa"/>
            <w:shd w:val="clear" w:color="auto" w:fill="auto"/>
          </w:tcPr>
          <w:p w14:paraId="198A607C" w14:textId="77777777" w:rsidR="00C7630D" w:rsidRDefault="00000000">
            <w:pPr>
              <w:snapToGrid w:val="0"/>
              <w:spacing w:line="288" w:lineRule="auto"/>
              <w:rPr>
                <w:rFonts w:ascii="宋体" w:hAnsi="宋体"/>
                <w:sz w:val="20"/>
                <w:szCs w:val="20"/>
              </w:rPr>
            </w:pPr>
            <w:r>
              <w:rPr>
                <w:rFonts w:ascii="宋体" w:hAnsi="宋体" w:hint="eastAsia"/>
                <w:sz w:val="20"/>
                <w:szCs w:val="20"/>
              </w:rPr>
              <w:t>XQ423</w:t>
            </w:r>
            <w:r>
              <w:rPr>
                <w:rFonts w:ascii="宋体" w:hAnsi="宋体"/>
                <w:sz w:val="20"/>
                <w:szCs w:val="20"/>
              </w:rPr>
              <w:t xml:space="preserve"> </w:t>
            </w:r>
          </w:p>
          <w:p w14:paraId="6CA43E79" w14:textId="77777777" w:rsidR="00C7630D" w:rsidRDefault="00000000">
            <w:pPr>
              <w:snapToGrid w:val="0"/>
              <w:spacing w:line="288" w:lineRule="auto"/>
              <w:rPr>
                <w:rFonts w:ascii="宋体" w:hAnsi="宋体"/>
                <w:sz w:val="20"/>
                <w:szCs w:val="20"/>
              </w:rPr>
            </w:pPr>
            <w:r>
              <w:rPr>
                <w:rFonts w:ascii="宋体" w:hAnsi="宋体" w:hint="eastAsia"/>
                <w:sz w:val="20"/>
                <w:szCs w:val="20"/>
              </w:rPr>
              <w:t>有分析和借鉴国际教育理念与实践的能力。</w:t>
            </w:r>
          </w:p>
        </w:tc>
        <w:tc>
          <w:tcPr>
            <w:tcW w:w="2976" w:type="dxa"/>
            <w:shd w:val="clear" w:color="auto" w:fill="auto"/>
          </w:tcPr>
          <w:p w14:paraId="73FDA875" w14:textId="77777777" w:rsidR="00C7630D" w:rsidRDefault="00000000">
            <w:pPr>
              <w:snapToGrid w:val="0"/>
              <w:spacing w:line="288" w:lineRule="auto"/>
              <w:rPr>
                <w:rFonts w:ascii="宋体" w:hAnsi="宋体"/>
                <w:sz w:val="20"/>
                <w:szCs w:val="20"/>
              </w:rPr>
            </w:pPr>
            <w:r>
              <w:rPr>
                <w:rFonts w:ascii="宋体" w:hAnsi="宋体" w:hint="eastAsia"/>
                <w:sz w:val="20"/>
                <w:szCs w:val="20"/>
              </w:rPr>
              <w:t>能够运用世界学前教育发展的理论和实践知识，对我国学前教育发展提出改革与借鉴建议。</w:t>
            </w:r>
          </w:p>
        </w:tc>
        <w:tc>
          <w:tcPr>
            <w:tcW w:w="1281" w:type="dxa"/>
            <w:shd w:val="clear" w:color="auto" w:fill="auto"/>
            <w:vAlign w:val="center"/>
          </w:tcPr>
          <w:p w14:paraId="65347E1F" w14:textId="77777777" w:rsidR="00C7630D" w:rsidRDefault="00000000">
            <w:pPr>
              <w:snapToGrid w:val="0"/>
              <w:spacing w:line="288" w:lineRule="auto"/>
              <w:rPr>
                <w:rFonts w:ascii="宋体" w:hAnsi="宋体"/>
                <w:sz w:val="20"/>
                <w:szCs w:val="20"/>
              </w:rPr>
            </w:pPr>
            <w:r>
              <w:rPr>
                <w:rFonts w:ascii="宋体" w:hAnsi="宋体" w:hint="eastAsia"/>
                <w:sz w:val="20"/>
                <w:szCs w:val="20"/>
              </w:rPr>
              <w:t>课堂讲授，</w:t>
            </w:r>
          </w:p>
          <w:p w14:paraId="29D76193" w14:textId="77777777" w:rsidR="00C7630D" w:rsidRDefault="00000000">
            <w:pPr>
              <w:snapToGrid w:val="0"/>
              <w:spacing w:line="288" w:lineRule="auto"/>
              <w:rPr>
                <w:rFonts w:ascii="宋体" w:hAnsi="宋体"/>
                <w:sz w:val="20"/>
                <w:szCs w:val="20"/>
              </w:rPr>
            </w:pPr>
            <w:r>
              <w:rPr>
                <w:rFonts w:ascii="宋体" w:hAnsi="宋体" w:hint="eastAsia"/>
                <w:sz w:val="20"/>
                <w:szCs w:val="20"/>
              </w:rPr>
              <w:t>自主讨论</w:t>
            </w:r>
          </w:p>
        </w:tc>
        <w:tc>
          <w:tcPr>
            <w:tcW w:w="1276" w:type="dxa"/>
            <w:shd w:val="clear" w:color="auto" w:fill="auto"/>
            <w:vAlign w:val="center"/>
          </w:tcPr>
          <w:p w14:paraId="46C716F9" w14:textId="77777777" w:rsidR="00C7630D" w:rsidRDefault="00000000">
            <w:pPr>
              <w:snapToGrid w:val="0"/>
              <w:spacing w:line="288" w:lineRule="auto"/>
              <w:rPr>
                <w:rFonts w:ascii="宋体" w:hAnsi="宋体"/>
                <w:sz w:val="20"/>
                <w:szCs w:val="20"/>
              </w:rPr>
            </w:pPr>
            <w:r>
              <w:rPr>
                <w:rFonts w:ascii="宋体" w:hAnsi="宋体" w:hint="eastAsia"/>
                <w:sz w:val="20"/>
                <w:szCs w:val="20"/>
              </w:rPr>
              <w:t>期末考试，作业</w:t>
            </w:r>
          </w:p>
          <w:p w14:paraId="5EC92EBD" w14:textId="77777777" w:rsidR="00C7630D" w:rsidRDefault="00000000">
            <w:pPr>
              <w:snapToGrid w:val="0"/>
              <w:spacing w:line="288" w:lineRule="auto"/>
              <w:rPr>
                <w:rFonts w:ascii="宋体" w:hAnsi="宋体"/>
                <w:sz w:val="20"/>
                <w:szCs w:val="20"/>
              </w:rPr>
            </w:pPr>
            <w:r>
              <w:rPr>
                <w:rFonts w:ascii="宋体" w:hAnsi="宋体" w:hint="eastAsia"/>
                <w:sz w:val="20"/>
                <w:szCs w:val="20"/>
              </w:rPr>
              <w:t>课堂表现</w:t>
            </w:r>
          </w:p>
        </w:tc>
      </w:tr>
      <w:tr w:rsidR="00C7630D" w14:paraId="2A2E6ED6" w14:textId="77777777">
        <w:tc>
          <w:tcPr>
            <w:tcW w:w="535" w:type="dxa"/>
            <w:shd w:val="clear" w:color="auto" w:fill="auto"/>
            <w:vAlign w:val="center"/>
          </w:tcPr>
          <w:p w14:paraId="5CE0DF24" w14:textId="77777777" w:rsidR="00C7630D" w:rsidRDefault="00000000">
            <w:pPr>
              <w:snapToGrid w:val="0"/>
              <w:spacing w:line="288" w:lineRule="auto"/>
              <w:jc w:val="center"/>
              <w:rPr>
                <w:rFonts w:ascii="宋体" w:hAnsi="宋体"/>
                <w:sz w:val="20"/>
                <w:szCs w:val="20"/>
              </w:rPr>
            </w:pPr>
            <w:r>
              <w:rPr>
                <w:rFonts w:ascii="宋体" w:hAnsi="宋体" w:hint="eastAsia"/>
                <w:sz w:val="20"/>
                <w:szCs w:val="20"/>
              </w:rPr>
              <w:t>3</w:t>
            </w:r>
          </w:p>
        </w:tc>
        <w:tc>
          <w:tcPr>
            <w:tcW w:w="1587" w:type="dxa"/>
            <w:shd w:val="clear" w:color="auto" w:fill="auto"/>
            <w:vAlign w:val="center"/>
          </w:tcPr>
          <w:p w14:paraId="39DD5686" w14:textId="77777777" w:rsidR="00C7630D" w:rsidRDefault="00000000">
            <w:pPr>
              <w:snapToGrid w:val="0"/>
              <w:spacing w:line="288" w:lineRule="auto"/>
              <w:rPr>
                <w:rFonts w:ascii="宋体" w:hAnsi="宋体"/>
                <w:sz w:val="20"/>
                <w:szCs w:val="20"/>
              </w:rPr>
            </w:pPr>
            <w:r>
              <w:rPr>
                <w:rFonts w:ascii="宋体" w:hAnsi="宋体"/>
                <w:sz w:val="20"/>
                <w:szCs w:val="20"/>
              </w:rPr>
              <w:t>XQ43</w:t>
            </w:r>
            <w:r>
              <w:rPr>
                <w:rFonts w:ascii="宋体" w:hAnsi="宋体" w:hint="eastAsia"/>
                <w:sz w:val="20"/>
                <w:szCs w:val="20"/>
              </w:rPr>
              <w:t>1</w:t>
            </w:r>
            <w:r>
              <w:rPr>
                <w:rFonts w:ascii="宋体" w:hAnsi="宋体"/>
                <w:sz w:val="20"/>
                <w:szCs w:val="20"/>
              </w:rPr>
              <w:t xml:space="preserve"> </w:t>
            </w:r>
          </w:p>
          <w:p w14:paraId="7B4D227A" w14:textId="77777777" w:rsidR="00C7630D" w:rsidRDefault="00000000">
            <w:pPr>
              <w:snapToGrid w:val="0"/>
              <w:spacing w:line="288" w:lineRule="auto"/>
              <w:rPr>
                <w:rFonts w:ascii="宋体" w:hAnsi="宋体"/>
                <w:sz w:val="20"/>
                <w:szCs w:val="20"/>
              </w:rPr>
            </w:pPr>
            <w:r>
              <w:rPr>
                <w:rFonts w:ascii="宋体" w:hAnsi="宋体" w:hint="eastAsia"/>
                <w:sz w:val="20"/>
                <w:szCs w:val="20"/>
              </w:rPr>
              <w:t>具有团队协作精神，认同学习共同体的价值。</w:t>
            </w:r>
          </w:p>
        </w:tc>
        <w:tc>
          <w:tcPr>
            <w:tcW w:w="2976" w:type="dxa"/>
            <w:shd w:val="clear" w:color="auto" w:fill="auto"/>
            <w:vAlign w:val="center"/>
          </w:tcPr>
          <w:p w14:paraId="59308D51" w14:textId="77777777" w:rsidR="00C7630D" w:rsidRDefault="00000000">
            <w:pPr>
              <w:snapToGrid w:val="0"/>
              <w:spacing w:line="288" w:lineRule="auto"/>
              <w:rPr>
                <w:rFonts w:ascii="宋体" w:hAnsi="宋体"/>
                <w:sz w:val="20"/>
                <w:szCs w:val="20"/>
              </w:rPr>
            </w:pPr>
            <w:r>
              <w:rPr>
                <w:rFonts w:ascii="宋体" w:hAnsi="宋体" w:hint="eastAsia"/>
                <w:sz w:val="20"/>
                <w:szCs w:val="20"/>
              </w:rPr>
              <w:t>小组合作运用比较的方法对某国家学前教育的发展情况或某一学前教育专题就各个国家的发展状况进行研究汇报。</w:t>
            </w:r>
          </w:p>
        </w:tc>
        <w:tc>
          <w:tcPr>
            <w:tcW w:w="1281" w:type="dxa"/>
            <w:shd w:val="clear" w:color="auto" w:fill="auto"/>
            <w:vAlign w:val="center"/>
          </w:tcPr>
          <w:p w14:paraId="36AA44F4" w14:textId="77777777" w:rsidR="00C7630D" w:rsidRDefault="00000000">
            <w:pPr>
              <w:snapToGrid w:val="0"/>
              <w:spacing w:line="288" w:lineRule="auto"/>
              <w:rPr>
                <w:rFonts w:ascii="宋体" w:hAnsi="宋体"/>
                <w:sz w:val="20"/>
                <w:szCs w:val="20"/>
              </w:rPr>
            </w:pPr>
            <w:r>
              <w:rPr>
                <w:rFonts w:ascii="宋体" w:hAnsi="宋体" w:hint="eastAsia"/>
                <w:sz w:val="20"/>
                <w:szCs w:val="20"/>
              </w:rPr>
              <w:t>自主讨论，小组汇报</w:t>
            </w:r>
          </w:p>
        </w:tc>
        <w:tc>
          <w:tcPr>
            <w:tcW w:w="1276" w:type="dxa"/>
            <w:shd w:val="clear" w:color="auto" w:fill="auto"/>
            <w:vAlign w:val="center"/>
          </w:tcPr>
          <w:p w14:paraId="3D240707" w14:textId="77777777" w:rsidR="00C7630D" w:rsidRDefault="00000000">
            <w:pPr>
              <w:snapToGrid w:val="0"/>
              <w:spacing w:line="288" w:lineRule="auto"/>
              <w:rPr>
                <w:rFonts w:ascii="宋体" w:hAnsi="宋体"/>
                <w:sz w:val="20"/>
                <w:szCs w:val="20"/>
              </w:rPr>
            </w:pPr>
            <w:r>
              <w:rPr>
                <w:rFonts w:ascii="宋体" w:hAnsi="宋体" w:hint="eastAsia"/>
                <w:sz w:val="20"/>
                <w:szCs w:val="20"/>
              </w:rPr>
              <w:t>课堂表现，小组汇报</w:t>
            </w:r>
          </w:p>
        </w:tc>
      </w:tr>
    </w:tbl>
    <w:p w14:paraId="525ED2AB" w14:textId="77777777" w:rsidR="00C7630D" w:rsidRDefault="00C7630D">
      <w:pPr>
        <w:rPr>
          <w:lang w:val="zh-CN"/>
        </w:rPr>
      </w:pPr>
    </w:p>
    <w:p w14:paraId="1AC4DC8A" w14:textId="77777777" w:rsidR="00C7630D" w:rsidRDefault="00000000">
      <w:pPr>
        <w:pStyle w:val="a8"/>
        <w:jc w:val="left"/>
        <w:rPr>
          <w:rFonts w:ascii="黑体" w:eastAsia="黑体" w:hAnsi="宋体"/>
          <w:sz w:val="24"/>
        </w:rPr>
      </w:pPr>
      <w:bookmarkStart w:id="1" w:name="_Hlk82849919"/>
      <w:r>
        <w:rPr>
          <w:rFonts w:ascii="黑体" w:eastAsia="黑体" w:hAnsi="宋体" w:hint="eastAsia"/>
          <w:sz w:val="24"/>
        </w:rPr>
        <w:t>六、课程内容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2075"/>
        <w:gridCol w:w="2073"/>
        <w:gridCol w:w="2073"/>
      </w:tblGrid>
      <w:tr w:rsidR="00C7630D" w14:paraId="0FA7C110" w14:textId="77777777">
        <w:tc>
          <w:tcPr>
            <w:tcW w:w="2075" w:type="dxa"/>
            <w:vAlign w:val="center"/>
          </w:tcPr>
          <w:p w14:paraId="0D4D5BA0" w14:textId="77777777" w:rsidR="00C7630D" w:rsidRDefault="00000000">
            <w:pPr>
              <w:snapToGrid w:val="0"/>
              <w:spacing w:line="288" w:lineRule="auto"/>
              <w:ind w:right="26"/>
              <w:jc w:val="center"/>
              <w:rPr>
                <w:kern w:val="0"/>
                <w:sz w:val="20"/>
                <w:szCs w:val="20"/>
              </w:rPr>
            </w:pPr>
            <w:r>
              <w:rPr>
                <w:rFonts w:hint="eastAsia"/>
                <w:kern w:val="0"/>
                <w:sz w:val="20"/>
                <w:szCs w:val="20"/>
              </w:rPr>
              <w:t>单元</w:t>
            </w:r>
          </w:p>
        </w:tc>
        <w:tc>
          <w:tcPr>
            <w:tcW w:w="2075" w:type="dxa"/>
            <w:vAlign w:val="center"/>
          </w:tcPr>
          <w:p w14:paraId="6BC0B328" w14:textId="77777777" w:rsidR="00C7630D" w:rsidRDefault="00000000">
            <w:pPr>
              <w:snapToGrid w:val="0"/>
              <w:spacing w:line="288" w:lineRule="auto"/>
              <w:ind w:right="26"/>
              <w:jc w:val="center"/>
              <w:rPr>
                <w:kern w:val="0"/>
                <w:sz w:val="20"/>
                <w:szCs w:val="20"/>
              </w:rPr>
            </w:pPr>
            <w:r>
              <w:rPr>
                <w:rFonts w:hint="eastAsia"/>
                <w:kern w:val="0"/>
                <w:sz w:val="20"/>
                <w:szCs w:val="20"/>
              </w:rPr>
              <w:t>知识点</w:t>
            </w:r>
          </w:p>
        </w:tc>
        <w:tc>
          <w:tcPr>
            <w:tcW w:w="2073" w:type="dxa"/>
            <w:vAlign w:val="center"/>
          </w:tcPr>
          <w:p w14:paraId="5AA601E9" w14:textId="77777777" w:rsidR="00C7630D" w:rsidRDefault="00000000">
            <w:pPr>
              <w:snapToGrid w:val="0"/>
              <w:spacing w:line="288" w:lineRule="auto"/>
              <w:ind w:right="26"/>
              <w:jc w:val="center"/>
              <w:rPr>
                <w:kern w:val="0"/>
                <w:sz w:val="20"/>
                <w:szCs w:val="20"/>
              </w:rPr>
            </w:pPr>
            <w:r>
              <w:rPr>
                <w:rFonts w:hint="eastAsia"/>
                <w:kern w:val="0"/>
                <w:sz w:val="20"/>
                <w:szCs w:val="20"/>
              </w:rPr>
              <w:t>能力要求</w:t>
            </w:r>
          </w:p>
        </w:tc>
        <w:tc>
          <w:tcPr>
            <w:tcW w:w="2073" w:type="dxa"/>
            <w:vAlign w:val="center"/>
          </w:tcPr>
          <w:p w14:paraId="2DA43591" w14:textId="77777777" w:rsidR="00C7630D" w:rsidRDefault="00000000">
            <w:pPr>
              <w:snapToGrid w:val="0"/>
              <w:spacing w:line="288" w:lineRule="auto"/>
              <w:ind w:right="26"/>
              <w:jc w:val="center"/>
              <w:rPr>
                <w:kern w:val="0"/>
                <w:sz w:val="20"/>
                <w:szCs w:val="20"/>
              </w:rPr>
            </w:pPr>
            <w:r>
              <w:rPr>
                <w:rFonts w:hint="eastAsia"/>
                <w:kern w:val="0"/>
                <w:sz w:val="20"/>
                <w:szCs w:val="20"/>
              </w:rPr>
              <w:t>教学难点</w:t>
            </w:r>
          </w:p>
        </w:tc>
      </w:tr>
      <w:tr w:rsidR="00C7630D" w14:paraId="7021C836" w14:textId="77777777">
        <w:tc>
          <w:tcPr>
            <w:tcW w:w="2075" w:type="dxa"/>
            <w:vAlign w:val="center"/>
          </w:tcPr>
          <w:p w14:paraId="31A63DEF" w14:textId="77777777" w:rsidR="00C7630D" w:rsidRDefault="00000000">
            <w:pPr>
              <w:snapToGrid w:val="0"/>
              <w:spacing w:line="288" w:lineRule="auto"/>
              <w:ind w:right="26"/>
              <w:rPr>
                <w:rFonts w:ascii="宋体" w:hAnsi="宋体"/>
                <w:kern w:val="0"/>
                <w:sz w:val="18"/>
                <w:szCs w:val="18"/>
              </w:rPr>
            </w:pPr>
            <w:r>
              <w:rPr>
                <w:rFonts w:ascii="宋体" w:hAnsi="宋体" w:hint="eastAsia"/>
                <w:kern w:val="0"/>
                <w:sz w:val="18"/>
                <w:szCs w:val="18"/>
              </w:rPr>
              <w:t>1.</w:t>
            </w:r>
            <w:r>
              <w:rPr>
                <w:rFonts w:ascii="宋体" w:hAnsi="宋体" w:cs="Tahoma" w:hint="eastAsia"/>
                <w:sz w:val="18"/>
                <w:szCs w:val="18"/>
                <w:shd w:val="clear" w:color="auto" w:fill="FFFFFF"/>
              </w:rPr>
              <w:t>绪论</w:t>
            </w:r>
          </w:p>
          <w:p w14:paraId="51A2B95D" w14:textId="77777777" w:rsidR="00C7630D" w:rsidRDefault="00000000">
            <w:pPr>
              <w:snapToGrid w:val="0"/>
              <w:spacing w:line="288" w:lineRule="auto"/>
              <w:ind w:right="26"/>
              <w:rPr>
                <w:rFonts w:ascii="宋体" w:hAnsi="宋体"/>
                <w:kern w:val="0"/>
                <w:sz w:val="18"/>
                <w:szCs w:val="18"/>
              </w:rPr>
            </w:pPr>
            <w:r>
              <w:rPr>
                <w:rFonts w:ascii="宋体" w:hAnsi="宋体" w:hint="eastAsia"/>
                <w:kern w:val="0"/>
                <w:sz w:val="18"/>
                <w:szCs w:val="18"/>
              </w:rPr>
              <w:t>（</w:t>
            </w:r>
            <w:r>
              <w:rPr>
                <w:rFonts w:ascii="宋体" w:hAnsi="宋体"/>
                <w:kern w:val="0"/>
                <w:sz w:val="18"/>
                <w:szCs w:val="18"/>
              </w:rPr>
              <w:t>2</w:t>
            </w:r>
            <w:r>
              <w:rPr>
                <w:rFonts w:ascii="宋体" w:hAnsi="宋体" w:hint="eastAsia"/>
                <w:kern w:val="0"/>
                <w:sz w:val="18"/>
                <w:szCs w:val="18"/>
              </w:rPr>
              <w:t>课时）</w:t>
            </w:r>
          </w:p>
        </w:tc>
        <w:tc>
          <w:tcPr>
            <w:tcW w:w="2075" w:type="dxa"/>
            <w:vAlign w:val="center"/>
          </w:tcPr>
          <w:p w14:paraId="6AADFFD2" w14:textId="77777777" w:rsidR="00C7630D" w:rsidRDefault="00000000">
            <w:pPr>
              <w:snapToGrid w:val="0"/>
              <w:spacing w:line="288" w:lineRule="auto"/>
              <w:ind w:right="26"/>
              <w:rPr>
                <w:rFonts w:ascii="宋体" w:hAnsi="宋体"/>
                <w:kern w:val="0"/>
                <w:sz w:val="18"/>
                <w:szCs w:val="18"/>
              </w:rPr>
            </w:pPr>
            <w:r>
              <w:rPr>
                <w:rFonts w:ascii="宋体" w:hAnsi="宋体" w:hint="eastAsia"/>
                <w:kern w:val="0"/>
                <w:sz w:val="18"/>
                <w:szCs w:val="18"/>
              </w:rPr>
              <w:t>1.</w:t>
            </w:r>
            <w:r>
              <w:rPr>
                <w:rFonts w:ascii="宋体" w:hAnsi="宋体" w:cs="Tahoma" w:hint="eastAsia"/>
                <w:sz w:val="18"/>
                <w:szCs w:val="18"/>
                <w:shd w:val="clear" w:color="auto" w:fill="FFFFFF"/>
              </w:rPr>
              <w:t>学前比较教育的概念和研究对象</w:t>
            </w:r>
            <w:r>
              <w:rPr>
                <w:rFonts w:ascii="宋体" w:hAnsi="宋体" w:hint="eastAsia"/>
                <w:kern w:val="0"/>
                <w:sz w:val="18"/>
                <w:szCs w:val="18"/>
              </w:rPr>
              <w:t>。</w:t>
            </w:r>
          </w:p>
          <w:p w14:paraId="303C0FBB" w14:textId="77777777" w:rsidR="00C7630D" w:rsidRDefault="00000000">
            <w:pPr>
              <w:snapToGrid w:val="0"/>
              <w:spacing w:line="288" w:lineRule="auto"/>
              <w:ind w:right="26"/>
              <w:rPr>
                <w:rFonts w:ascii="宋体" w:hAnsi="宋体"/>
                <w:kern w:val="0"/>
                <w:sz w:val="18"/>
                <w:szCs w:val="18"/>
              </w:rPr>
            </w:pPr>
            <w:r>
              <w:rPr>
                <w:rFonts w:ascii="宋体" w:hAnsi="宋体" w:hint="eastAsia"/>
                <w:kern w:val="0"/>
                <w:sz w:val="18"/>
                <w:szCs w:val="18"/>
              </w:rPr>
              <w:t>2．</w:t>
            </w:r>
            <w:r>
              <w:rPr>
                <w:rFonts w:ascii="宋体" w:hAnsi="宋体" w:cs="Tahoma" w:hint="eastAsia"/>
                <w:sz w:val="18"/>
                <w:szCs w:val="18"/>
                <w:shd w:val="clear" w:color="auto" w:fill="FFFFFF"/>
              </w:rPr>
              <w:t>学前比较教育的目的</w:t>
            </w:r>
            <w:r>
              <w:rPr>
                <w:rFonts w:ascii="宋体" w:hAnsi="宋体" w:cs="Tahoma"/>
                <w:sz w:val="18"/>
                <w:szCs w:val="18"/>
                <w:shd w:val="clear" w:color="auto" w:fill="FFFFFF"/>
              </w:rPr>
              <w:t>和</w:t>
            </w:r>
            <w:r>
              <w:rPr>
                <w:rFonts w:ascii="宋体" w:hAnsi="宋体" w:cs="Tahoma" w:hint="eastAsia"/>
                <w:sz w:val="18"/>
                <w:szCs w:val="18"/>
                <w:shd w:val="clear" w:color="auto" w:fill="FFFFFF"/>
              </w:rPr>
              <w:t>意义</w:t>
            </w:r>
            <w:r>
              <w:rPr>
                <w:rFonts w:ascii="宋体" w:hAnsi="宋体" w:hint="eastAsia"/>
                <w:kern w:val="0"/>
                <w:sz w:val="18"/>
                <w:szCs w:val="18"/>
              </w:rPr>
              <w:t>。</w:t>
            </w:r>
          </w:p>
          <w:p w14:paraId="0B3436C1" w14:textId="77777777" w:rsidR="00C7630D" w:rsidRDefault="00000000">
            <w:pPr>
              <w:snapToGrid w:val="0"/>
              <w:spacing w:line="288" w:lineRule="auto"/>
              <w:ind w:right="26"/>
              <w:rPr>
                <w:rFonts w:ascii="宋体" w:hAnsi="宋体"/>
                <w:kern w:val="0"/>
                <w:sz w:val="18"/>
                <w:szCs w:val="18"/>
              </w:rPr>
            </w:pPr>
            <w:r>
              <w:rPr>
                <w:rFonts w:ascii="宋体" w:hAnsi="宋体"/>
                <w:kern w:val="0"/>
                <w:sz w:val="18"/>
                <w:szCs w:val="18"/>
              </w:rPr>
              <w:t>3.</w:t>
            </w:r>
            <w:r>
              <w:rPr>
                <w:rFonts w:ascii="宋体" w:hAnsi="宋体" w:cs="Tahoma" w:hint="eastAsia"/>
                <w:sz w:val="18"/>
                <w:szCs w:val="18"/>
                <w:shd w:val="clear" w:color="auto" w:fill="FFFFFF"/>
              </w:rPr>
              <w:t>学前比较教育的研究类型与方法。</w:t>
            </w:r>
          </w:p>
        </w:tc>
        <w:tc>
          <w:tcPr>
            <w:tcW w:w="2073" w:type="dxa"/>
            <w:vAlign w:val="center"/>
          </w:tcPr>
          <w:p w14:paraId="6D2537F8" w14:textId="77777777" w:rsidR="00C7630D" w:rsidRDefault="00000000">
            <w:pPr>
              <w:snapToGrid w:val="0"/>
              <w:spacing w:line="288" w:lineRule="auto"/>
              <w:ind w:right="26"/>
              <w:rPr>
                <w:rFonts w:ascii="宋体" w:hAnsi="宋体" w:cs="Tahoma"/>
                <w:sz w:val="18"/>
                <w:szCs w:val="18"/>
                <w:shd w:val="clear" w:color="auto" w:fill="FFFFFF"/>
              </w:rPr>
            </w:pPr>
            <w:r>
              <w:rPr>
                <w:rFonts w:ascii="宋体" w:hAnsi="宋体" w:hint="eastAsia"/>
                <w:kern w:val="0"/>
                <w:sz w:val="18"/>
                <w:szCs w:val="18"/>
              </w:rPr>
              <w:t>1.识记</w:t>
            </w:r>
            <w:r>
              <w:rPr>
                <w:rFonts w:ascii="宋体" w:hAnsi="宋体" w:cs="Tahoma" w:hint="eastAsia"/>
                <w:sz w:val="18"/>
                <w:szCs w:val="18"/>
                <w:shd w:val="clear" w:color="auto" w:fill="FFFFFF"/>
              </w:rPr>
              <w:t>学前比较教育概念与意义。</w:t>
            </w:r>
          </w:p>
          <w:p w14:paraId="47E1053A" w14:textId="77777777" w:rsidR="00C7630D" w:rsidRDefault="00000000">
            <w:pPr>
              <w:snapToGrid w:val="0"/>
              <w:spacing w:line="288" w:lineRule="auto"/>
              <w:ind w:right="26"/>
              <w:rPr>
                <w:rFonts w:ascii="宋体" w:hAnsi="宋体"/>
                <w:kern w:val="0"/>
                <w:sz w:val="18"/>
                <w:szCs w:val="18"/>
              </w:rPr>
            </w:pPr>
            <w:r>
              <w:rPr>
                <w:rFonts w:ascii="宋体" w:hAnsi="宋体" w:hint="eastAsia"/>
                <w:kern w:val="0"/>
                <w:sz w:val="18"/>
                <w:szCs w:val="18"/>
              </w:rPr>
              <w:t>2.掌握</w:t>
            </w:r>
            <w:r>
              <w:rPr>
                <w:rFonts w:ascii="宋体" w:hAnsi="宋体" w:cs="Tahoma" w:hint="eastAsia"/>
                <w:sz w:val="18"/>
                <w:szCs w:val="18"/>
                <w:shd w:val="clear" w:color="auto" w:fill="FFFFFF"/>
              </w:rPr>
              <w:t>学前比较教育的研究类型与方法。</w:t>
            </w:r>
          </w:p>
        </w:tc>
        <w:tc>
          <w:tcPr>
            <w:tcW w:w="2073" w:type="dxa"/>
            <w:vAlign w:val="center"/>
          </w:tcPr>
          <w:p w14:paraId="1E925DB6" w14:textId="77777777" w:rsidR="00C7630D" w:rsidRDefault="00000000">
            <w:pPr>
              <w:snapToGrid w:val="0"/>
              <w:spacing w:line="288" w:lineRule="auto"/>
              <w:ind w:right="26"/>
              <w:rPr>
                <w:rFonts w:ascii="宋体" w:hAnsi="宋体"/>
                <w:kern w:val="0"/>
                <w:sz w:val="18"/>
                <w:szCs w:val="18"/>
              </w:rPr>
            </w:pPr>
            <w:r>
              <w:rPr>
                <w:rFonts w:ascii="宋体" w:hAnsi="宋体" w:hint="eastAsia"/>
                <w:kern w:val="0"/>
                <w:sz w:val="18"/>
                <w:szCs w:val="18"/>
              </w:rPr>
              <w:t>掌握</w:t>
            </w:r>
            <w:r>
              <w:rPr>
                <w:rFonts w:ascii="宋体" w:hAnsi="宋体" w:cs="Tahoma" w:hint="eastAsia"/>
                <w:sz w:val="18"/>
                <w:szCs w:val="18"/>
                <w:shd w:val="clear" w:color="auto" w:fill="FFFFFF"/>
              </w:rPr>
              <w:t>学前比较教育的概念、研究类型与方法。</w:t>
            </w:r>
          </w:p>
        </w:tc>
      </w:tr>
      <w:tr w:rsidR="00C7630D" w14:paraId="3A1C0B2D" w14:textId="77777777">
        <w:tc>
          <w:tcPr>
            <w:tcW w:w="2075" w:type="dxa"/>
            <w:vAlign w:val="center"/>
          </w:tcPr>
          <w:p w14:paraId="5B0AA931" w14:textId="77777777" w:rsidR="00C7630D" w:rsidRDefault="00000000">
            <w:pPr>
              <w:snapToGrid w:val="0"/>
              <w:spacing w:line="288" w:lineRule="auto"/>
              <w:ind w:right="26"/>
              <w:rPr>
                <w:rFonts w:ascii="宋体" w:hAnsi="宋体"/>
                <w:kern w:val="0"/>
                <w:sz w:val="18"/>
                <w:szCs w:val="18"/>
              </w:rPr>
            </w:pPr>
            <w:r>
              <w:rPr>
                <w:rFonts w:ascii="宋体" w:hAnsi="宋体" w:hint="eastAsia"/>
                <w:kern w:val="0"/>
                <w:sz w:val="18"/>
                <w:szCs w:val="18"/>
              </w:rPr>
              <w:t>2.</w:t>
            </w:r>
            <w:r>
              <w:rPr>
                <w:rFonts w:ascii="宋体" w:hAnsi="宋体" w:cs="Tahoma" w:hint="eastAsia"/>
                <w:sz w:val="18"/>
                <w:szCs w:val="18"/>
                <w:shd w:val="clear" w:color="auto" w:fill="FFFFFF"/>
              </w:rPr>
              <w:t>日本的学前教育</w:t>
            </w:r>
          </w:p>
          <w:p w14:paraId="43099418" w14:textId="77777777" w:rsidR="00C7630D" w:rsidRDefault="00000000">
            <w:pPr>
              <w:snapToGrid w:val="0"/>
              <w:spacing w:line="288" w:lineRule="auto"/>
              <w:ind w:right="26"/>
              <w:rPr>
                <w:rFonts w:ascii="宋体" w:hAnsi="宋体"/>
                <w:kern w:val="0"/>
                <w:sz w:val="18"/>
                <w:szCs w:val="18"/>
              </w:rPr>
            </w:pPr>
            <w:r>
              <w:rPr>
                <w:rFonts w:ascii="宋体" w:hAnsi="宋体" w:hint="eastAsia"/>
                <w:kern w:val="0"/>
                <w:sz w:val="18"/>
                <w:szCs w:val="18"/>
              </w:rPr>
              <w:t>（</w:t>
            </w:r>
            <w:r>
              <w:rPr>
                <w:rFonts w:ascii="宋体" w:hAnsi="宋体"/>
                <w:kern w:val="0"/>
                <w:sz w:val="18"/>
                <w:szCs w:val="18"/>
              </w:rPr>
              <w:t>4</w:t>
            </w:r>
            <w:r>
              <w:rPr>
                <w:rFonts w:ascii="宋体" w:hAnsi="宋体" w:hint="eastAsia"/>
                <w:kern w:val="0"/>
                <w:sz w:val="18"/>
                <w:szCs w:val="18"/>
              </w:rPr>
              <w:t>课时）</w:t>
            </w:r>
          </w:p>
        </w:tc>
        <w:tc>
          <w:tcPr>
            <w:tcW w:w="2075" w:type="dxa"/>
            <w:vAlign w:val="center"/>
          </w:tcPr>
          <w:p w14:paraId="618327A5" w14:textId="77777777" w:rsidR="00C7630D" w:rsidRDefault="00000000">
            <w:pPr>
              <w:snapToGrid w:val="0"/>
              <w:spacing w:line="288" w:lineRule="auto"/>
              <w:ind w:right="26"/>
              <w:rPr>
                <w:rFonts w:ascii="宋体" w:hAnsi="宋体"/>
                <w:kern w:val="0"/>
                <w:sz w:val="18"/>
                <w:szCs w:val="18"/>
              </w:rPr>
            </w:pPr>
            <w:r>
              <w:rPr>
                <w:rFonts w:ascii="宋体" w:hAnsi="宋体" w:hint="eastAsia"/>
                <w:kern w:val="0"/>
                <w:sz w:val="18"/>
                <w:szCs w:val="18"/>
              </w:rPr>
              <w:t>1.日本学前教育沿革。</w:t>
            </w:r>
          </w:p>
          <w:p w14:paraId="7F94D75A" w14:textId="77777777" w:rsidR="00C7630D" w:rsidRDefault="00000000">
            <w:pPr>
              <w:snapToGrid w:val="0"/>
              <w:spacing w:line="288" w:lineRule="auto"/>
              <w:ind w:right="26"/>
              <w:rPr>
                <w:rFonts w:ascii="宋体" w:hAnsi="宋体"/>
                <w:kern w:val="0"/>
                <w:sz w:val="18"/>
                <w:szCs w:val="18"/>
              </w:rPr>
            </w:pPr>
            <w:r>
              <w:rPr>
                <w:rFonts w:ascii="宋体" w:hAnsi="宋体" w:hint="eastAsia"/>
                <w:kern w:val="0"/>
                <w:sz w:val="18"/>
                <w:szCs w:val="18"/>
              </w:rPr>
              <w:t>2.日本学前教育现状。</w:t>
            </w:r>
          </w:p>
          <w:p w14:paraId="0C16A5EA" w14:textId="77777777" w:rsidR="00C7630D" w:rsidRDefault="00000000">
            <w:pPr>
              <w:snapToGrid w:val="0"/>
              <w:spacing w:line="288" w:lineRule="auto"/>
              <w:ind w:right="26"/>
              <w:rPr>
                <w:rFonts w:ascii="宋体" w:hAnsi="宋体"/>
                <w:kern w:val="0"/>
                <w:sz w:val="18"/>
                <w:szCs w:val="18"/>
              </w:rPr>
            </w:pPr>
            <w:r>
              <w:rPr>
                <w:rFonts w:ascii="宋体" w:hAnsi="宋体" w:hint="eastAsia"/>
                <w:kern w:val="0"/>
                <w:sz w:val="18"/>
                <w:szCs w:val="18"/>
              </w:rPr>
              <w:t>3</w:t>
            </w:r>
            <w:r>
              <w:rPr>
                <w:rFonts w:ascii="宋体" w:hAnsi="宋体"/>
                <w:kern w:val="0"/>
                <w:sz w:val="18"/>
                <w:szCs w:val="18"/>
              </w:rPr>
              <w:t>.</w:t>
            </w:r>
            <w:r>
              <w:rPr>
                <w:rFonts w:ascii="宋体" w:hAnsi="宋体" w:hint="eastAsia"/>
                <w:kern w:val="0"/>
                <w:sz w:val="18"/>
                <w:szCs w:val="18"/>
              </w:rPr>
              <w:t>日本学前教育存在的问题与发展趋势。</w:t>
            </w:r>
          </w:p>
        </w:tc>
        <w:tc>
          <w:tcPr>
            <w:tcW w:w="2073" w:type="dxa"/>
            <w:vAlign w:val="center"/>
          </w:tcPr>
          <w:p w14:paraId="5BE7AC31" w14:textId="77777777" w:rsidR="00C7630D" w:rsidRDefault="00000000">
            <w:pPr>
              <w:snapToGrid w:val="0"/>
              <w:spacing w:line="288" w:lineRule="auto"/>
              <w:ind w:right="26"/>
              <w:rPr>
                <w:rFonts w:ascii="宋体" w:hAnsi="宋体"/>
                <w:kern w:val="0"/>
                <w:sz w:val="18"/>
                <w:szCs w:val="18"/>
              </w:rPr>
            </w:pPr>
            <w:r>
              <w:rPr>
                <w:rFonts w:ascii="宋体" w:hAnsi="宋体" w:hint="eastAsia"/>
                <w:kern w:val="0"/>
                <w:sz w:val="18"/>
                <w:szCs w:val="18"/>
              </w:rPr>
              <w:t>1.了解日本学前教育的发展沿革。</w:t>
            </w:r>
          </w:p>
          <w:p w14:paraId="61C5B7C1" w14:textId="77777777" w:rsidR="00C7630D" w:rsidRDefault="00000000">
            <w:pPr>
              <w:snapToGrid w:val="0"/>
              <w:spacing w:line="288" w:lineRule="auto"/>
              <w:ind w:right="26"/>
              <w:rPr>
                <w:rFonts w:ascii="宋体" w:hAnsi="宋体"/>
                <w:kern w:val="0"/>
                <w:sz w:val="18"/>
                <w:szCs w:val="18"/>
              </w:rPr>
            </w:pPr>
            <w:r>
              <w:rPr>
                <w:rFonts w:ascii="宋体" w:hAnsi="宋体" w:hint="eastAsia"/>
                <w:kern w:val="0"/>
                <w:sz w:val="18"/>
                <w:szCs w:val="18"/>
              </w:rPr>
              <w:t>2.掌握日本学前教育发展现状。</w:t>
            </w:r>
          </w:p>
          <w:p w14:paraId="79274CCA" w14:textId="77777777" w:rsidR="00C7630D" w:rsidRDefault="00000000">
            <w:pPr>
              <w:snapToGrid w:val="0"/>
              <w:spacing w:line="288" w:lineRule="auto"/>
              <w:ind w:right="26"/>
              <w:rPr>
                <w:rFonts w:ascii="宋体" w:hAnsi="宋体"/>
                <w:kern w:val="0"/>
                <w:sz w:val="18"/>
                <w:szCs w:val="18"/>
              </w:rPr>
            </w:pPr>
            <w:r>
              <w:rPr>
                <w:rFonts w:ascii="宋体" w:hAnsi="宋体" w:hint="eastAsia"/>
                <w:kern w:val="0"/>
                <w:sz w:val="18"/>
                <w:szCs w:val="18"/>
              </w:rPr>
              <w:t>3</w:t>
            </w:r>
            <w:r>
              <w:rPr>
                <w:rFonts w:ascii="宋体" w:hAnsi="宋体"/>
                <w:kern w:val="0"/>
                <w:sz w:val="18"/>
                <w:szCs w:val="18"/>
              </w:rPr>
              <w:t>.</w:t>
            </w:r>
            <w:r>
              <w:rPr>
                <w:rFonts w:ascii="宋体" w:hAnsi="宋体" w:hint="eastAsia"/>
                <w:kern w:val="0"/>
                <w:sz w:val="18"/>
                <w:szCs w:val="18"/>
              </w:rPr>
              <w:t>知道日本学前教育存在的问题与发展趋势。</w:t>
            </w:r>
          </w:p>
        </w:tc>
        <w:tc>
          <w:tcPr>
            <w:tcW w:w="2073" w:type="dxa"/>
            <w:vAlign w:val="center"/>
          </w:tcPr>
          <w:p w14:paraId="73B9CDE0" w14:textId="77777777" w:rsidR="00C7630D" w:rsidRDefault="00000000">
            <w:pPr>
              <w:snapToGrid w:val="0"/>
              <w:spacing w:line="288" w:lineRule="auto"/>
              <w:ind w:right="26"/>
              <w:rPr>
                <w:rFonts w:ascii="宋体" w:hAnsi="宋体"/>
                <w:kern w:val="0"/>
                <w:sz w:val="18"/>
                <w:szCs w:val="18"/>
              </w:rPr>
            </w:pPr>
            <w:r>
              <w:rPr>
                <w:rFonts w:ascii="宋体" w:hAnsi="宋体" w:hint="eastAsia"/>
                <w:kern w:val="0"/>
                <w:sz w:val="18"/>
                <w:szCs w:val="18"/>
              </w:rPr>
              <w:t>掌握日本学前教育发展现状。</w:t>
            </w:r>
          </w:p>
        </w:tc>
      </w:tr>
      <w:tr w:rsidR="00C7630D" w14:paraId="4184B210" w14:textId="77777777">
        <w:tc>
          <w:tcPr>
            <w:tcW w:w="2075" w:type="dxa"/>
            <w:vAlign w:val="center"/>
          </w:tcPr>
          <w:p w14:paraId="60E5A07A" w14:textId="77777777" w:rsidR="00C7630D" w:rsidRDefault="00000000">
            <w:pPr>
              <w:snapToGrid w:val="0"/>
              <w:spacing w:line="288" w:lineRule="auto"/>
              <w:ind w:right="26"/>
              <w:rPr>
                <w:rFonts w:ascii="宋体" w:hAnsi="宋体"/>
                <w:kern w:val="0"/>
                <w:sz w:val="18"/>
                <w:szCs w:val="18"/>
              </w:rPr>
            </w:pPr>
            <w:r>
              <w:rPr>
                <w:rFonts w:ascii="宋体" w:hAnsi="宋体" w:hint="eastAsia"/>
                <w:kern w:val="0"/>
                <w:sz w:val="18"/>
                <w:szCs w:val="18"/>
              </w:rPr>
              <w:t>3.</w:t>
            </w:r>
            <w:r>
              <w:rPr>
                <w:rFonts w:ascii="宋体" w:hAnsi="宋体" w:cs="Tahoma" w:hint="eastAsia"/>
                <w:sz w:val="18"/>
                <w:szCs w:val="18"/>
                <w:shd w:val="clear" w:color="auto" w:fill="FFFFFF"/>
              </w:rPr>
              <w:t>美国的学前教育</w:t>
            </w:r>
          </w:p>
          <w:p w14:paraId="644A4E12" w14:textId="77777777" w:rsidR="00C7630D" w:rsidRDefault="00000000">
            <w:pPr>
              <w:snapToGrid w:val="0"/>
              <w:spacing w:line="288" w:lineRule="auto"/>
              <w:ind w:right="26"/>
              <w:rPr>
                <w:rFonts w:ascii="宋体" w:hAnsi="宋体"/>
                <w:kern w:val="0"/>
                <w:sz w:val="18"/>
                <w:szCs w:val="18"/>
              </w:rPr>
            </w:pPr>
            <w:r>
              <w:rPr>
                <w:rFonts w:ascii="宋体" w:hAnsi="宋体" w:hint="eastAsia"/>
                <w:kern w:val="0"/>
                <w:sz w:val="18"/>
                <w:szCs w:val="18"/>
              </w:rPr>
              <w:t>（</w:t>
            </w:r>
            <w:r>
              <w:rPr>
                <w:rFonts w:ascii="宋体" w:hAnsi="宋体"/>
                <w:kern w:val="0"/>
                <w:sz w:val="18"/>
                <w:szCs w:val="18"/>
              </w:rPr>
              <w:t>4</w:t>
            </w:r>
            <w:r>
              <w:rPr>
                <w:rFonts w:ascii="宋体" w:hAnsi="宋体" w:hint="eastAsia"/>
                <w:kern w:val="0"/>
                <w:sz w:val="18"/>
                <w:szCs w:val="18"/>
              </w:rPr>
              <w:t>课时）</w:t>
            </w:r>
          </w:p>
        </w:tc>
        <w:tc>
          <w:tcPr>
            <w:tcW w:w="2075" w:type="dxa"/>
            <w:vAlign w:val="center"/>
          </w:tcPr>
          <w:p w14:paraId="11A1FC02" w14:textId="77777777" w:rsidR="00C7630D" w:rsidRDefault="00000000">
            <w:pPr>
              <w:snapToGrid w:val="0"/>
              <w:spacing w:line="288" w:lineRule="auto"/>
              <w:ind w:right="26"/>
              <w:rPr>
                <w:rFonts w:ascii="宋体" w:hAnsi="宋体"/>
                <w:kern w:val="0"/>
                <w:sz w:val="18"/>
                <w:szCs w:val="18"/>
              </w:rPr>
            </w:pPr>
            <w:r>
              <w:rPr>
                <w:rFonts w:ascii="宋体" w:hAnsi="宋体" w:hint="eastAsia"/>
                <w:kern w:val="0"/>
                <w:sz w:val="18"/>
                <w:szCs w:val="18"/>
              </w:rPr>
              <w:t>1.美国学前教育沿革。</w:t>
            </w:r>
          </w:p>
          <w:p w14:paraId="0E4D88AF" w14:textId="77777777" w:rsidR="00C7630D" w:rsidRDefault="00000000">
            <w:pPr>
              <w:snapToGrid w:val="0"/>
              <w:spacing w:line="288" w:lineRule="auto"/>
              <w:ind w:right="26"/>
              <w:rPr>
                <w:rFonts w:ascii="宋体" w:hAnsi="宋体"/>
                <w:kern w:val="0"/>
                <w:sz w:val="18"/>
                <w:szCs w:val="18"/>
              </w:rPr>
            </w:pPr>
            <w:r>
              <w:rPr>
                <w:rFonts w:ascii="宋体" w:hAnsi="宋体" w:hint="eastAsia"/>
                <w:kern w:val="0"/>
                <w:sz w:val="18"/>
                <w:szCs w:val="18"/>
              </w:rPr>
              <w:t>2.美国学前教育现状。</w:t>
            </w:r>
          </w:p>
          <w:p w14:paraId="4F815EA4" w14:textId="77777777" w:rsidR="00C7630D" w:rsidRDefault="00000000">
            <w:pPr>
              <w:snapToGrid w:val="0"/>
              <w:spacing w:line="288" w:lineRule="auto"/>
              <w:ind w:right="26"/>
              <w:rPr>
                <w:rFonts w:ascii="宋体" w:hAnsi="宋体"/>
                <w:kern w:val="0"/>
                <w:sz w:val="18"/>
                <w:szCs w:val="18"/>
              </w:rPr>
            </w:pPr>
            <w:r>
              <w:rPr>
                <w:rFonts w:ascii="宋体" w:hAnsi="宋体" w:hint="eastAsia"/>
                <w:kern w:val="0"/>
                <w:sz w:val="18"/>
                <w:szCs w:val="18"/>
              </w:rPr>
              <w:t>3</w:t>
            </w:r>
            <w:r>
              <w:rPr>
                <w:rFonts w:ascii="宋体" w:hAnsi="宋体"/>
                <w:kern w:val="0"/>
                <w:sz w:val="18"/>
                <w:szCs w:val="18"/>
              </w:rPr>
              <w:t>.</w:t>
            </w:r>
            <w:r>
              <w:rPr>
                <w:rFonts w:ascii="宋体" w:hAnsi="宋体" w:hint="eastAsia"/>
                <w:kern w:val="0"/>
                <w:sz w:val="18"/>
                <w:szCs w:val="18"/>
              </w:rPr>
              <w:t>美国学前教育存在的问题与发展趋势。</w:t>
            </w:r>
          </w:p>
        </w:tc>
        <w:tc>
          <w:tcPr>
            <w:tcW w:w="2073" w:type="dxa"/>
            <w:vAlign w:val="center"/>
          </w:tcPr>
          <w:p w14:paraId="311894D8" w14:textId="77777777" w:rsidR="00C7630D" w:rsidRDefault="00000000">
            <w:pPr>
              <w:snapToGrid w:val="0"/>
              <w:spacing w:line="288" w:lineRule="auto"/>
              <w:ind w:right="26"/>
              <w:rPr>
                <w:rFonts w:ascii="宋体" w:hAnsi="宋体"/>
                <w:kern w:val="0"/>
                <w:sz w:val="18"/>
                <w:szCs w:val="18"/>
              </w:rPr>
            </w:pPr>
            <w:r>
              <w:rPr>
                <w:rFonts w:ascii="宋体" w:hAnsi="宋体" w:hint="eastAsia"/>
                <w:kern w:val="0"/>
                <w:sz w:val="18"/>
                <w:szCs w:val="18"/>
              </w:rPr>
              <w:t>1.了解美国学前教育的发展沿革。</w:t>
            </w:r>
          </w:p>
          <w:p w14:paraId="1712DF17" w14:textId="77777777" w:rsidR="00C7630D" w:rsidRDefault="00000000">
            <w:pPr>
              <w:snapToGrid w:val="0"/>
              <w:spacing w:line="288" w:lineRule="auto"/>
              <w:ind w:right="26"/>
              <w:rPr>
                <w:rFonts w:ascii="宋体" w:hAnsi="宋体"/>
                <w:kern w:val="0"/>
                <w:sz w:val="18"/>
                <w:szCs w:val="18"/>
              </w:rPr>
            </w:pPr>
            <w:r>
              <w:rPr>
                <w:rFonts w:ascii="宋体" w:hAnsi="宋体" w:hint="eastAsia"/>
                <w:kern w:val="0"/>
                <w:sz w:val="18"/>
                <w:szCs w:val="18"/>
              </w:rPr>
              <w:t>2.掌握美国学前教育发展现状。</w:t>
            </w:r>
          </w:p>
          <w:p w14:paraId="4A0526CF" w14:textId="77777777" w:rsidR="00C7630D" w:rsidRDefault="00000000">
            <w:pPr>
              <w:snapToGrid w:val="0"/>
              <w:spacing w:line="288" w:lineRule="auto"/>
              <w:ind w:right="26"/>
              <w:rPr>
                <w:rFonts w:ascii="宋体" w:hAnsi="宋体"/>
                <w:kern w:val="0"/>
                <w:sz w:val="18"/>
                <w:szCs w:val="18"/>
              </w:rPr>
            </w:pPr>
            <w:r>
              <w:rPr>
                <w:rFonts w:ascii="宋体" w:hAnsi="宋体" w:hint="eastAsia"/>
                <w:kern w:val="0"/>
                <w:sz w:val="18"/>
                <w:szCs w:val="18"/>
              </w:rPr>
              <w:t>3</w:t>
            </w:r>
            <w:r>
              <w:rPr>
                <w:rFonts w:ascii="宋体" w:hAnsi="宋体"/>
                <w:kern w:val="0"/>
                <w:sz w:val="18"/>
                <w:szCs w:val="18"/>
              </w:rPr>
              <w:t>.</w:t>
            </w:r>
            <w:r>
              <w:rPr>
                <w:rFonts w:ascii="宋体" w:hAnsi="宋体" w:hint="eastAsia"/>
                <w:kern w:val="0"/>
                <w:sz w:val="18"/>
                <w:szCs w:val="18"/>
              </w:rPr>
              <w:t>知道美国学前教育存在的问题与发展趋势。</w:t>
            </w:r>
          </w:p>
        </w:tc>
        <w:tc>
          <w:tcPr>
            <w:tcW w:w="2073" w:type="dxa"/>
            <w:vAlign w:val="center"/>
          </w:tcPr>
          <w:p w14:paraId="42AEA88B" w14:textId="77777777" w:rsidR="00C7630D" w:rsidRDefault="00000000">
            <w:pPr>
              <w:snapToGrid w:val="0"/>
              <w:spacing w:line="288" w:lineRule="auto"/>
              <w:ind w:right="26"/>
              <w:rPr>
                <w:rFonts w:ascii="宋体" w:hAnsi="宋体"/>
                <w:kern w:val="0"/>
                <w:sz w:val="18"/>
                <w:szCs w:val="18"/>
              </w:rPr>
            </w:pPr>
            <w:r>
              <w:rPr>
                <w:rFonts w:ascii="宋体" w:hAnsi="宋体" w:hint="eastAsia"/>
                <w:kern w:val="0"/>
                <w:sz w:val="18"/>
                <w:szCs w:val="18"/>
              </w:rPr>
              <w:t>知道美国学前教育存在的问题与发展趋势。</w:t>
            </w:r>
          </w:p>
        </w:tc>
      </w:tr>
      <w:tr w:rsidR="00C7630D" w14:paraId="32DE84C9" w14:textId="77777777">
        <w:tc>
          <w:tcPr>
            <w:tcW w:w="2075" w:type="dxa"/>
            <w:vAlign w:val="center"/>
          </w:tcPr>
          <w:p w14:paraId="1AAFFA4A" w14:textId="77777777" w:rsidR="00C7630D" w:rsidRDefault="00000000">
            <w:pPr>
              <w:snapToGrid w:val="0"/>
              <w:spacing w:line="288" w:lineRule="auto"/>
              <w:ind w:right="26"/>
              <w:rPr>
                <w:rFonts w:ascii="宋体" w:hAnsi="宋体"/>
                <w:kern w:val="0"/>
                <w:sz w:val="18"/>
                <w:szCs w:val="18"/>
              </w:rPr>
            </w:pPr>
            <w:r>
              <w:rPr>
                <w:rFonts w:ascii="宋体" w:hAnsi="宋体" w:hint="eastAsia"/>
                <w:kern w:val="0"/>
                <w:sz w:val="18"/>
                <w:szCs w:val="18"/>
              </w:rPr>
              <w:t>4.</w:t>
            </w:r>
            <w:r>
              <w:rPr>
                <w:rFonts w:ascii="宋体" w:hAnsi="宋体" w:cs="Tahoma" w:hint="eastAsia"/>
                <w:sz w:val="18"/>
                <w:szCs w:val="18"/>
                <w:shd w:val="clear" w:color="auto" w:fill="FFFFFF"/>
              </w:rPr>
              <w:t>俄罗斯的学前教育</w:t>
            </w:r>
          </w:p>
          <w:p w14:paraId="6C21A0A1" w14:textId="77777777" w:rsidR="00C7630D" w:rsidRDefault="00000000">
            <w:pPr>
              <w:snapToGrid w:val="0"/>
              <w:spacing w:line="288" w:lineRule="auto"/>
              <w:ind w:right="26"/>
              <w:rPr>
                <w:rFonts w:ascii="宋体" w:hAnsi="宋体"/>
                <w:kern w:val="0"/>
                <w:sz w:val="18"/>
                <w:szCs w:val="18"/>
              </w:rPr>
            </w:pPr>
            <w:r>
              <w:rPr>
                <w:rFonts w:ascii="宋体" w:hAnsi="宋体" w:hint="eastAsia"/>
                <w:kern w:val="0"/>
                <w:sz w:val="18"/>
                <w:szCs w:val="18"/>
              </w:rPr>
              <w:t>（2课时）</w:t>
            </w:r>
          </w:p>
        </w:tc>
        <w:tc>
          <w:tcPr>
            <w:tcW w:w="2075" w:type="dxa"/>
            <w:vAlign w:val="center"/>
          </w:tcPr>
          <w:p w14:paraId="611C1FB8" w14:textId="77777777" w:rsidR="00C7630D" w:rsidRDefault="00000000">
            <w:pPr>
              <w:snapToGrid w:val="0"/>
              <w:spacing w:line="288" w:lineRule="auto"/>
              <w:ind w:right="26"/>
              <w:rPr>
                <w:rFonts w:ascii="宋体" w:hAnsi="宋体"/>
                <w:kern w:val="0"/>
                <w:sz w:val="18"/>
                <w:szCs w:val="18"/>
              </w:rPr>
            </w:pPr>
            <w:r>
              <w:rPr>
                <w:rFonts w:ascii="宋体" w:hAnsi="宋体" w:hint="eastAsia"/>
                <w:kern w:val="0"/>
                <w:sz w:val="18"/>
                <w:szCs w:val="18"/>
              </w:rPr>
              <w:t>1.俄罗斯学前教育发展沿革。</w:t>
            </w:r>
          </w:p>
          <w:p w14:paraId="0EF9D0F4" w14:textId="77777777" w:rsidR="00C7630D" w:rsidRDefault="00000000">
            <w:pPr>
              <w:snapToGrid w:val="0"/>
              <w:spacing w:line="288" w:lineRule="auto"/>
              <w:ind w:right="26"/>
              <w:rPr>
                <w:rFonts w:ascii="宋体" w:hAnsi="宋体"/>
                <w:kern w:val="0"/>
                <w:sz w:val="18"/>
                <w:szCs w:val="18"/>
              </w:rPr>
            </w:pPr>
            <w:r>
              <w:rPr>
                <w:rFonts w:ascii="宋体" w:hAnsi="宋体" w:hint="eastAsia"/>
                <w:kern w:val="0"/>
                <w:sz w:val="18"/>
                <w:szCs w:val="18"/>
              </w:rPr>
              <w:t>2.俄罗斯学前教育现状。</w:t>
            </w:r>
          </w:p>
          <w:p w14:paraId="20D1E4D4" w14:textId="77777777" w:rsidR="00C7630D" w:rsidRDefault="00000000">
            <w:pPr>
              <w:snapToGrid w:val="0"/>
              <w:spacing w:line="288" w:lineRule="auto"/>
              <w:ind w:right="26"/>
              <w:rPr>
                <w:rFonts w:ascii="宋体" w:hAnsi="宋体"/>
                <w:kern w:val="0"/>
                <w:sz w:val="18"/>
                <w:szCs w:val="18"/>
              </w:rPr>
            </w:pPr>
            <w:r>
              <w:rPr>
                <w:rFonts w:ascii="宋体" w:hAnsi="宋体" w:hint="eastAsia"/>
                <w:kern w:val="0"/>
                <w:sz w:val="18"/>
                <w:szCs w:val="18"/>
              </w:rPr>
              <w:t>3</w:t>
            </w:r>
            <w:r>
              <w:rPr>
                <w:rFonts w:ascii="宋体" w:hAnsi="宋体"/>
                <w:kern w:val="0"/>
                <w:sz w:val="18"/>
                <w:szCs w:val="18"/>
              </w:rPr>
              <w:t>.</w:t>
            </w:r>
            <w:r>
              <w:rPr>
                <w:rFonts w:ascii="宋体" w:hAnsi="宋体" w:hint="eastAsia"/>
                <w:kern w:val="0"/>
                <w:sz w:val="18"/>
                <w:szCs w:val="18"/>
              </w:rPr>
              <w:t>俄罗斯学前教育存在的问题与发展趋势。</w:t>
            </w:r>
          </w:p>
        </w:tc>
        <w:tc>
          <w:tcPr>
            <w:tcW w:w="2073" w:type="dxa"/>
            <w:vAlign w:val="center"/>
          </w:tcPr>
          <w:p w14:paraId="2F4457BB" w14:textId="77777777" w:rsidR="00C7630D" w:rsidRDefault="00000000">
            <w:pPr>
              <w:snapToGrid w:val="0"/>
              <w:spacing w:line="288" w:lineRule="auto"/>
              <w:ind w:right="26"/>
              <w:rPr>
                <w:rFonts w:ascii="宋体" w:hAnsi="宋体"/>
                <w:kern w:val="0"/>
                <w:sz w:val="18"/>
                <w:szCs w:val="18"/>
              </w:rPr>
            </w:pPr>
            <w:r>
              <w:rPr>
                <w:rFonts w:ascii="宋体" w:hAnsi="宋体" w:hint="eastAsia"/>
                <w:kern w:val="0"/>
                <w:sz w:val="18"/>
                <w:szCs w:val="18"/>
              </w:rPr>
              <w:t>1.了解俄罗斯学前教育的发展沿革。</w:t>
            </w:r>
          </w:p>
          <w:p w14:paraId="6BE67C0B" w14:textId="77777777" w:rsidR="00C7630D" w:rsidRDefault="00000000">
            <w:pPr>
              <w:snapToGrid w:val="0"/>
              <w:spacing w:line="288" w:lineRule="auto"/>
              <w:ind w:right="26"/>
              <w:rPr>
                <w:rFonts w:ascii="宋体" w:hAnsi="宋体"/>
                <w:kern w:val="0"/>
                <w:sz w:val="18"/>
                <w:szCs w:val="18"/>
              </w:rPr>
            </w:pPr>
            <w:r>
              <w:rPr>
                <w:rFonts w:ascii="宋体" w:hAnsi="宋体" w:hint="eastAsia"/>
                <w:kern w:val="0"/>
                <w:sz w:val="18"/>
                <w:szCs w:val="18"/>
              </w:rPr>
              <w:t>2.掌握俄罗斯学前教育发展现状。</w:t>
            </w:r>
          </w:p>
          <w:p w14:paraId="0431AD68" w14:textId="77777777" w:rsidR="00C7630D" w:rsidRDefault="00000000">
            <w:pPr>
              <w:snapToGrid w:val="0"/>
              <w:spacing w:line="288" w:lineRule="auto"/>
              <w:ind w:right="26"/>
              <w:rPr>
                <w:rFonts w:ascii="宋体" w:hAnsi="宋体"/>
                <w:kern w:val="0"/>
                <w:sz w:val="18"/>
                <w:szCs w:val="18"/>
              </w:rPr>
            </w:pPr>
            <w:r>
              <w:rPr>
                <w:rFonts w:ascii="宋体" w:hAnsi="宋体" w:hint="eastAsia"/>
                <w:kern w:val="0"/>
                <w:sz w:val="18"/>
                <w:szCs w:val="18"/>
              </w:rPr>
              <w:t>3</w:t>
            </w:r>
            <w:r>
              <w:rPr>
                <w:rFonts w:ascii="宋体" w:hAnsi="宋体"/>
                <w:kern w:val="0"/>
                <w:sz w:val="18"/>
                <w:szCs w:val="18"/>
              </w:rPr>
              <w:t>.</w:t>
            </w:r>
            <w:r>
              <w:rPr>
                <w:rFonts w:ascii="宋体" w:hAnsi="宋体" w:hint="eastAsia"/>
                <w:kern w:val="0"/>
                <w:sz w:val="18"/>
                <w:szCs w:val="18"/>
              </w:rPr>
              <w:t>知道俄罗斯学前教育存在的问题与发展趋势。</w:t>
            </w:r>
          </w:p>
        </w:tc>
        <w:tc>
          <w:tcPr>
            <w:tcW w:w="2073" w:type="dxa"/>
            <w:vAlign w:val="center"/>
          </w:tcPr>
          <w:p w14:paraId="00D6288E" w14:textId="77777777" w:rsidR="00C7630D" w:rsidRDefault="00000000">
            <w:pPr>
              <w:snapToGrid w:val="0"/>
              <w:spacing w:line="288" w:lineRule="auto"/>
              <w:ind w:right="26"/>
              <w:rPr>
                <w:rFonts w:ascii="宋体" w:hAnsi="宋体"/>
                <w:kern w:val="0"/>
                <w:sz w:val="18"/>
                <w:szCs w:val="18"/>
              </w:rPr>
            </w:pPr>
            <w:r>
              <w:rPr>
                <w:rFonts w:ascii="宋体" w:hAnsi="宋体" w:hint="eastAsia"/>
                <w:kern w:val="0"/>
                <w:sz w:val="18"/>
                <w:szCs w:val="18"/>
              </w:rPr>
              <w:t>知道俄罗斯学前教育存在的问题与发展趋势。</w:t>
            </w:r>
          </w:p>
        </w:tc>
      </w:tr>
      <w:tr w:rsidR="00C7630D" w14:paraId="2EECE40E" w14:textId="77777777">
        <w:tc>
          <w:tcPr>
            <w:tcW w:w="2075" w:type="dxa"/>
            <w:vAlign w:val="center"/>
          </w:tcPr>
          <w:p w14:paraId="1D98EB83" w14:textId="77777777" w:rsidR="00C7630D" w:rsidRDefault="00000000">
            <w:pPr>
              <w:snapToGrid w:val="0"/>
              <w:spacing w:line="288" w:lineRule="auto"/>
              <w:ind w:right="26"/>
              <w:rPr>
                <w:rFonts w:ascii="宋体" w:hAnsi="宋体"/>
                <w:kern w:val="0"/>
                <w:sz w:val="18"/>
                <w:szCs w:val="18"/>
              </w:rPr>
            </w:pPr>
            <w:r>
              <w:rPr>
                <w:rFonts w:ascii="宋体" w:hAnsi="宋体" w:hint="eastAsia"/>
                <w:kern w:val="0"/>
                <w:sz w:val="18"/>
                <w:szCs w:val="18"/>
              </w:rPr>
              <w:t>5.</w:t>
            </w:r>
            <w:r>
              <w:rPr>
                <w:rFonts w:ascii="宋体" w:hAnsi="宋体" w:cs="Tahoma" w:hint="eastAsia"/>
                <w:sz w:val="18"/>
                <w:szCs w:val="18"/>
                <w:shd w:val="clear" w:color="auto" w:fill="FFFFFF"/>
              </w:rPr>
              <w:t>英国的学前教育</w:t>
            </w:r>
          </w:p>
          <w:p w14:paraId="0E8FD36D" w14:textId="77777777" w:rsidR="00C7630D" w:rsidRDefault="00000000">
            <w:pPr>
              <w:snapToGrid w:val="0"/>
              <w:spacing w:line="288" w:lineRule="auto"/>
              <w:ind w:right="26"/>
              <w:rPr>
                <w:rFonts w:ascii="宋体" w:hAnsi="宋体"/>
                <w:kern w:val="0"/>
                <w:sz w:val="18"/>
                <w:szCs w:val="18"/>
              </w:rPr>
            </w:pPr>
            <w:r>
              <w:rPr>
                <w:rFonts w:ascii="宋体" w:hAnsi="宋体" w:hint="eastAsia"/>
                <w:kern w:val="0"/>
                <w:sz w:val="18"/>
                <w:szCs w:val="18"/>
              </w:rPr>
              <w:t>（</w:t>
            </w:r>
            <w:r>
              <w:rPr>
                <w:rFonts w:ascii="宋体" w:hAnsi="宋体"/>
                <w:kern w:val="0"/>
                <w:sz w:val="18"/>
                <w:szCs w:val="18"/>
              </w:rPr>
              <w:t>4</w:t>
            </w:r>
            <w:r>
              <w:rPr>
                <w:rFonts w:ascii="宋体" w:hAnsi="宋体" w:hint="eastAsia"/>
                <w:kern w:val="0"/>
                <w:sz w:val="18"/>
                <w:szCs w:val="18"/>
              </w:rPr>
              <w:t>课时）</w:t>
            </w:r>
          </w:p>
        </w:tc>
        <w:tc>
          <w:tcPr>
            <w:tcW w:w="2075" w:type="dxa"/>
            <w:vAlign w:val="center"/>
          </w:tcPr>
          <w:p w14:paraId="3EAEBBBA" w14:textId="77777777" w:rsidR="00C7630D" w:rsidRDefault="00000000">
            <w:pPr>
              <w:snapToGrid w:val="0"/>
              <w:spacing w:line="288" w:lineRule="auto"/>
              <w:ind w:right="26"/>
              <w:rPr>
                <w:rFonts w:ascii="宋体" w:hAnsi="宋体"/>
                <w:kern w:val="0"/>
                <w:sz w:val="18"/>
                <w:szCs w:val="18"/>
              </w:rPr>
            </w:pPr>
            <w:r>
              <w:rPr>
                <w:rFonts w:ascii="宋体" w:hAnsi="宋体" w:hint="eastAsia"/>
                <w:kern w:val="0"/>
                <w:sz w:val="18"/>
                <w:szCs w:val="18"/>
              </w:rPr>
              <w:t>1.</w:t>
            </w:r>
            <w:r>
              <w:rPr>
                <w:rFonts w:ascii="宋体" w:hAnsi="宋体" w:cs="Tahoma" w:hint="eastAsia"/>
                <w:sz w:val="18"/>
                <w:szCs w:val="18"/>
                <w:shd w:val="clear" w:color="auto" w:fill="FFFFFF"/>
              </w:rPr>
              <w:t>英国</w:t>
            </w:r>
            <w:r>
              <w:rPr>
                <w:rFonts w:ascii="宋体" w:hAnsi="宋体" w:hint="eastAsia"/>
                <w:kern w:val="0"/>
                <w:sz w:val="18"/>
                <w:szCs w:val="18"/>
              </w:rPr>
              <w:t>学前教育沿革。</w:t>
            </w:r>
          </w:p>
          <w:p w14:paraId="50649677" w14:textId="77777777" w:rsidR="00C7630D" w:rsidRDefault="00000000">
            <w:pPr>
              <w:snapToGrid w:val="0"/>
              <w:spacing w:line="288" w:lineRule="auto"/>
              <w:ind w:right="26"/>
              <w:rPr>
                <w:rFonts w:ascii="宋体" w:hAnsi="宋体"/>
                <w:kern w:val="0"/>
                <w:sz w:val="18"/>
                <w:szCs w:val="18"/>
              </w:rPr>
            </w:pPr>
            <w:r>
              <w:rPr>
                <w:rFonts w:ascii="宋体" w:hAnsi="宋体" w:hint="eastAsia"/>
                <w:kern w:val="0"/>
                <w:sz w:val="18"/>
                <w:szCs w:val="18"/>
              </w:rPr>
              <w:t>2.</w:t>
            </w:r>
            <w:r>
              <w:rPr>
                <w:rFonts w:ascii="宋体" w:hAnsi="宋体" w:cs="Tahoma" w:hint="eastAsia"/>
                <w:sz w:val="18"/>
                <w:szCs w:val="18"/>
                <w:shd w:val="clear" w:color="auto" w:fill="FFFFFF"/>
              </w:rPr>
              <w:t>英国</w:t>
            </w:r>
            <w:r>
              <w:rPr>
                <w:rFonts w:ascii="宋体" w:hAnsi="宋体" w:hint="eastAsia"/>
                <w:kern w:val="0"/>
                <w:sz w:val="18"/>
                <w:szCs w:val="18"/>
              </w:rPr>
              <w:t>学前教育现状。</w:t>
            </w:r>
          </w:p>
          <w:p w14:paraId="3DED24C1" w14:textId="77777777" w:rsidR="00C7630D" w:rsidRDefault="00000000">
            <w:pPr>
              <w:snapToGrid w:val="0"/>
              <w:spacing w:line="288" w:lineRule="auto"/>
              <w:ind w:right="26"/>
              <w:rPr>
                <w:rFonts w:ascii="宋体" w:hAnsi="宋体"/>
                <w:kern w:val="0"/>
                <w:sz w:val="18"/>
                <w:szCs w:val="18"/>
              </w:rPr>
            </w:pPr>
            <w:r>
              <w:rPr>
                <w:rFonts w:ascii="宋体" w:hAnsi="宋体" w:hint="eastAsia"/>
                <w:kern w:val="0"/>
                <w:sz w:val="18"/>
                <w:szCs w:val="18"/>
              </w:rPr>
              <w:t>3</w:t>
            </w:r>
            <w:r>
              <w:rPr>
                <w:rFonts w:ascii="宋体" w:hAnsi="宋体"/>
                <w:kern w:val="0"/>
                <w:sz w:val="18"/>
                <w:szCs w:val="18"/>
              </w:rPr>
              <w:t>.</w:t>
            </w:r>
            <w:r>
              <w:rPr>
                <w:rFonts w:ascii="宋体" w:hAnsi="宋体" w:cs="Tahoma" w:hint="eastAsia"/>
                <w:sz w:val="18"/>
                <w:szCs w:val="18"/>
                <w:shd w:val="clear" w:color="auto" w:fill="FFFFFF"/>
              </w:rPr>
              <w:t>英国</w:t>
            </w:r>
            <w:r>
              <w:rPr>
                <w:rFonts w:ascii="宋体" w:hAnsi="宋体" w:hint="eastAsia"/>
                <w:kern w:val="0"/>
                <w:sz w:val="18"/>
                <w:szCs w:val="18"/>
              </w:rPr>
              <w:t>学前教育存在的问题与发展趋势。</w:t>
            </w:r>
          </w:p>
        </w:tc>
        <w:tc>
          <w:tcPr>
            <w:tcW w:w="2073" w:type="dxa"/>
            <w:vAlign w:val="center"/>
          </w:tcPr>
          <w:p w14:paraId="4DA7CB91" w14:textId="77777777" w:rsidR="00C7630D" w:rsidRDefault="00000000">
            <w:pPr>
              <w:snapToGrid w:val="0"/>
              <w:spacing w:line="288" w:lineRule="auto"/>
              <w:ind w:right="26"/>
              <w:rPr>
                <w:rFonts w:ascii="宋体" w:hAnsi="宋体"/>
                <w:kern w:val="0"/>
                <w:sz w:val="18"/>
                <w:szCs w:val="18"/>
              </w:rPr>
            </w:pPr>
            <w:r>
              <w:rPr>
                <w:rFonts w:ascii="宋体" w:hAnsi="宋体" w:hint="eastAsia"/>
                <w:kern w:val="0"/>
                <w:sz w:val="18"/>
                <w:szCs w:val="18"/>
              </w:rPr>
              <w:t>1.了解</w:t>
            </w:r>
            <w:r>
              <w:rPr>
                <w:rFonts w:ascii="宋体" w:hAnsi="宋体" w:cs="Tahoma" w:hint="eastAsia"/>
                <w:sz w:val="18"/>
                <w:szCs w:val="18"/>
                <w:shd w:val="clear" w:color="auto" w:fill="FFFFFF"/>
              </w:rPr>
              <w:t>英国</w:t>
            </w:r>
            <w:r>
              <w:rPr>
                <w:rFonts w:ascii="宋体" w:hAnsi="宋体" w:hint="eastAsia"/>
                <w:kern w:val="0"/>
                <w:sz w:val="18"/>
                <w:szCs w:val="18"/>
              </w:rPr>
              <w:t>学前教育的发展沿革。</w:t>
            </w:r>
          </w:p>
          <w:p w14:paraId="39395025" w14:textId="77777777" w:rsidR="00C7630D" w:rsidRDefault="00000000">
            <w:pPr>
              <w:snapToGrid w:val="0"/>
              <w:spacing w:line="288" w:lineRule="auto"/>
              <w:ind w:right="26"/>
              <w:rPr>
                <w:rFonts w:ascii="宋体" w:hAnsi="宋体"/>
                <w:kern w:val="0"/>
                <w:sz w:val="18"/>
                <w:szCs w:val="18"/>
              </w:rPr>
            </w:pPr>
            <w:r>
              <w:rPr>
                <w:rFonts w:ascii="宋体" w:hAnsi="宋体" w:hint="eastAsia"/>
                <w:kern w:val="0"/>
                <w:sz w:val="18"/>
                <w:szCs w:val="18"/>
              </w:rPr>
              <w:t>2.掌握</w:t>
            </w:r>
            <w:r>
              <w:rPr>
                <w:rFonts w:ascii="宋体" w:hAnsi="宋体" w:cs="Tahoma" w:hint="eastAsia"/>
                <w:sz w:val="18"/>
                <w:szCs w:val="18"/>
                <w:shd w:val="clear" w:color="auto" w:fill="FFFFFF"/>
              </w:rPr>
              <w:t>英国</w:t>
            </w:r>
            <w:r>
              <w:rPr>
                <w:rFonts w:ascii="宋体" w:hAnsi="宋体" w:hint="eastAsia"/>
                <w:kern w:val="0"/>
                <w:sz w:val="18"/>
                <w:szCs w:val="18"/>
              </w:rPr>
              <w:t>学前教育发展现状。</w:t>
            </w:r>
          </w:p>
          <w:p w14:paraId="66C46671" w14:textId="77777777" w:rsidR="00C7630D" w:rsidRDefault="00000000">
            <w:pPr>
              <w:snapToGrid w:val="0"/>
              <w:spacing w:line="288" w:lineRule="auto"/>
              <w:ind w:right="26"/>
              <w:rPr>
                <w:rFonts w:ascii="宋体" w:hAnsi="宋体"/>
                <w:kern w:val="0"/>
                <w:sz w:val="18"/>
                <w:szCs w:val="18"/>
              </w:rPr>
            </w:pPr>
            <w:r>
              <w:rPr>
                <w:rFonts w:ascii="宋体" w:hAnsi="宋体" w:hint="eastAsia"/>
                <w:kern w:val="0"/>
                <w:sz w:val="18"/>
                <w:szCs w:val="18"/>
              </w:rPr>
              <w:t>3</w:t>
            </w:r>
            <w:r>
              <w:rPr>
                <w:rFonts w:ascii="宋体" w:hAnsi="宋体"/>
                <w:kern w:val="0"/>
                <w:sz w:val="18"/>
                <w:szCs w:val="18"/>
              </w:rPr>
              <w:t>.</w:t>
            </w:r>
            <w:r>
              <w:rPr>
                <w:rFonts w:ascii="宋体" w:hAnsi="宋体" w:hint="eastAsia"/>
                <w:kern w:val="0"/>
                <w:sz w:val="18"/>
                <w:szCs w:val="18"/>
              </w:rPr>
              <w:t>知道</w:t>
            </w:r>
            <w:r>
              <w:rPr>
                <w:rFonts w:ascii="宋体" w:hAnsi="宋体" w:cs="Tahoma" w:hint="eastAsia"/>
                <w:sz w:val="18"/>
                <w:szCs w:val="18"/>
                <w:shd w:val="clear" w:color="auto" w:fill="FFFFFF"/>
              </w:rPr>
              <w:t>英国</w:t>
            </w:r>
            <w:r>
              <w:rPr>
                <w:rFonts w:ascii="宋体" w:hAnsi="宋体" w:hint="eastAsia"/>
                <w:kern w:val="0"/>
                <w:sz w:val="18"/>
                <w:szCs w:val="18"/>
              </w:rPr>
              <w:t>学前教育存在的问题与发展趋势。</w:t>
            </w:r>
          </w:p>
        </w:tc>
        <w:tc>
          <w:tcPr>
            <w:tcW w:w="2073" w:type="dxa"/>
            <w:vAlign w:val="center"/>
          </w:tcPr>
          <w:p w14:paraId="179AF670" w14:textId="77777777" w:rsidR="00C7630D" w:rsidRDefault="00000000">
            <w:pPr>
              <w:snapToGrid w:val="0"/>
              <w:spacing w:line="288" w:lineRule="auto"/>
              <w:ind w:right="26"/>
              <w:rPr>
                <w:rFonts w:ascii="宋体" w:hAnsi="宋体"/>
                <w:kern w:val="0"/>
                <w:sz w:val="18"/>
                <w:szCs w:val="18"/>
              </w:rPr>
            </w:pPr>
            <w:r>
              <w:rPr>
                <w:rFonts w:ascii="宋体" w:hAnsi="宋体" w:hint="eastAsia"/>
                <w:kern w:val="0"/>
                <w:sz w:val="18"/>
                <w:szCs w:val="18"/>
              </w:rPr>
              <w:t>掌握</w:t>
            </w:r>
            <w:r>
              <w:rPr>
                <w:rFonts w:ascii="宋体" w:hAnsi="宋体" w:cs="Tahoma" w:hint="eastAsia"/>
                <w:sz w:val="18"/>
                <w:szCs w:val="18"/>
                <w:shd w:val="clear" w:color="auto" w:fill="FFFFFF"/>
              </w:rPr>
              <w:t>英国</w:t>
            </w:r>
            <w:r>
              <w:rPr>
                <w:rFonts w:ascii="宋体" w:hAnsi="宋体" w:hint="eastAsia"/>
                <w:kern w:val="0"/>
                <w:sz w:val="18"/>
                <w:szCs w:val="18"/>
              </w:rPr>
              <w:t>学前教育发展现状。知道英国学前教育存在的问题与发展趋势。</w:t>
            </w:r>
          </w:p>
        </w:tc>
      </w:tr>
      <w:tr w:rsidR="00C7630D" w14:paraId="1E170B65" w14:textId="77777777">
        <w:tc>
          <w:tcPr>
            <w:tcW w:w="2075" w:type="dxa"/>
            <w:vAlign w:val="center"/>
          </w:tcPr>
          <w:p w14:paraId="50F5BDDC" w14:textId="77777777" w:rsidR="00C7630D" w:rsidRDefault="00000000">
            <w:pPr>
              <w:snapToGrid w:val="0"/>
              <w:spacing w:line="288" w:lineRule="auto"/>
              <w:ind w:right="26"/>
              <w:rPr>
                <w:rFonts w:ascii="宋体" w:hAnsi="宋体"/>
                <w:kern w:val="0"/>
                <w:sz w:val="18"/>
                <w:szCs w:val="18"/>
              </w:rPr>
            </w:pPr>
            <w:r>
              <w:rPr>
                <w:rFonts w:ascii="宋体" w:hAnsi="宋体" w:hint="eastAsia"/>
                <w:kern w:val="0"/>
                <w:sz w:val="18"/>
                <w:szCs w:val="18"/>
              </w:rPr>
              <w:t>6.</w:t>
            </w:r>
            <w:r>
              <w:rPr>
                <w:rFonts w:ascii="宋体" w:hAnsi="宋体" w:cs="Tahoma" w:hint="eastAsia"/>
                <w:sz w:val="18"/>
                <w:szCs w:val="18"/>
                <w:shd w:val="clear" w:color="auto" w:fill="FFFFFF"/>
              </w:rPr>
              <w:t>德国的学前教育</w:t>
            </w:r>
          </w:p>
          <w:p w14:paraId="7E81736A" w14:textId="77777777" w:rsidR="00C7630D" w:rsidRDefault="00000000">
            <w:pPr>
              <w:snapToGrid w:val="0"/>
              <w:spacing w:line="288" w:lineRule="auto"/>
              <w:ind w:right="26"/>
              <w:rPr>
                <w:rFonts w:ascii="宋体" w:hAnsi="宋体"/>
                <w:kern w:val="0"/>
                <w:sz w:val="18"/>
                <w:szCs w:val="18"/>
              </w:rPr>
            </w:pPr>
            <w:r>
              <w:rPr>
                <w:rFonts w:ascii="宋体" w:hAnsi="宋体" w:hint="eastAsia"/>
                <w:kern w:val="0"/>
                <w:sz w:val="18"/>
                <w:szCs w:val="18"/>
              </w:rPr>
              <w:t>（2课时）</w:t>
            </w:r>
          </w:p>
        </w:tc>
        <w:tc>
          <w:tcPr>
            <w:tcW w:w="2075" w:type="dxa"/>
            <w:vAlign w:val="center"/>
          </w:tcPr>
          <w:p w14:paraId="4735A92F" w14:textId="77777777" w:rsidR="00C7630D" w:rsidRDefault="00000000">
            <w:pPr>
              <w:snapToGrid w:val="0"/>
              <w:spacing w:line="288" w:lineRule="auto"/>
              <w:ind w:right="26"/>
              <w:rPr>
                <w:rFonts w:ascii="宋体" w:hAnsi="宋体"/>
                <w:kern w:val="0"/>
                <w:sz w:val="18"/>
                <w:szCs w:val="18"/>
              </w:rPr>
            </w:pPr>
            <w:r>
              <w:rPr>
                <w:rFonts w:ascii="宋体" w:hAnsi="宋体" w:hint="eastAsia"/>
                <w:kern w:val="0"/>
                <w:sz w:val="18"/>
                <w:szCs w:val="18"/>
              </w:rPr>
              <w:t>1.</w:t>
            </w:r>
            <w:r>
              <w:rPr>
                <w:rFonts w:ascii="宋体" w:hAnsi="宋体" w:cs="Tahoma" w:hint="eastAsia"/>
                <w:sz w:val="18"/>
                <w:szCs w:val="18"/>
                <w:shd w:val="clear" w:color="auto" w:fill="FFFFFF"/>
              </w:rPr>
              <w:t>德国</w:t>
            </w:r>
            <w:r>
              <w:rPr>
                <w:rFonts w:ascii="宋体" w:hAnsi="宋体" w:hint="eastAsia"/>
                <w:kern w:val="0"/>
                <w:sz w:val="18"/>
                <w:szCs w:val="18"/>
              </w:rPr>
              <w:t>学前教育沿革。</w:t>
            </w:r>
          </w:p>
          <w:p w14:paraId="70A85DB1" w14:textId="77777777" w:rsidR="00C7630D" w:rsidRDefault="00000000">
            <w:pPr>
              <w:snapToGrid w:val="0"/>
              <w:spacing w:line="288" w:lineRule="auto"/>
              <w:ind w:right="26"/>
              <w:rPr>
                <w:rFonts w:ascii="宋体" w:hAnsi="宋体"/>
                <w:kern w:val="0"/>
                <w:sz w:val="18"/>
                <w:szCs w:val="18"/>
              </w:rPr>
            </w:pPr>
            <w:r>
              <w:rPr>
                <w:rFonts w:ascii="宋体" w:hAnsi="宋体" w:hint="eastAsia"/>
                <w:kern w:val="0"/>
                <w:sz w:val="18"/>
                <w:szCs w:val="18"/>
              </w:rPr>
              <w:t>2.</w:t>
            </w:r>
            <w:r>
              <w:rPr>
                <w:rFonts w:ascii="宋体" w:hAnsi="宋体" w:cs="Tahoma" w:hint="eastAsia"/>
                <w:sz w:val="18"/>
                <w:szCs w:val="18"/>
                <w:shd w:val="clear" w:color="auto" w:fill="FFFFFF"/>
              </w:rPr>
              <w:t>德国</w:t>
            </w:r>
            <w:r>
              <w:rPr>
                <w:rFonts w:ascii="宋体" w:hAnsi="宋体" w:hint="eastAsia"/>
                <w:kern w:val="0"/>
                <w:sz w:val="18"/>
                <w:szCs w:val="18"/>
              </w:rPr>
              <w:t>学前教育现状。</w:t>
            </w:r>
          </w:p>
          <w:p w14:paraId="061F458B" w14:textId="77777777" w:rsidR="00C7630D" w:rsidRDefault="00000000">
            <w:pPr>
              <w:snapToGrid w:val="0"/>
              <w:spacing w:line="288" w:lineRule="auto"/>
              <w:ind w:right="26"/>
              <w:rPr>
                <w:rFonts w:ascii="宋体" w:hAnsi="宋体"/>
                <w:kern w:val="0"/>
                <w:sz w:val="18"/>
                <w:szCs w:val="18"/>
              </w:rPr>
            </w:pPr>
            <w:r>
              <w:rPr>
                <w:rFonts w:ascii="宋体" w:hAnsi="宋体" w:hint="eastAsia"/>
                <w:kern w:val="0"/>
                <w:sz w:val="18"/>
                <w:szCs w:val="18"/>
              </w:rPr>
              <w:t>3</w:t>
            </w:r>
            <w:r>
              <w:rPr>
                <w:rFonts w:ascii="宋体" w:hAnsi="宋体"/>
                <w:kern w:val="0"/>
                <w:sz w:val="18"/>
                <w:szCs w:val="18"/>
              </w:rPr>
              <w:t>.</w:t>
            </w:r>
            <w:r>
              <w:rPr>
                <w:rFonts w:ascii="宋体" w:hAnsi="宋体" w:cs="Tahoma" w:hint="eastAsia"/>
                <w:sz w:val="18"/>
                <w:szCs w:val="18"/>
                <w:shd w:val="clear" w:color="auto" w:fill="FFFFFF"/>
              </w:rPr>
              <w:t>德国</w:t>
            </w:r>
            <w:r>
              <w:rPr>
                <w:rFonts w:ascii="宋体" w:hAnsi="宋体" w:hint="eastAsia"/>
                <w:kern w:val="0"/>
                <w:sz w:val="18"/>
                <w:szCs w:val="18"/>
              </w:rPr>
              <w:t>学前教育存在的问题与发展趋势。</w:t>
            </w:r>
          </w:p>
        </w:tc>
        <w:tc>
          <w:tcPr>
            <w:tcW w:w="2073" w:type="dxa"/>
            <w:vAlign w:val="center"/>
          </w:tcPr>
          <w:p w14:paraId="78BB8AE2" w14:textId="77777777" w:rsidR="00C7630D" w:rsidRDefault="00000000">
            <w:pPr>
              <w:snapToGrid w:val="0"/>
              <w:spacing w:line="288" w:lineRule="auto"/>
              <w:ind w:right="26"/>
              <w:rPr>
                <w:rFonts w:ascii="宋体" w:hAnsi="宋体"/>
                <w:kern w:val="0"/>
                <w:sz w:val="18"/>
                <w:szCs w:val="18"/>
              </w:rPr>
            </w:pPr>
            <w:r>
              <w:rPr>
                <w:rFonts w:ascii="宋体" w:hAnsi="宋体" w:hint="eastAsia"/>
                <w:kern w:val="0"/>
                <w:sz w:val="18"/>
                <w:szCs w:val="18"/>
              </w:rPr>
              <w:t>1.了解</w:t>
            </w:r>
            <w:r>
              <w:rPr>
                <w:rFonts w:ascii="宋体" w:hAnsi="宋体" w:cs="Tahoma" w:hint="eastAsia"/>
                <w:sz w:val="18"/>
                <w:szCs w:val="18"/>
                <w:shd w:val="clear" w:color="auto" w:fill="FFFFFF"/>
              </w:rPr>
              <w:t>德国</w:t>
            </w:r>
            <w:r>
              <w:rPr>
                <w:rFonts w:ascii="宋体" w:hAnsi="宋体" w:hint="eastAsia"/>
                <w:kern w:val="0"/>
                <w:sz w:val="18"/>
                <w:szCs w:val="18"/>
              </w:rPr>
              <w:t>学前教育的发展沿革。</w:t>
            </w:r>
          </w:p>
          <w:p w14:paraId="4DCBF271" w14:textId="77777777" w:rsidR="00C7630D" w:rsidRDefault="00000000">
            <w:pPr>
              <w:snapToGrid w:val="0"/>
              <w:spacing w:line="288" w:lineRule="auto"/>
              <w:ind w:right="26"/>
              <w:rPr>
                <w:rFonts w:ascii="宋体" w:hAnsi="宋体"/>
                <w:kern w:val="0"/>
                <w:sz w:val="18"/>
                <w:szCs w:val="18"/>
              </w:rPr>
            </w:pPr>
            <w:r>
              <w:rPr>
                <w:rFonts w:ascii="宋体" w:hAnsi="宋体" w:hint="eastAsia"/>
                <w:kern w:val="0"/>
                <w:sz w:val="18"/>
                <w:szCs w:val="18"/>
              </w:rPr>
              <w:t>2.掌握</w:t>
            </w:r>
            <w:r>
              <w:rPr>
                <w:rFonts w:ascii="宋体" w:hAnsi="宋体" w:cs="Tahoma" w:hint="eastAsia"/>
                <w:sz w:val="18"/>
                <w:szCs w:val="18"/>
                <w:shd w:val="clear" w:color="auto" w:fill="FFFFFF"/>
              </w:rPr>
              <w:t>德国</w:t>
            </w:r>
            <w:r>
              <w:rPr>
                <w:rFonts w:ascii="宋体" w:hAnsi="宋体" w:hint="eastAsia"/>
                <w:kern w:val="0"/>
                <w:sz w:val="18"/>
                <w:szCs w:val="18"/>
              </w:rPr>
              <w:t>学前教育发展现状。</w:t>
            </w:r>
          </w:p>
          <w:p w14:paraId="2420BA16" w14:textId="77777777" w:rsidR="00C7630D" w:rsidRDefault="00000000">
            <w:pPr>
              <w:snapToGrid w:val="0"/>
              <w:spacing w:line="288" w:lineRule="auto"/>
              <w:ind w:right="26"/>
              <w:rPr>
                <w:rFonts w:ascii="宋体" w:hAnsi="宋体"/>
                <w:kern w:val="0"/>
                <w:sz w:val="18"/>
                <w:szCs w:val="18"/>
              </w:rPr>
            </w:pPr>
            <w:r>
              <w:rPr>
                <w:rFonts w:ascii="宋体" w:hAnsi="宋体" w:hint="eastAsia"/>
                <w:kern w:val="0"/>
                <w:sz w:val="18"/>
                <w:szCs w:val="18"/>
              </w:rPr>
              <w:t>3</w:t>
            </w:r>
            <w:r>
              <w:rPr>
                <w:rFonts w:ascii="宋体" w:hAnsi="宋体"/>
                <w:kern w:val="0"/>
                <w:sz w:val="18"/>
                <w:szCs w:val="18"/>
              </w:rPr>
              <w:t>.</w:t>
            </w:r>
            <w:r>
              <w:rPr>
                <w:rFonts w:ascii="宋体" w:hAnsi="宋体" w:hint="eastAsia"/>
                <w:kern w:val="0"/>
                <w:sz w:val="18"/>
                <w:szCs w:val="18"/>
              </w:rPr>
              <w:t>知道</w:t>
            </w:r>
            <w:r>
              <w:rPr>
                <w:rFonts w:ascii="宋体" w:hAnsi="宋体" w:cs="Tahoma" w:hint="eastAsia"/>
                <w:sz w:val="18"/>
                <w:szCs w:val="18"/>
                <w:shd w:val="clear" w:color="auto" w:fill="FFFFFF"/>
              </w:rPr>
              <w:t>德国</w:t>
            </w:r>
            <w:r>
              <w:rPr>
                <w:rFonts w:ascii="宋体" w:hAnsi="宋体" w:hint="eastAsia"/>
                <w:kern w:val="0"/>
                <w:sz w:val="18"/>
                <w:szCs w:val="18"/>
              </w:rPr>
              <w:t>学前教育存在的问题与发展趋势。</w:t>
            </w:r>
          </w:p>
        </w:tc>
        <w:tc>
          <w:tcPr>
            <w:tcW w:w="2073" w:type="dxa"/>
            <w:vAlign w:val="center"/>
          </w:tcPr>
          <w:p w14:paraId="168F9A16" w14:textId="77777777" w:rsidR="00C7630D" w:rsidRDefault="00000000">
            <w:pPr>
              <w:snapToGrid w:val="0"/>
              <w:spacing w:line="288" w:lineRule="auto"/>
              <w:ind w:right="26"/>
              <w:rPr>
                <w:rFonts w:ascii="宋体" w:hAnsi="宋体"/>
                <w:kern w:val="0"/>
                <w:sz w:val="18"/>
                <w:szCs w:val="18"/>
              </w:rPr>
            </w:pPr>
            <w:r>
              <w:rPr>
                <w:rFonts w:ascii="宋体" w:hAnsi="宋体" w:hint="eastAsia"/>
                <w:kern w:val="0"/>
                <w:sz w:val="18"/>
                <w:szCs w:val="18"/>
              </w:rPr>
              <w:t>掌握</w:t>
            </w:r>
            <w:r>
              <w:rPr>
                <w:rFonts w:ascii="宋体" w:hAnsi="宋体" w:cs="Tahoma" w:hint="eastAsia"/>
                <w:sz w:val="18"/>
                <w:szCs w:val="18"/>
                <w:shd w:val="clear" w:color="auto" w:fill="FFFFFF"/>
              </w:rPr>
              <w:t>德国</w:t>
            </w:r>
            <w:r>
              <w:rPr>
                <w:rFonts w:ascii="宋体" w:hAnsi="宋体" w:hint="eastAsia"/>
                <w:kern w:val="0"/>
                <w:sz w:val="18"/>
                <w:szCs w:val="18"/>
              </w:rPr>
              <w:t>学前教育发展现状。</w:t>
            </w:r>
          </w:p>
        </w:tc>
      </w:tr>
      <w:tr w:rsidR="00C7630D" w14:paraId="424C6AF4" w14:textId="77777777">
        <w:tc>
          <w:tcPr>
            <w:tcW w:w="2075" w:type="dxa"/>
            <w:vAlign w:val="center"/>
          </w:tcPr>
          <w:p w14:paraId="751CED84" w14:textId="77777777" w:rsidR="00C7630D" w:rsidRDefault="00000000">
            <w:pPr>
              <w:snapToGrid w:val="0"/>
              <w:spacing w:line="288" w:lineRule="auto"/>
              <w:ind w:right="26"/>
              <w:rPr>
                <w:rFonts w:ascii="宋体" w:hAnsi="宋体"/>
                <w:kern w:val="0"/>
                <w:sz w:val="18"/>
                <w:szCs w:val="18"/>
              </w:rPr>
            </w:pPr>
            <w:r>
              <w:rPr>
                <w:rFonts w:ascii="宋体" w:hAnsi="宋体" w:hint="eastAsia"/>
                <w:kern w:val="0"/>
                <w:sz w:val="18"/>
                <w:szCs w:val="18"/>
              </w:rPr>
              <w:t>7.</w:t>
            </w:r>
            <w:r>
              <w:rPr>
                <w:rFonts w:ascii="宋体" w:hAnsi="宋体" w:cs="Tahoma" w:hint="eastAsia"/>
                <w:sz w:val="18"/>
                <w:szCs w:val="18"/>
                <w:shd w:val="clear" w:color="auto" w:fill="FFFFFF"/>
              </w:rPr>
              <w:t>其他国家的学前教育</w:t>
            </w:r>
          </w:p>
          <w:p w14:paraId="71D0DA42" w14:textId="77777777" w:rsidR="00C7630D" w:rsidRDefault="00000000">
            <w:pPr>
              <w:snapToGrid w:val="0"/>
              <w:spacing w:line="288" w:lineRule="auto"/>
              <w:ind w:right="26"/>
              <w:rPr>
                <w:rFonts w:ascii="宋体" w:hAnsi="宋体"/>
                <w:kern w:val="0"/>
                <w:sz w:val="18"/>
                <w:szCs w:val="18"/>
              </w:rPr>
            </w:pPr>
            <w:r>
              <w:rPr>
                <w:rFonts w:ascii="宋体" w:hAnsi="宋体" w:hint="eastAsia"/>
                <w:kern w:val="0"/>
                <w:sz w:val="18"/>
                <w:szCs w:val="18"/>
              </w:rPr>
              <w:t>（6课时）</w:t>
            </w:r>
          </w:p>
        </w:tc>
        <w:tc>
          <w:tcPr>
            <w:tcW w:w="2075" w:type="dxa"/>
            <w:vAlign w:val="center"/>
          </w:tcPr>
          <w:p w14:paraId="7452192C" w14:textId="77777777" w:rsidR="00C7630D" w:rsidRDefault="00000000">
            <w:pPr>
              <w:snapToGrid w:val="0"/>
              <w:spacing w:line="288" w:lineRule="auto"/>
              <w:ind w:right="26"/>
              <w:rPr>
                <w:rFonts w:ascii="宋体" w:hAnsi="宋体"/>
                <w:kern w:val="0"/>
                <w:sz w:val="18"/>
                <w:szCs w:val="18"/>
              </w:rPr>
            </w:pPr>
            <w:r>
              <w:rPr>
                <w:rFonts w:ascii="宋体" w:hAnsi="宋体" w:hint="eastAsia"/>
                <w:kern w:val="0"/>
                <w:sz w:val="18"/>
                <w:szCs w:val="18"/>
              </w:rPr>
              <w:t>1.芬兰的学前教育。</w:t>
            </w:r>
          </w:p>
          <w:p w14:paraId="0C9CAF4A" w14:textId="77777777" w:rsidR="00C7630D" w:rsidRDefault="00000000">
            <w:pPr>
              <w:snapToGrid w:val="0"/>
              <w:spacing w:line="288" w:lineRule="auto"/>
              <w:ind w:right="26"/>
              <w:rPr>
                <w:rFonts w:ascii="宋体" w:hAnsi="宋体"/>
                <w:kern w:val="0"/>
                <w:sz w:val="18"/>
                <w:szCs w:val="18"/>
              </w:rPr>
            </w:pPr>
            <w:r>
              <w:rPr>
                <w:rFonts w:ascii="宋体" w:hAnsi="宋体" w:hint="eastAsia"/>
                <w:kern w:val="0"/>
                <w:sz w:val="18"/>
                <w:szCs w:val="18"/>
              </w:rPr>
              <w:t>2.印度的学前教育。</w:t>
            </w:r>
          </w:p>
          <w:p w14:paraId="71FD588F" w14:textId="77777777" w:rsidR="00C7630D" w:rsidRDefault="00000000">
            <w:pPr>
              <w:snapToGrid w:val="0"/>
              <w:spacing w:line="288" w:lineRule="auto"/>
              <w:ind w:right="26"/>
              <w:rPr>
                <w:rFonts w:ascii="宋体" w:hAnsi="宋体"/>
                <w:kern w:val="0"/>
                <w:sz w:val="18"/>
                <w:szCs w:val="18"/>
              </w:rPr>
            </w:pPr>
            <w:r>
              <w:rPr>
                <w:rFonts w:ascii="宋体" w:hAnsi="宋体" w:hint="eastAsia"/>
                <w:kern w:val="0"/>
                <w:sz w:val="18"/>
                <w:szCs w:val="18"/>
              </w:rPr>
              <w:t>3.以色列的学前教育。</w:t>
            </w:r>
          </w:p>
          <w:p w14:paraId="1F3B6C5F" w14:textId="77777777" w:rsidR="00C7630D" w:rsidRDefault="00000000">
            <w:pPr>
              <w:snapToGrid w:val="0"/>
              <w:spacing w:line="288" w:lineRule="auto"/>
              <w:ind w:right="26"/>
              <w:rPr>
                <w:rFonts w:ascii="宋体" w:hAnsi="宋体"/>
                <w:kern w:val="0"/>
                <w:sz w:val="18"/>
                <w:szCs w:val="18"/>
              </w:rPr>
            </w:pPr>
            <w:r>
              <w:rPr>
                <w:rFonts w:ascii="宋体" w:hAnsi="宋体" w:hint="eastAsia"/>
                <w:kern w:val="0"/>
                <w:sz w:val="18"/>
                <w:szCs w:val="18"/>
              </w:rPr>
              <w:t>（或新西兰、意大利）</w:t>
            </w:r>
          </w:p>
        </w:tc>
        <w:tc>
          <w:tcPr>
            <w:tcW w:w="2073" w:type="dxa"/>
            <w:vAlign w:val="center"/>
          </w:tcPr>
          <w:p w14:paraId="45B94D41" w14:textId="77777777" w:rsidR="00C7630D" w:rsidRDefault="00000000">
            <w:pPr>
              <w:snapToGrid w:val="0"/>
              <w:spacing w:line="288" w:lineRule="auto"/>
              <w:ind w:right="26"/>
              <w:rPr>
                <w:rFonts w:ascii="宋体" w:hAnsi="宋体"/>
                <w:kern w:val="0"/>
                <w:sz w:val="18"/>
                <w:szCs w:val="18"/>
              </w:rPr>
            </w:pPr>
            <w:r>
              <w:rPr>
                <w:rFonts w:ascii="宋体" w:hAnsi="宋体" w:hint="eastAsia"/>
                <w:kern w:val="0"/>
                <w:sz w:val="18"/>
                <w:szCs w:val="18"/>
              </w:rPr>
              <w:t>1.掌握</w:t>
            </w:r>
            <w:r>
              <w:rPr>
                <w:rFonts w:ascii="宋体" w:hAnsi="宋体" w:cs="Tahoma" w:hint="eastAsia"/>
                <w:sz w:val="18"/>
                <w:szCs w:val="18"/>
                <w:shd w:val="clear" w:color="auto" w:fill="FFFFFF"/>
              </w:rPr>
              <w:t>芬兰</w:t>
            </w:r>
            <w:r>
              <w:rPr>
                <w:rFonts w:ascii="宋体" w:hAnsi="宋体" w:hint="eastAsia"/>
                <w:kern w:val="0"/>
                <w:sz w:val="18"/>
                <w:szCs w:val="18"/>
              </w:rPr>
              <w:t>学前教育发展现状。</w:t>
            </w:r>
          </w:p>
          <w:p w14:paraId="70D5A129" w14:textId="77777777" w:rsidR="00C7630D" w:rsidRDefault="00000000">
            <w:pPr>
              <w:snapToGrid w:val="0"/>
              <w:spacing w:line="288" w:lineRule="auto"/>
              <w:ind w:right="26"/>
              <w:rPr>
                <w:rFonts w:ascii="宋体" w:hAnsi="宋体"/>
                <w:kern w:val="0"/>
                <w:sz w:val="18"/>
                <w:szCs w:val="18"/>
              </w:rPr>
            </w:pPr>
            <w:r>
              <w:rPr>
                <w:rFonts w:ascii="宋体" w:hAnsi="宋体" w:hint="eastAsia"/>
                <w:kern w:val="0"/>
                <w:sz w:val="18"/>
                <w:szCs w:val="18"/>
              </w:rPr>
              <w:t>2.了解印度学前教育的发展现状。</w:t>
            </w:r>
          </w:p>
          <w:p w14:paraId="4E9486F9" w14:textId="77777777" w:rsidR="00C7630D" w:rsidRDefault="00000000">
            <w:pPr>
              <w:snapToGrid w:val="0"/>
              <w:spacing w:line="288" w:lineRule="auto"/>
              <w:ind w:right="26"/>
              <w:rPr>
                <w:rFonts w:ascii="宋体" w:hAnsi="宋体"/>
                <w:kern w:val="0"/>
                <w:sz w:val="18"/>
                <w:szCs w:val="18"/>
              </w:rPr>
            </w:pPr>
            <w:r>
              <w:rPr>
                <w:rFonts w:ascii="宋体" w:hAnsi="宋体" w:hint="eastAsia"/>
                <w:kern w:val="0"/>
                <w:sz w:val="18"/>
                <w:szCs w:val="18"/>
              </w:rPr>
              <w:t>3.知道以色列学前教育发展特色。</w:t>
            </w:r>
          </w:p>
        </w:tc>
        <w:tc>
          <w:tcPr>
            <w:tcW w:w="2073" w:type="dxa"/>
            <w:vAlign w:val="center"/>
          </w:tcPr>
          <w:p w14:paraId="330AD9A5" w14:textId="77777777" w:rsidR="00C7630D" w:rsidRDefault="00000000">
            <w:pPr>
              <w:snapToGrid w:val="0"/>
              <w:spacing w:line="288" w:lineRule="auto"/>
              <w:ind w:right="26"/>
              <w:rPr>
                <w:rFonts w:ascii="宋体" w:hAnsi="宋体"/>
                <w:kern w:val="0"/>
                <w:sz w:val="18"/>
                <w:szCs w:val="18"/>
              </w:rPr>
            </w:pPr>
            <w:r>
              <w:rPr>
                <w:rFonts w:ascii="宋体" w:hAnsi="宋体" w:hint="eastAsia"/>
                <w:kern w:val="0"/>
                <w:sz w:val="18"/>
                <w:szCs w:val="18"/>
              </w:rPr>
              <w:t>掌握</w:t>
            </w:r>
            <w:r>
              <w:rPr>
                <w:rFonts w:ascii="宋体" w:hAnsi="宋体" w:cs="Tahoma" w:hint="eastAsia"/>
                <w:sz w:val="18"/>
                <w:szCs w:val="18"/>
                <w:shd w:val="clear" w:color="auto" w:fill="FFFFFF"/>
              </w:rPr>
              <w:t>芬兰</w:t>
            </w:r>
            <w:r>
              <w:rPr>
                <w:rFonts w:ascii="宋体" w:hAnsi="宋体" w:hint="eastAsia"/>
                <w:kern w:val="0"/>
                <w:sz w:val="18"/>
                <w:szCs w:val="18"/>
              </w:rPr>
              <w:t>学前教育发展现状。</w:t>
            </w:r>
          </w:p>
        </w:tc>
      </w:tr>
      <w:tr w:rsidR="00C7630D" w14:paraId="58EE6983" w14:textId="77777777">
        <w:tc>
          <w:tcPr>
            <w:tcW w:w="2075" w:type="dxa"/>
            <w:vAlign w:val="center"/>
          </w:tcPr>
          <w:p w14:paraId="08AFEE95" w14:textId="77777777" w:rsidR="00C7630D" w:rsidRDefault="00000000">
            <w:pPr>
              <w:snapToGrid w:val="0"/>
              <w:spacing w:line="288" w:lineRule="auto"/>
              <w:ind w:right="26"/>
              <w:rPr>
                <w:rFonts w:ascii="宋体" w:hAnsi="宋体"/>
                <w:kern w:val="0"/>
                <w:sz w:val="18"/>
                <w:szCs w:val="18"/>
              </w:rPr>
            </w:pPr>
            <w:r>
              <w:rPr>
                <w:rFonts w:ascii="宋体" w:hAnsi="宋体" w:hint="eastAsia"/>
                <w:kern w:val="0"/>
                <w:sz w:val="18"/>
                <w:szCs w:val="18"/>
              </w:rPr>
              <w:t>8.</w:t>
            </w:r>
            <w:r>
              <w:rPr>
                <w:rFonts w:ascii="宋体" w:hAnsi="宋体" w:cs="Tahoma" w:hint="eastAsia"/>
                <w:sz w:val="18"/>
                <w:szCs w:val="18"/>
                <w:shd w:val="clear" w:color="auto" w:fill="FFFFFF"/>
              </w:rPr>
              <w:t>国际学前教育的比较</w:t>
            </w:r>
          </w:p>
          <w:p w14:paraId="606078BC" w14:textId="77777777" w:rsidR="00C7630D" w:rsidRDefault="00000000">
            <w:pPr>
              <w:snapToGrid w:val="0"/>
              <w:spacing w:line="288" w:lineRule="auto"/>
              <w:ind w:right="26"/>
              <w:rPr>
                <w:rFonts w:ascii="宋体" w:hAnsi="宋体"/>
                <w:kern w:val="0"/>
                <w:sz w:val="18"/>
                <w:szCs w:val="18"/>
              </w:rPr>
            </w:pPr>
            <w:r>
              <w:rPr>
                <w:rFonts w:ascii="宋体" w:hAnsi="宋体" w:hint="eastAsia"/>
                <w:kern w:val="0"/>
                <w:sz w:val="18"/>
                <w:szCs w:val="18"/>
              </w:rPr>
              <w:t>（</w:t>
            </w:r>
            <w:r>
              <w:rPr>
                <w:rFonts w:ascii="宋体" w:hAnsi="宋体"/>
                <w:kern w:val="0"/>
                <w:sz w:val="18"/>
                <w:szCs w:val="18"/>
              </w:rPr>
              <w:t>6</w:t>
            </w:r>
            <w:r>
              <w:rPr>
                <w:rFonts w:ascii="宋体" w:hAnsi="宋体" w:hint="eastAsia"/>
                <w:kern w:val="0"/>
                <w:sz w:val="18"/>
                <w:szCs w:val="18"/>
              </w:rPr>
              <w:t>课时）</w:t>
            </w:r>
          </w:p>
        </w:tc>
        <w:tc>
          <w:tcPr>
            <w:tcW w:w="2075" w:type="dxa"/>
            <w:vAlign w:val="center"/>
          </w:tcPr>
          <w:p w14:paraId="70049D62" w14:textId="77777777" w:rsidR="00C7630D" w:rsidRDefault="00000000">
            <w:pPr>
              <w:snapToGrid w:val="0"/>
              <w:spacing w:line="288" w:lineRule="auto"/>
              <w:ind w:right="26"/>
              <w:rPr>
                <w:rFonts w:ascii="宋体" w:hAnsi="宋体"/>
                <w:kern w:val="0"/>
                <w:sz w:val="18"/>
                <w:szCs w:val="18"/>
              </w:rPr>
            </w:pPr>
            <w:r>
              <w:rPr>
                <w:rFonts w:ascii="宋体" w:hAnsi="宋体" w:hint="eastAsia"/>
                <w:kern w:val="0"/>
                <w:sz w:val="18"/>
                <w:szCs w:val="18"/>
              </w:rPr>
              <w:t>1.学前教育机构及其管理比较。</w:t>
            </w:r>
          </w:p>
          <w:p w14:paraId="7C16B7AD" w14:textId="77777777" w:rsidR="00C7630D" w:rsidRDefault="00000000">
            <w:pPr>
              <w:snapToGrid w:val="0"/>
              <w:spacing w:line="288" w:lineRule="auto"/>
              <w:ind w:right="26"/>
              <w:rPr>
                <w:rFonts w:ascii="宋体" w:hAnsi="宋体"/>
                <w:kern w:val="0"/>
                <w:sz w:val="18"/>
                <w:szCs w:val="18"/>
              </w:rPr>
            </w:pPr>
            <w:r>
              <w:rPr>
                <w:rFonts w:ascii="宋体" w:hAnsi="宋体" w:hint="eastAsia"/>
                <w:kern w:val="0"/>
                <w:sz w:val="18"/>
                <w:szCs w:val="18"/>
              </w:rPr>
              <w:lastRenderedPageBreak/>
              <w:t>2.学前教育课程比较。</w:t>
            </w:r>
          </w:p>
          <w:p w14:paraId="0E916A73" w14:textId="77777777" w:rsidR="00C7630D" w:rsidRDefault="00000000">
            <w:pPr>
              <w:snapToGrid w:val="0"/>
              <w:spacing w:line="288" w:lineRule="auto"/>
              <w:ind w:right="26"/>
              <w:rPr>
                <w:rFonts w:ascii="宋体" w:hAnsi="宋体"/>
                <w:kern w:val="0"/>
                <w:sz w:val="18"/>
                <w:szCs w:val="18"/>
              </w:rPr>
            </w:pPr>
            <w:r>
              <w:rPr>
                <w:rFonts w:ascii="宋体" w:hAnsi="宋体"/>
                <w:kern w:val="0"/>
                <w:sz w:val="18"/>
                <w:szCs w:val="18"/>
              </w:rPr>
              <w:t>3</w:t>
            </w:r>
            <w:r>
              <w:rPr>
                <w:rFonts w:ascii="宋体" w:hAnsi="宋体" w:hint="eastAsia"/>
                <w:kern w:val="0"/>
                <w:sz w:val="18"/>
                <w:szCs w:val="18"/>
              </w:rPr>
              <w:t>．学前教师教育比较。</w:t>
            </w:r>
          </w:p>
          <w:p w14:paraId="7BAD8854" w14:textId="77777777" w:rsidR="00C7630D" w:rsidRDefault="00C7630D">
            <w:pPr>
              <w:snapToGrid w:val="0"/>
              <w:spacing w:line="288" w:lineRule="auto"/>
              <w:ind w:right="26"/>
              <w:rPr>
                <w:rFonts w:ascii="宋体" w:hAnsi="宋体"/>
                <w:kern w:val="0"/>
                <w:sz w:val="18"/>
                <w:szCs w:val="18"/>
              </w:rPr>
            </w:pPr>
          </w:p>
        </w:tc>
        <w:tc>
          <w:tcPr>
            <w:tcW w:w="2073" w:type="dxa"/>
            <w:vAlign w:val="center"/>
          </w:tcPr>
          <w:p w14:paraId="4B53F474" w14:textId="77777777" w:rsidR="00C7630D" w:rsidRDefault="00000000">
            <w:pPr>
              <w:snapToGrid w:val="0"/>
              <w:spacing w:line="288" w:lineRule="auto"/>
              <w:ind w:right="26"/>
              <w:rPr>
                <w:rFonts w:ascii="宋体" w:hAnsi="宋体"/>
                <w:kern w:val="0"/>
                <w:sz w:val="18"/>
                <w:szCs w:val="18"/>
              </w:rPr>
            </w:pPr>
            <w:r>
              <w:rPr>
                <w:rFonts w:ascii="宋体" w:hAnsi="宋体" w:hint="eastAsia"/>
                <w:kern w:val="0"/>
                <w:sz w:val="18"/>
                <w:szCs w:val="18"/>
              </w:rPr>
              <w:lastRenderedPageBreak/>
              <w:t>1.了解并比较各国学前教育机构及其管理。</w:t>
            </w:r>
          </w:p>
          <w:p w14:paraId="6ED5DC61" w14:textId="77777777" w:rsidR="00C7630D" w:rsidRDefault="00000000">
            <w:pPr>
              <w:snapToGrid w:val="0"/>
              <w:spacing w:line="288" w:lineRule="auto"/>
              <w:ind w:right="26"/>
              <w:rPr>
                <w:rFonts w:ascii="宋体" w:hAnsi="宋体"/>
                <w:kern w:val="0"/>
                <w:sz w:val="18"/>
                <w:szCs w:val="18"/>
              </w:rPr>
            </w:pPr>
            <w:r>
              <w:rPr>
                <w:rFonts w:ascii="宋体" w:hAnsi="宋体" w:hint="eastAsia"/>
                <w:kern w:val="0"/>
                <w:sz w:val="18"/>
                <w:szCs w:val="18"/>
              </w:rPr>
              <w:lastRenderedPageBreak/>
              <w:t>2.掌握并比较各国学前教育课程。</w:t>
            </w:r>
          </w:p>
          <w:p w14:paraId="1D747811" w14:textId="77777777" w:rsidR="00C7630D" w:rsidRDefault="00000000">
            <w:pPr>
              <w:snapToGrid w:val="0"/>
              <w:spacing w:line="288" w:lineRule="auto"/>
              <w:ind w:right="26"/>
              <w:rPr>
                <w:rFonts w:ascii="宋体" w:hAnsi="宋体"/>
                <w:kern w:val="0"/>
                <w:sz w:val="18"/>
                <w:szCs w:val="18"/>
              </w:rPr>
            </w:pPr>
            <w:r>
              <w:rPr>
                <w:rFonts w:ascii="宋体" w:hAnsi="宋体"/>
                <w:kern w:val="0"/>
                <w:sz w:val="18"/>
                <w:szCs w:val="18"/>
              </w:rPr>
              <w:t>3</w:t>
            </w:r>
            <w:r>
              <w:rPr>
                <w:rFonts w:ascii="宋体" w:hAnsi="宋体" w:hint="eastAsia"/>
                <w:kern w:val="0"/>
                <w:sz w:val="18"/>
                <w:szCs w:val="18"/>
              </w:rPr>
              <w:t>．能够比较和理解各国的学前教师教育。</w:t>
            </w:r>
          </w:p>
        </w:tc>
        <w:tc>
          <w:tcPr>
            <w:tcW w:w="2073" w:type="dxa"/>
            <w:vAlign w:val="center"/>
          </w:tcPr>
          <w:p w14:paraId="182EDD59" w14:textId="77777777" w:rsidR="00C7630D" w:rsidRDefault="00000000">
            <w:pPr>
              <w:snapToGrid w:val="0"/>
              <w:spacing w:line="288" w:lineRule="auto"/>
              <w:ind w:right="26"/>
              <w:rPr>
                <w:rFonts w:ascii="宋体" w:hAnsi="宋体"/>
                <w:kern w:val="0"/>
                <w:sz w:val="18"/>
                <w:szCs w:val="18"/>
              </w:rPr>
            </w:pPr>
            <w:r>
              <w:rPr>
                <w:rFonts w:ascii="宋体" w:hAnsi="宋体" w:hint="eastAsia"/>
                <w:kern w:val="0"/>
                <w:sz w:val="18"/>
                <w:szCs w:val="18"/>
              </w:rPr>
              <w:lastRenderedPageBreak/>
              <w:t>掌握并比较各国学前教育课程。</w:t>
            </w:r>
          </w:p>
        </w:tc>
      </w:tr>
      <w:tr w:rsidR="00C7630D" w14:paraId="1659F2B5" w14:textId="77777777">
        <w:tc>
          <w:tcPr>
            <w:tcW w:w="2075" w:type="dxa"/>
            <w:vAlign w:val="center"/>
          </w:tcPr>
          <w:p w14:paraId="4D5299AF" w14:textId="77777777" w:rsidR="00C7630D" w:rsidRDefault="00000000">
            <w:pPr>
              <w:snapToGrid w:val="0"/>
              <w:spacing w:line="288" w:lineRule="auto"/>
              <w:ind w:right="26"/>
              <w:rPr>
                <w:rFonts w:ascii="宋体" w:hAnsi="宋体"/>
                <w:kern w:val="0"/>
                <w:sz w:val="18"/>
                <w:szCs w:val="18"/>
              </w:rPr>
            </w:pPr>
            <w:r>
              <w:rPr>
                <w:rFonts w:ascii="宋体" w:hAnsi="宋体" w:hint="eastAsia"/>
                <w:kern w:val="0"/>
                <w:sz w:val="18"/>
                <w:szCs w:val="18"/>
              </w:rPr>
              <w:t>9</w:t>
            </w:r>
            <w:r>
              <w:rPr>
                <w:rFonts w:ascii="宋体" w:hAnsi="宋体"/>
                <w:kern w:val="0"/>
                <w:sz w:val="18"/>
                <w:szCs w:val="18"/>
              </w:rPr>
              <w:t>.</w:t>
            </w:r>
            <w:r>
              <w:rPr>
                <w:rFonts w:ascii="宋体" w:hAnsi="宋体" w:hint="eastAsia"/>
                <w:kern w:val="0"/>
                <w:sz w:val="18"/>
                <w:szCs w:val="18"/>
              </w:rPr>
              <w:t>世界学前教育发展的基本经验和趋势</w:t>
            </w:r>
          </w:p>
          <w:p w14:paraId="74DEB945" w14:textId="77777777" w:rsidR="00C7630D" w:rsidRDefault="00000000">
            <w:pPr>
              <w:snapToGrid w:val="0"/>
              <w:spacing w:line="288" w:lineRule="auto"/>
              <w:ind w:right="26"/>
              <w:rPr>
                <w:rFonts w:ascii="宋体" w:hAnsi="宋体"/>
                <w:kern w:val="0"/>
                <w:sz w:val="18"/>
                <w:szCs w:val="18"/>
              </w:rPr>
            </w:pPr>
            <w:r>
              <w:rPr>
                <w:rFonts w:ascii="宋体" w:hAnsi="宋体" w:hint="eastAsia"/>
                <w:kern w:val="0"/>
                <w:sz w:val="18"/>
                <w:szCs w:val="18"/>
              </w:rPr>
              <w:t>（</w:t>
            </w:r>
            <w:r>
              <w:rPr>
                <w:rFonts w:ascii="宋体" w:hAnsi="宋体"/>
                <w:kern w:val="0"/>
                <w:sz w:val="18"/>
                <w:szCs w:val="18"/>
              </w:rPr>
              <w:t>2</w:t>
            </w:r>
            <w:r>
              <w:rPr>
                <w:rFonts w:ascii="宋体" w:hAnsi="宋体" w:hint="eastAsia"/>
                <w:kern w:val="0"/>
                <w:sz w:val="18"/>
                <w:szCs w:val="18"/>
              </w:rPr>
              <w:t>课时）</w:t>
            </w:r>
          </w:p>
        </w:tc>
        <w:tc>
          <w:tcPr>
            <w:tcW w:w="2075" w:type="dxa"/>
            <w:vAlign w:val="center"/>
          </w:tcPr>
          <w:p w14:paraId="1F767F15" w14:textId="77777777" w:rsidR="00C7630D" w:rsidRDefault="00000000">
            <w:pPr>
              <w:snapToGrid w:val="0"/>
              <w:spacing w:line="288" w:lineRule="auto"/>
              <w:ind w:right="26"/>
              <w:rPr>
                <w:rFonts w:ascii="宋体" w:hAnsi="宋体"/>
                <w:kern w:val="0"/>
                <w:sz w:val="18"/>
                <w:szCs w:val="18"/>
              </w:rPr>
            </w:pPr>
            <w:r>
              <w:rPr>
                <w:rFonts w:ascii="宋体" w:hAnsi="宋体"/>
                <w:kern w:val="0"/>
                <w:sz w:val="18"/>
                <w:szCs w:val="18"/>
              </w:rPr>
              <w:t>1.</w:t>
            </w:r>
            <w:r>
              <w:rPr>
                <w:rFonts w:ascii="宋体" w:hAnsi="宋体" w:hint="eastAsia"/>
                <w:kern w:val="0"/>
                <w:sz w:val="18"/>
                <w:szCs w:val="18"/>
              </w:rPr>
              <w:t>世界学前教育发展的基本经验。</w:t>
            </w:r>
          </w:p>
          <w:p w14:paraId="1FF61B94" w14:textId="77777777" w:rsidR="00C7630D" w:rsidRDefault="00000000">
            <w:pPr>
              <w:snapToGrid w:val="0"/>
              <w:spacing w:line="288" w:lineRule="auto"/>
              <w:ind w:right="26"/>
              <w:rPr>
                <w:rFonts w:ascii="宋体" w:hAnsi="宋体"/>
                <w:kern w:val="0"/>
                <w:sz w:val="18"/>
                <w:szCs w:val="18"/>
              </w:rPr>
            </w:pPr>
            <w:r>
              <w:rPr>
                <w:rFonts w:ascii="宋体" w:hAnsi="宋体" w:hint="eastAsia"/>
                <w:kern w:val="0"/>
                <w:sz w:val="18"/>
                <w:szCs w:val="18"/>
              </w:rPr>
              <w:t>2</w:t>
            </w:r>
            <w:r>
              <w:rPr>
                <w:rFonts w:ascii="宋体" w:hAnsi="宋体"/>
                <w:kern w:val="0"/>
                <w:sz w:val="18"/>
                <w:szCs w:val="18"/>
              </w:rPr>
              <w:t>.</w:t>
            </w:r>
            <w:r>
              <w:rPr>
                <w:rFonts w:ascii="宋体" w:hAnsi="宋体" w:hint="eastAsia"/>
                <w:kern w:val="0"/>
                <w:sz w:val="18"/>
                <w:szCs w:val="18"/>
              </w:rPr>
              <w:t>世界学前教育面临的主要问题。</w:t>
            </w:r>
          </w:p>
          <w:p w14:paraId="3F8CB32A" w14:textId="77777777" w:rsidR="00C7630D" w:rsidRDefault="00000000">
            <w:pPr>
              <w:snapToGrid w:val="0"/>
              <w:spacing w:line="288" w:lineRule="auto"/>
              <w:ind w:right="26"/>
              <w:rPr>
                <w:rFonts w:ascii="宋体" w:hAnsi="宋体"/>
                <w:kern w:val="0"/>
                <w:sz w:val="18"/>
                <w:szCs w:val="18"/>
              </w:rPr>
            </w:pPr>
            <w:r>
              <w:rPr>
                <w:rFonts w:ascii="宋体" w:hAnsi="宋体"/>
                <w:kern w:val="0"/>
                <w:sz w:val="18"/>
                <w:szCs w:val="18"/>
              </w:rPr>
              <w:t>3.</w:t>
            </w:r>
            <w:r>
              <w:rPr>
                <w:rFonts w:ascii="宋体" w:hAnsi="宋体" w:hint="eastAsia"/>
                <w:kern w:val="0"/>
                <w:sz w:val="18"/>
                <w:szCs w:val="18"/>
              </w:rPr>
              <w:t>世界学前教育发展的趋势。</w:t>
            </w:r>
          </w:p>
        </w:tc>
        <w:tc>
          <w:tcPr>
            <w:tcW w:w="2073" w:type="dxa"/>
            <w:vAlign w:val="center"/>
          </w:tcPr>
          <w:p w14:paraId="13C22728" w14:textId="77777777" w:rsidR="00C7630D" w:rsidRDefault="00000000">
            <w:pPr>
              <w:snapToGrid w:val="0"/>
              <w:spacing w:line="288" w:lineRule="auto"/>
              <w:ind w:right="26"/>
              <w:rPr>
                <w:rFonts w:ascii="宋体" w:hAnsi="宋体"/>
                <w:kern w:val="0"/>
                <w:sz w:val="18"/>
                <w:szCs w:val="18"/>
              </w:rPr>
            </w:pPr>
            <w:r>
              <w:rPr>
                <w:rFonts w:ascii="宋体" w:hAnsi="宋体" w:hint="eastAsia"/>
                <w:kern w:val="0"/>
                <w:sz w:val="18"/>
                <w:szCs w:val="18"/>
              </w:rPr>
              <w:t>1</w:t>
            </w:r>
            <w:r>
              <w:rPr>
                <w:rFonts w:ascii="宋体" w:hAnsi="宋体"/>
                <w:kern w:val="0"/>
                <w:sz w:val="18"/>
                <w:szCs w:val="18"/>
              </w:rPr>
              <w:t>.</w:t>
            </w:r>
            <w:r>
              <w:rPr>
                <w:rFonts w:ascii="宋体" w:hAnsi="宋体" w:hint="eastAsia"/>
                <w:kern w:val="0"/>
                <w:sz w:val="18"/>
                <w:szCs w:val="18"/>
              </w:rPr>
              <w:t>总结世界学前教育发展的基本经验</w:t>
            </w:r>
          </w:p>
          <w:p w14:paraId="1A64D54B" w14:textId="77777777" w:rsidR="00C7630D" w:rsidRDefault="00000000">
            <w:pPr>
              <w:snapToGrid w:val="0"/>
              <w:spacing w:line="288" w:lineRule="auto"/>
              <w:ind w:right="26"/>
              <w:rPr>
                <w:rFonts w:ascii="宋体" w:hAnsi="宋体"/>
                <w:kern w:val="0"/>
                <w:sz w:val="18"/>
                <w:szCs w:val="18"/>
              </w:rPr>
            </w:pPr>
            <w:r>
              <w:rPr>
                <w:rFonts w:ascii="宋体" w:hAnsi="宋体" w:hint="eastAsia"/>
                <w:kern w:val="0"/>
                <w:sz w:val="18"/>
                <w:szCs w:val="18"/>
              </w:rPr>
              <w:t>2</w:t>
            </w:r>
            <w:r>
              <w:rPr>
                <w:rFonts w:ascii="宋体" w:hAnsi="宋体"/>
                <w:kern w:val="0"/>
                <w:sz w:val="18"/>
                <w:szCs w:val="18"/>
              </w:rPr>
              <w:t>.</w:t>
            </w:r>
            <w:r>
              <w:rPr>
                <w:rFonts w:ascii="宋体" w:hAnsi="宋体" w:hint="eastAsia"/>
                <w:kern w:val="0"/>
                <w:sz w:val="18"/>
                <w:szCs w:val="18"/>
              </w:rPr>
              <w:t>理解世界学前教育面临的主要问题和未来发展的趋势。</w:t>
            </w:r>
          </w:p>
        </w:tc>
        <w:tc>
          <w:tcPr>
            <w:tcW w:w="2073" w:type="dxa"/>
            <w:vAlign w:val="center"/>
          </w:tcPr>
          <w:p w14:paraId="295754B8" w14:textId="77777777" w:rsidR="00C7630D" w:rsidRDefault="00000000">
            <w:pPr>
              <w:snapToGrid w:val="0"/>
              <w:spacing w:line="288" w:lineRule="auto"/>
              <w:ind w:right="26"/>
              <w:rPr>
                <w:rFonts w:ascii="宋体" w:hAnsi="宋体"/>
                <w:kern w:val="0"/>
                <w:sz w:val="18"/>
                <w:szCs w:val="18"/>
              </w:rPr>
            </w:pPr>
            <w:r>
              <w:rPr>
                <w:rFonts w:ascii="宋体" w:hAnsi="宋体" w:hint="eastAsia"/>
                <w:kern w:val="0"/>
                <w:sz w:val="18"/>
                <w:szCs w:val="18"/>
              </w:rPr>
              <w:t>认识世界学前教育发展的基本经验和趋势。</w:t>
            </w:r>
          </w:p>
        </w:tc>
      </w:tr>
    </w:tbl>
    <w:p w14:paraId="13C0D7C2" w14:textId="77777777" w:rsidR="00C7630D" w:rsidRDefault="00C7630D">
      <w:pPr>
        <w:widowControl/>
        <w:spacing w:beforeLines="50" w:before="156" w:afterLines="50" w:after="156" w:line="288" w:lineRule="auto"/>
        <w:ind w:firstLineChars="150" w:firstLine="300"/>
        <w:jc w:val="left"/>
        <w:rPr>
          <w:rFonts w:ascii="宋体" w:hAnsi="宋体"/>
          <w:sz w:val="20"/>
          <w:szCs w:val="20"/>
        </w:rPr>
      </w:pPr>
    </w:p>
    <w:p w14:paraId="6821E452" w14:textId="77777777" w:rsidR="00C7630D" w:rsidRDefault="00C7630D">
      <w:pPr>
        <w:snapToGrid w:val="0"/>
        <w:spacing w:line="288" w:lineRule="auto"/>
        <w:ind w:right="2520"/>
        <w:rPr>
          <w:rFonts w:ascii="黑体" w:eastAsia="黑体" w:hAnsi="宋体"/>
          <w:sz w:val="24"/>
        </w:rPr>
      </w:pPr>
    </w:p>
    <w:p w14:paraId="77411C7D" w14:textId="77777777" w:rsidR="00C7630D" w:rsidRDefault="00000000">
      <w:pPr>
        <w:pStyle w:val="a8"/>
        <w:jc w:val="left"/>
        <w:rPr>
          <w:rFonts w:ascii="黑体" w:eastAsia="黑体" w:hAnsi="宋体"/>
          <w:sz w:val="24"/>
        </w:rPr>
      </w:pPr>
      <w:r>
        <w:rPr>
          <w:rFonts w:ascii="黑体" w:eastAsia="黑体" w:hAnsi="宋体" w:hint="eastAsia"/>
          <w:sz w:val="24"/>
        </w:rPr>
        <w:t>八、评价方式与成绩</w:t>
      </w:r>
    </w:p>
    <w:p w14:paraId="17EEED89" w14:textId="77777777" w:rsidR="00C7630D" w:rsidRDefault="00C7630D">
      <w:pPr>
        <w:rPr>
          <w:lang w:val="zh-CN"/>
        </w:rPr>
      </w:pPr>
    </w:p>
    <w:tbl>
      <w:tblPr>
        <w:tblpPr w:leftFromText="180" w:rightFromText="180" w:vertAnchor="text" w:horzAnchor="margin" w:tblpY="193"/>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C7630D" w14:paraId="55EAA76E" w14:textId="77777777">
        <w:tc>
          <w:tcPr>
            <w:tcW w:w="1809" w:type="dxa"/>
            <w:shd w:val="clear" w:color="auto" w:fill="auto"/>
          </w:tcPr>
          <w:p w14:paraId="441B59A4" w14:textId="77777777" w:rsidR="00C7630D" w:rsidRDefault="00000000">
            <w:pPr>
              <w:snapToGrid w:val="0"/>
              <w:spacing w:beforeLines="50" w:before="156" w:afterLines="50" w:after="156"/>
              <w:rPr>
                <w:rFonts w:ascii="宋体" w:hAnsi="宋体"/>
                <w:bCs/>
                <w:color w:val="000000"/>
                <w:szCs w:val="20"/>
              </w:rPr>
            </w:pPr>
            <w:bookmarkStart w:id="2" w:name="_Hlk114559564"/>
            <w:r>
              <w:rPr>
                <w:rFonts w:ascii="宋体" w:hAnsi="宋体" w:hint="eastAsia"/>
                <w:bCs/>
                <w:color w:val="000000"/>
                <w:szCs w:val="20"/>
              </w:rPr>
              <w:t>总评构成（1+</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14:paraId="684ABD3F" w14:textId="77777777" w:rsidR="00C7630D"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14:paraId="164AFD78" w14:textId="77777777" w:rsidR="00C7630D"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C7630D" w14:paraId="32162A0A" w14:textId="77777777">
        <w:tc>
          <w:tcPr>
            <w:tcW w:w="1809" w:type="dxa"/>
            <w:shd w:val="clear" w:color="auto" w:fill="auto"/>
          </w:tcPr>
          <w:p w14:paraId="262601B3" w14:textId="77777777" w:rsidR="00C7630D"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w:t>
            </w:r>
          </w:p>
        </w:tc>
        <w:tc>
          <w:tcPr>
            <w:tcW w:w="5103" w:type="dxa"/>
            <w:shd w:val="clear" w:color="auto" w:fill="auto"/>
          </w:tcPr>
          <w:p w14:paraId="1B1C0898" w14:textId="77777777" w:rsidR="00C7630D" w:rsidRDefault="00000000">
            <w:pPr>
              <w:snapToGrid w:val="0"/>
              <w:spacing w:beforeLines="50" w:before="156" w:afterLines="50" w:after="156"/>
              <w:jc w:val="center"/>
              <w:rPr>
                <w:rFonts w:ascii="宋体" w:hAnsi="宋体"/>
                <w:bCs/>
                <w:color w:val="000000"/>
                <w:szCs w:val="20"/>
              </w:rPr>
            </w:pPr>
            <w:r>
              <w:rPr>
                <w:rFonts w:ascii="宋体" w:hAnsi="宋体"/>
                <w:bCs/>
                <w:color w:val="000000"/>
                <w:szCs w:val="20"/>
              </w:rPr>
              <w:t>期</w:t>
            </w:r>
            <w:r>
              <w:rPr>
                <w:rFonts w:ascii="宋体" w:hAnsi="宋体" w:hint="eastAsia"/>
                <w:bCs/>
                <w:color w:val="000000"/>
                <w:szCs w:val="20"/>
              </w:rPr>
              <w:t>末</w:t>
            </w:r>
            <w:r>
              <w:rPr>
                <w:rFonts w:ascii="宋体" w:hAnsi="宋体"/>
                <w:bCs/>
                <w:color w:val="000000"/>
                <w:szCs w:val="20"/>
              </w:rPr>
              <w:t>考</w:t>
            </w:r>
            <w:r>
              <w:rPr>
                <w:rFonts w:ascii="宋体" w:hAnsi="宋体" w:hint="eastAsia"/>
                <w:bCs/>
                <w:color w:val="000000"/>
                <w:szCs w:val="20"/>
              </w:rPr>
              <w:t>试</w:t>
            </w:r>
          </w:p>
        </w:tc>
        <w:tc>
          <w:tcPr>
            <w:tcW w:w="1843" w:type="dxa"/>
            <w:shd w:val="clear" w:color="auto" w:fill="auto"/>
          </w:tcPr>
          <w:p w14:paraId="1D827D85" w14:textId="77777777" w:rsidR="00C7630D"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45</w:t>
            </w:r>
          </w:p>
        </w:tc>
      </w:tr>
      <w:tr w:rsidR="00C7630D" w14:paraId="75899C4C" w14:textId="77777777">
        <w:tc>
          <w:tcPr>
            <w:tcW w:w="1809" w:type="dxa"/>
            <w:shd w:val="clear" w:color="auto" w:fill="auto"/>
          </w:tcPr>
          <w:p w14:paraId="1757897E" w14:textId="77777777" w:rsidR="00C7630D"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X1</w:t>
            </w:r>
          </w:p>
        </w:tc>
        <w:tc>
          <w:tcPr>
            <w:tcW w:w="5103" w:type="dxa"/>
            <w:shd w:val="clear" w:color="auto" w:fill="auto"/>
          </w:tcPr>
          <w:p w14:paraId="144261AC" w14:textId="77777777" w:rsidR="00C7630D"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作业</w:t>
            </w:r>
          </w:p>
        </w:tc>
        <w:tc>
          <w:tcPr>
            <w:tcW w:w="1843" w:type="dxa"/>
            <w:shd w:val="clear" w:color="auto" w:fill="auto"/>
          </w:tcPr>
          <w:p w14:paraId="51A9AE1E" w14:textId="77777777" w:rsidR="00C7630D"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p>
        </w:tc>
      </w:tr>
      <w:tr w:rsidR="00C7630D" w14:paraId="7A2E91AD" w14:textId="77777777">
        <w:tc>
          <w:tcPr>
            <w:tcW w:w="1809" w:type="dxa"/>
            <w:shd w:val="clear" w:color="auto" w:fill="auto"/>
          </w:tcPr>
          <w:p w14:paraId="3B3E02ED" w14:textId="77777777" w:rsidR="00C7630D"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X2</w:t>
            </w:r>
          </w:p>
        </w:tc>
        <w:tc>
          <w:tcPr>
            <w:tcW w:w="5103" w:type="dxa"/>
            <w:shd w:val="clear" w:color="auto" w:fill="auto"/>
          </w:tcPr>
          <w:p w14:paraId="5503068D" w14:textId="77777777" w:rsidR="00C7630D"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小组汇报</w:t>
            </w:r>
          </w:p>
        </w:tc>
        <w:tc>
          <w:tcPr>
            <w:tcW w:w="1843" w:type="dxa"/>
            <w:shd w:val="clear" w:color="auto" w:fill="auto"/>
          </w:tcPr>
          <w:p w14:paraId="701F41DC" w14:textId="77777777" w:rsidR="00C7630D"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p>
        </w:tc>
      </w:tr>
      <w:tr w:rsidR="00C7630D" w14:paraId="1307F4F2" w14:textId="77777777">
        <w:tc>
          <w:tcPr>
            <w:tcW w:w="1809" w:type="dxa"/>
            <w:shd w:val="clear" w:color="auto" w:fill="auto"/>
          </w:tcPr>
          <w:p w14:paraId="67978452" w14:textId="77777777" w:rsidR="00C7630D"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X3</w:t>
            </w:r>
          </w:p>
        </w:tc>
        <w:tc>
          <w:tcPr>
            <w:tcW w:w="5103" w:type="dxa"/>
            <w:shd w:val="clear" w:color="auto" w:fill="auto"/>
          </w:tcPr>
          <w:p w14:paraId="3ABC1BF9" w14:textId="77777777" w:rsidR="00C7630D"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课堂表现</w:t>
            </w:r>
          </w:p>
        </w:tc>
        <w:tc>
          <w:tcPr>
            <w:tcW w:w="1843" w:type="dxa"/>
            <w:shd w:val="clear" w:color="auto" w:fill="auto"/>
          </w:tcPr>
          <w:p w14:paraId="5D8A05A8" w14:textId="77777777" w:rsidR="00C7630D"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15</w:t>
            </w:r>
          </w:p>
        </w:tc>
      </w:tr>
      <w:bookmarkEnd w:id="1"/>
      <w:bookmarkEnd w:id="2"/>
    </w:tbl>
    <w:p w14:paraId="3B40E601" w14:textId="77777777" w:rsidR="00CA5091" w:rsidRDefault="00CA5091">
      <w:pPr>
        <w:snapToGrid w:val="0"/>
        <w:spacing w:line="288" w:lineRule="auto"/>
        <w:jc w:val="left"/>
        <w:rPr>
          <w:sz w:val="28"/>
          <w:szCs w:val="28"/>
        </w:rPr>
      </w:pPr>
    </w:p>
    <w:p w14:paraId="334CA582" w14:textId="77CE3C4C" w:rsidR="00C7630D" w:rsidRDefault="00000000">
      <w:pPr>
        <w:snapToGrid w:val="0"/>
        <w:spacing w:line="288" w:lineRule="auto"/>
        <w:jc w:val="left"/>
        <w:rPr>
          <w:sz w:val="28"/>
          <w:szCs w:val="28"/>
        </w:rPr>
      </w:pPr>
      <w:r>
        <w:rPr>
          <w:rFonts w:hint="eastAsia"/>
          <w:sz w:val="28"/>
          <w:szCs w:val="28"/>
        </w:rPr>
        <w:t>撰写人：</w:t>
      </w:r>
      <w:r w:rsidR="00CA5091">
        <w:rPr>
          <w:rFonts w:hint="eastAsia"/>
          <w:sz w:val="28"/>
          <w:szCs w:val="28"/>
        </w:rPr>
        <w:t>杨洁</w:t>
      </w:r>
      <w:r>
        <w:rPr>
          <w:rFonts w:hint="eastAsia"/>
          <w:sz w:val="28"/>
          <w:szCs w:val="28"/>
        </w:rPr>
        <w:t xml:space="preserve">  </w:t>
      </w:r>
      <w:r>
        <w:rPr>
          <w:sz w:val="28"/>
          <w:szCs w:val="28"/>
        </w:rPr>
        <w:t xml:space="preserve"> </w:t>
      </w:r>
      <w:r>
        <w:rPr>
          <w:rFonts w:hint="eastAsia"/>
          <w:sz w:val="28"/>
          <w:szCs w:val="28"/>
        </w:rPr>
        <w:t xml:space="preserve"> </w:t>
      </w:r>
      <w:r>
        <w:rPr>
          <w:rFonts w:hint="eastAsia"/>
          <w:sz w:val="28"/>
          <w:szCs w:val="28"/>
        </w:rPr>
        <w:t>系主任审核签名：</w:t>
      </w:r>
      <w:r>
        <w:rPr>
          <w:rFonts w:hint="eastAsia"/>
          <w:sz w:val="28"/>
          <w:szCs w:val="28"/>
        </w:rPr>
        <w:t xml:space="preserve"> </w:t>
      </w:r>
      <w:r w:rsidR="00CA5091">
        <w:rPr>
          <w:rFonts w:hint="eastAsia"/>
          <w:sz w:val="28"/>
          <w:szCs w:val="28"/>
        </w:rPr>
        <w:t>杨洁</w:t>
      </w:r>
      <w:r>
        <w:rPr>
          <w:sz w:val="28"/>
          <w:szCs w:val="28"/>
        </w:rPr>
        <w:t xml:space="preserve">  </w:t>
      </w:r>
      <w:r>
        <w:rPr>
          <w:rFonts w:hint="eastAsia"/>
          <w:sz w:val="28"/>
          <w:szCs w:val="28"/>
        </w:rPr>
        <w:t xml:space="preserve">    </w:t>
      </w:r>
      <w:r>
        <w:rPr>
          <w:rFonts w:hint="eastAsia"/>
          <w:sz w:val="28"/>
          <w:szCs w:val="28"/>
        </w:rPr>
        <w:t>审核时间：</w:t>
      </w:r>
      <w:r w:rsidR="00CA5091">
        <w:rPr>
          <w:rFonts w:hint="eastAsia"/>
          <w:sz w:val="28"/>
          <w:szCs w:val="28"/>
        </w:rPr>
        <w:t>2</w:t>
      </w:r>
      <w:r w:rsidR="00CA5091">
        <w:rPr>
          <w:sz w:val="28"/>
          <w:szCs w:val="28"/>
        </w:rPr>
        <w:t>023.9</w:t>
      </w:r>
    </w:p>
    <w:p w14:paraId="1E762B8B" w14:textId="77777777" w:rsidR="00C7630D" w:rsidRDefault="00000000">
      <w:pPr>
        <w:snapToGrid w:val="0"/>
        <w:spacing w:line="288" w:lineRule="auto"/>
        <w:rPr>
          <w:rFonts w:ascii="宋体" w:hAnsi="宋体"/>
          <w:szCs w:val="21"/>
        </w:rPr>
      </w:pPr>
      <w:r>
        <w:rPr>
          <w:rFonts w:ascii="宋体" w:hAnsi="宋体"/>
          <w:szCs w:val="21"/>
        </w:rPr>
        <w:t xml:space="preserve">         </w:t>
      </w:r>
    </w:p>
    <w:sectPr w:rsidR="00C763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U4OWUxYTYzNzM1MzllODg5NDUyMTdlMzcwY2I3ZmEifQ=="/>
  </w:docVars>
  <w:rsids>
    <w:rsidRoot w:val="00B546D3"/>
    <w:rsid w:val="000B21F6"/>
    <w:rsid w:val="000C7344"/>
    <w:rsid w:val="000D0C36"/>
    <w:rsid w:val="000F67CF"/>
    <w:rsid w:val="0013640A"/>
    <w:rsid w:val="00162190"/>
    <w:rsid w:val="0017562B"/>
    <w:rsid w:val="001D6971"/>
    <w:rsid w:val="002039E1"/>
    <w:rsid w:val="00240831"/>
    <w:rsid w:val="00286AC2"/>
    <w:rsid w:val="002E022D"/>
    <w:rsid w:val="002F25F4"/>
    <w:rsid w:val="00344574"/>
    <w:rsid w:val="00365D85"/>
    <w:rsid w:val="003A1816"/>
    <w:rsid w:val="003A4C33"/>
    <w:rsid w:val="003B76EC"/>
    <w:rsid w:val="003C606A"/>
    <w:rsid w:val="003D5542"/>
    <w:rsid w:val="0040519B"/>
    <w:rsid w:val="00457909"/>
    <w:rsid w:val="00474887"/>
    <w:rsid w:val="004917B2"/>
    <w:rsid w:val="004F25F9"/>
    <w:rsid w:val="0050711C"/>
    <w:rsid w:val="00534E60"/>
    <w:rsid w:val="0055090D"/>
    <w:rsid w:val="00555483"/>
    <w:rsid w:val="00617383"/>
    <w:rsid w:val="00691C56"/>
    <w:rsid w:val="006D45EA"/>
    <w:rsid w:val="006E3931"/>
    <w:rsid w:val="006F03D5"/>
    <w:rsid w:val="00711926"/>
    <w:rsid w:val="00730A62"/>
    <w:rsid w:val="00740F3A"/>
    <w:rsid w:val="00761562"/>
    <w:rsid w:val="007B6A86"/>
    <w:rsid w:val="007D0E65"/>
    <w:rsid w:val="007D6557"/>
    <w:rsid w:val="00861BB0"/>
    <w:rsid w:val="008667FA"/>
    <w:rsid w:val="008A3AC6"/>
    <w:rsid w:val="008B5CBF"/>
    <w:rsid w:val="008D7284"/>
    <w:rsid w:val="008F37D1"/>
    <w:rsid w:val="009753D3"/>
    <w:rsid w:val="009D25F5"/>
    <w:rsid w:val="00AA34BF"/>
    <w:rsid w:val="00AC1365"/>
    <w:rsid w:val="00AE6A38"/>
    <w:rsid w:val="00AF30FA"/>
    <w:rsid w:val="00B154DC"/>
    <w:rsid w:val="00B2435A"/>
    <w:rsid w:val="00B479F0"/>
    <w:rsid w:val="00B546D3"/>
    <w:rsid w:val="00B70647"/>
    <w:rsid w:val="00BD64BE"/>
    <w:rsid w:val="00C705B4"/>
    <w:rsid w:val="00C756A3"/>
    <w:rsid w:val="00C7630D"/>
    <w:rsid w:val="00C832CF"/>
    <w:rsid w:val="00CA5091"/>
    <w:rsid w:val="00CD0769"/>
    <w:rsid w:val="00CD1617"/>
    <w:rsid w:val="00D0610C"/>
    <w:rsid w:val="00D544CE"/>
    <w:rsid w:val="00D62002"/>
    <w:rsid w:val="00D717B0"/>
    <w:rsid w:val="00D87DF9"/>
    <w:rsid w:val="00DC2693"/>
    <w:rsid w:val="00E0531F"/>
    <w:rsid w:val="00E34775"/>
    <w:rsid w:val="00E34991"/>
    <w:rsid w:val="00E657A7"/>
    <w:rsid w:val="00EA21A9"/>
    <w:rsid w:val="00EB1E27"/>
    <w:rsid w:val="00EB782F"/>
    <w:rsid w:val="00EC5307"/>
    <w:rsid w:val="00EC5DF2"/>
    <w:rsid w:val="00ED7166"/>
    <w:rsid w:val="00EE6DA8"/>
    <w:rsid w:val="00F22B04"/>
    <w:rsid w:val="00F33E26"/>
    <w:rsid w:val="00F70828"/>
    <w:rsid w:val="00FB1A2C"/>
    <w:rsid w:val="00FB68BA"/>
    <w:rsid w:val="00FD5EC0"/>
    <w:rsid w:val="00FE49D3"/>
    <w:rsid w:val="7C4D1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CAFEE"/>
  <w15:docId w15:val="{CCFA324D-E126-4BB5-B3E1-E7D2A8B7F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semiHidden/>
    <w:unhideWhenUsed/>
    <w:rPr>
      <w:rFonts w:ascii="Times New Roman" w:hAnsi="Times New Roman"/>
      <w:sz w:val="24"/>
      <w:szCs w:val="24"/>
    </w:rPr>
  </w:style>
  <w:style w:type="paragraph" w:styleId="a8">
    <w:name w:val="Title"/>
    <w:basedOn w:val="a"/>
    <w:next w:val="a"/>
    <w:link w:val="a9"/>
    <w:qFormat/>
    <w:pPr>
      <w:spacing w:line="440" w:lineRule="exact"/>
      <w:jc w:val="center"/>
      <w:outlineLvl w:val="0"/>
    </w:pPr>
    <w:rPr>
      <w:rFonts w:ascii="Cambria" w:eastAsiaTheme="minorEastAsia" w:hAnsi="Cambria" w:cstheme="minorBidi"/>
      <w:b/>
      <w:bCs/>
      <w:sz w:val="28"/>
      <w:szCs w:val="32"/>
    </w:rPr>
  </w:style>
  <w:style w:type="character" w:styleId="aa">
    <w:name w:val="FollowedHyperlink"/>
    <w:basedOn w:val="a0"/>
    <w:uiPriority w:val="99"/>
    <w:semiHidden/>
    <w:unhideWhenUsed/>
    <w:rPr>
      <w:color w:val="954F72" w:themeColor="followedHyperlink"/>
      <w:u w:val="single"/>
    </w:rPr>
  </w:style>
  <w:style w:type="character" w:styleId="ab">
    <w:name w:val="Hyperlink"/>
    <w:basedOn w:val="a0"/>
    <w:uiPriority w:val="99"/>
    <w:semiHidden/>
    <w:unhideWhenUsed/>
    <w:rPr>
      <w:color w:val="0000FF"/>
      <w:u w:val="singl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character" w:customStyle="1" w:styleId="a9">
    <w:name w:val="标题 字符"/>
    <w:link w:val="a8"/>
    <w:rPr>
      <w:rFonts w:ascii="Cambria" w:hAnsi="Cambria"/>
      <w:b/>
      <w:bCs/>
      <w:sz w:val="28"/>
      <w:szCs w:val="32"/>
    </w:rPr>
  </w:style>
  <w:style w:type="character" w:customStyle="1" w:styleId="1">
    <w:name w:val="标题 字符1"/>
    <w:basedOn w:val="a0"/>
    <w:uiPriority w:val="10"/>
    <w:rPr>
      <w:rFonts w:asciiTheme="majorHAnsi" w:eastAsiaTheme="majorEastAsia" w:hAnsiTheme="majorHAnsi" w:cstheme="majorBidi"/>
      <w:b/>
      <w:bCs/>
      <w:sz w:val="32"/>
      <w:szCs w:val="32"/>
    </w:rPr>
  </w:style>
  <w:style w:type="paragraph" w:customStyle="1" w:styleId="ac">
    <w:name w:val="大纲课程名"/>
    <w:basedOn w:val="a"/>
    <w:link w:val="Char"/>
    <w:qFormat/>
    <w:pPr>
      <w:spacing w:beforeLines="50" w:before="156" w:line="440" w:lineRule="exact"/>
      <w:jc w:val="center"/>
      <w:outlineLvl w:val="0"/>
    </w:pPr>
    <w:rPr>
      <w:b/>
      <w:kern w:val="0"/>
      <w:sz w:val="28"/>
      <w:szCs w:val="20"/>
      <w:lang w:val="zh-CN"/>
    </w:rPr>
  </w:style>
  <w:style w:type="character" w:customStyle="1" w:styleId="Char">
    <w:name w:val="大纲课程名 Char"/>
    <w:basedOn w:val="a0"/>
    <w:link w:val="ac"/>
    <w:rPr>
      <w:rFonts w:ascii="Calibri" w:eastAsia="宋体" w:hAnsi="Calibri" w:cs="Times New Roman"/>
      <w:b/>
      <w:kern w:val="0"/>
      <w:sz w:val="28"/>
      <w:szCs w:val="20"/>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icourse163.org/course/BNU-1206418809?from=searchPage&amp;outVendor=zw_mooc_pcssjg_"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50280-D3B5-4E33-B8A2-D9D373DF5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717</TotalTime>
  <Pages>4</Pages>
  <Words>461</Words>
  <Characters>2633</Characters>
  <Application>Microsoft Office Word</Application>
  <DocSecurity>0</DocSecurity>
  <Lines>21</Lines>
  <Paragraphs>6</Paragraphs>
  <ScaleCrop>false</ScaleCrop>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 文杰</dc:creator>
  <cp:lastModifiedBy>杨 洁</cp:lastModifiedBy>
  <cp:revision>54</cp:revision>
  <dcterms:created xsi:type="dcterms:W3CDTF">2021-09-17T11:57:00Z</dcterms:created>
  <dcterms:modified xsi:type="dcterms:W3CDTF">2023-09-19T02:24:00Z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139C801F821C4B8E84CBB6D8BA7C92BF_12</vt:lpwstr>
  </property>
</Properties>
</file>