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5454">
      <w:pPr>
        <w:jc w:val="center"/>
        <w:rPr>
          <w:rFonts w:ascii="黑体" w:hAnsi="黑体" w:eastAsia="黑体"/>
          <w:bCs/>
          <w:sz w:val="32"/>
          <w:szCs w:val="32"/>
        </w:rPr>
      </w:pPr>
      <w:r>
        <w:rPr>
          <w:rFonts w:hint="eastAsia" w:ascii="黑体" w:hAnsi="黑体" w:eastAsia="黑体"/>
          <w:bCs/>
          <w:sz w:val="32"/>
          <w:szCs w:val="32"/>
          <w:lang w:val="en-US" w:eastAsia="zh-Hans"/>
        </w:rPr>
        <w:t>经典咏传</w:t>
      </w:r>
      <w:r>
        <w:rPr>
          <w:rFonts w:hint="eastAsia" w:ascii="黑体" w:hAnsi="黑体" w:eastAsia="黑体"/>
          <w:bCs/>
          <w:sz w:val="32"/>
          <w:szCs w:val="32"/>
        </w:rPr>
        <w:t>课程教学大纲</w:t>
      </w:r>
    </w:p>
    <w:p w14:paraId="31BFB681">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F29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A8EE7E6">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A4B5951">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21"/>
                <w:lang w:val="en-US" w:eastAsia="zh-Hans"/>
                <w14:textFill>
                  <w14:solidFill>
                    <w14:schemeClr w14:val="tx1"/>
                  </w14:solidFill>
                </w14:textFill>
              </w:rPr>
              <w:t>经典咏传</w:t>
            </w:r>
          </w:p>
        </w:tc>
      </w:tr>
      <w:tr w14:paraId="7ED7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1AA8072">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480BE42">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（英文）C</w:t>
            </w:r>
            <w:r>
              <w:rPr>
                <w:rFonts w:hint="eastAsia" w:ascii="宋体" w:hAnsi="宋体" w:eastAsia="宋体" w:cs="宋体"/>
                <w:color w:val="000000" w:themeColor="text1"/>
                <w:sz w:val="21"/>
                <w:szCs w:val="21"/>
                <w:lang w:val="en-US" w:eastAsia="zh-Hans"/>
                <w14:textFill>
                  <w14:solidFill>
                    <w14:schemeClr w14:val="tx1"/>
                  </w14:solidFill>
                </w14:textFill>
              </w:rPr>
              <w:t>lassical</w:t>
            </w:r>
            <w:r>
              <w:rPr>
                <w:rFonts w:hint="eastAsia" w:ascii="宋体" w:hAnsi="宋体" w:eastAsia="宋体" w:cs="宋体"/>
                <w:color w:val="000000" w:themeColor="text1"/>
                <w:sz w:val="21"/>
                <w:szCs w:val="21"/>
                <w:lang w:eastAsia="zh-Hans"/>
                <w14:textFill>
                  <w14:solidFill>
                    <w14:schemeClr w14:val="tx1"/>
                  </w14:solidFill>
                </w14:textFill>
              </w:rPr>
              <w:t xml:space="preserve"> chant</w:t>
            </w:r>
          </w:p>
        </w:tc>
      </w:tr>
      <w:tr w14:paraId="1B52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DC8BD2">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课程代码</w:t>
            </w:r>
          </w:p>
        </w:tc>
        <w:tc>
          <w:tcPr>
            <w:tcW w:w="2260" w:type="dxa"/>
            <w:vAlign w:val="center"/>
          </w:tcPr>
          <w:p w14:paraId="0E013DB5">
            <w:pPr>
              <w:keepNext w:val="0"/>
              <w:keepLines w:val="0"/>
              <w:widowControl w:val="0"/>
              <w:suppressLineNumbers w:val="0"/>
              <w:spacing w:before="0" w:beforeAutospacing="0" w:after="0" w:afterAutospacing="0"/>
              <w:ind w:left="0" w:right="0"/>
              <w:jc w:val="center"/>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2038102</w:t>
            </w:r>
          </w:p>
        </w:tc>
        <w:tc>
          <w:tcPr>
            <w:tcW w:w="2126" w:type="dxa"/>
            <w:gridSpan w:val="2"/>
            <w:vAlign w:val="center"/>
          </w:tcPr>
          <w:p w14:paraId="4543B519">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742A97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r>
      <w:tr w14:paraId="3AF3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16FA963">
            <w:pPr>
              <w:keepNext w:val="0"/>
              <w:keepLines w:val="0"/>
              <w:widowControl w:val="0"/>
              <w:suppressLineNumbers w:val="0"/>
              <w:spacing w:before="0" w:beforeAutospacing="0" w:after="0" w:afterAutospacing="0"/>
              <w:ind w:left="0" w:right="0"/>
              <w:jc w:val="center"/>
              <w:rPr>
                <w:rFonts w:hint="default"/>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E1C8B2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45915590">
            <w:pPr>
              <w:keepNext w:val="0"/>
              <w:keepLines w:val="0"/>
              <w:widowControl w:val="0"/>
              <w:suppressLineNumbers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3A4B5CF">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413" w:type="dxa"/>
            <w:gridSpan w:val="2"/>
            <w:vAlign w:val="center"/>
          </w:tcPr>
          <w:p w14:paraId="3FD20AAF">
            <w:pPr>
              <w:keepNext w:val="0"/>
              <w:keepLines w:val="0"/>
              <w:widowControl w:val="0"/>
              <w:suppressLineNumbers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E4CE1E9">
            <w:pPr>
              <w:keepNext w:val="0"/>
              <w:keepLines w:val="0"/>
              <w:widowControl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30</w:t>
            </w:r>
          </w:p>
        </w:tc>
      </w:tr>
      <w:tr w14:paraId="7C12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0543C4">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4E2679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教育学院</w:t>
            </w:r>
          </w:p>
        </w:tc>
        <w:tc>
          <w:tcPr>
            <w:tcW w:w="2126" w:type="dxa"/>
            <w:gridSpan w:val="2"/>
            <w:vAlign w:val="center"/>
          </w:tcPr>
          <w:p w14:paraId="144EACF8">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hint="default"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B82FF7C">
            <w:pPr>
              <w:keepNext w:val="0"/>
              <w:keepLines w:val="0"/>
              <w:widowControl w:val="0"/>
              <w:suppressLineNumbers w:val="0"/>
              <w:spacing w:before="0" w:beforeAutospacing="0" w:after="0" w:afterAutospacing="0"/>
              <w:ind w:left="0" w:right="0"/>
              <w:jc w:val="center"/>
              <w:rPr>
                <w:rFonts w:hint="eastAsia" w:eastAsia="宋体"/>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本科</w:t>
            </w:r>
          </w:p>
        </w:tc>
      </w:tr>
      <w:tr w14:paraId="34F0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55BCB9">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168B89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综合素质选修课</w:t>
            </w:r>
          </w:p>
        </w:tc>
        <w:tc>
          <w:tcPr>
            <w:tcW w:w="2126" w:type="dxa"/>
            <w:gridSpan w:val="2"/>
            <w:vAlign w:val="center"/>
          </w:tcPr>
          <w:p w14:paraId="444053D9">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CBAA5EE">
            <w:pPr>
              <w:keepNext w:val="0"/>
              <w:keepLines w:val="0"/>
              <w:widowControl w:val="0"/>
              <w:suppressLineNumbers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考查</w:t>
            </w:r>
          </w:p>
        </w:tc>
      </w:tr>
      <w:tr w14:paraId="6E53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A2AD939">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hint="default"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CCFB5BC">
            <w:pPr>
              <w:keepNext w:val="0"/>
              <w:keepLines w:val="0"/>
              <w:widowControl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default" w:ascii="Times New Roman" w:hAnsi="Times New Roman" w:eastAsia="宋体"/>
                <w:color w:val="000000" w:themeColor="text1"/>
                <w:sz w:val="21"/>
                <w:szCs w:val="21"/>
                <w:lang w:val="en-US" w:eastAsia="zh-CN"/>
                <w14:textFill>
                  <w14:solidFill>
                    <w14:schemeClr w14:val="tx1"/>
                  </w14:solidFill>
                </w14:textFill>
              </w:rPr>
              <w:t>《杜甫草堂古谱诗词》杨赛 上海音乐学院出版社</w:t>
            </w:r>
          </w:p>
        </w:tc>
        <w:tc>
          <w:tcPr>
            <w:tcW w:w="1413" w:type="dxa"/>
            <w:gridSpan w:val="2"/>
            <w:vAlign w:val="center"/>
          </w:tcPr>
          <w:p w14:paraId="3D44DA33">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EF36F4C">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5D6895B">
            <w:pPr>
              <w:keepNext w:val="0"/>
              <w:keepLines w:val="0"/>
              <w:widowControl w:val="0"/>
              <w:suppressLineNumbers w:val="0"/>
              <w:spacing w:before="0" w:beforeAutospacing="0" w:after="0" w:afterAutospacing="0"/>
              <w:ind w:left="120" w:leftChars="50" w:right="0"/>
              <w:jc w:val="left"/>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否</w:t>
            </w:r>
          </w:p>
        </w:tc>
      </w:tr>
      <w:tr w14:paraId="4AF7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1" w:hRule="atLeast"/>
        </w:trPr>
        <w:tc>
          <w:tcPr>
            <w:tcW w:w="1691" w:type="dxa"/>
            <w:tcBorders>
              <w:left w:val="single" w:color="auto" w:sz="12" w:space="0"/>
            </w:tcBorders>
            <w:shd w:val="clear" w:color="auto" w:fill="auto"/>
            <w:vAlign w:val="center"/>
          </w:tcPr>
          <w:p w14:paraId="54D9BEC3">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979D8FD">
            <w:pPr>
              <w:pStyle w:val="15"/>
              <w:keepNext w:val="0"/>
              <w:keepLines w:val="0"/>
              <w:widowControl w:val="0"/>
              <w:suppressLineNumbers w:val="0"/>
              <w:spacing w:before="0" w:beforeAutospacing="0" w:after="0" w:afterAutospacing="0"/>
              <w:ind w:left="0" w:right="0"/>
              <w:jc w:val="both"/>
              <w:rPr>
                <w:rFonts w:hint="default"/>
              </w:rPr>
            </w:pPr>
            <w:r>
              <w:rPr>
                <w:rFonts w:hint="eastAsia"/>
              </w:rPr>
              <w:t>无</w:t>
            </w:r>
          </w:p>
        </w:tc>
      </w:tr>
      <w:tr w14:paraId="0B0B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66" w:hRule="atLeast"/>
        </w:trPr>
        <w:tc>
          <w:tcPr>
            <w:tcW w:w="1691" w:type="dxa"/>
            <w:tcBorders>
              <w:left w:val="single" w:color="auto" w:sz="12" w:space="0"/>
            </w:tcBorders>
            <w:shd w:val="clear" w:color="auto" w:fill="auto"/>
            <w:vAlign w:val="center"/>
          </w:tcPr>
          <w:p w14:paraId="786796EE">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F11BC4E">
            <w:pPr>
              <w:pStyle w:val="15"/>
              <w:keepNext w:val="0"/>
              <w:keepLines w:val="0"/>
              <w:widowControl w:val="0"/>
              <w:suppressLineNumbers w:val="0"/>
              <w:spacing w:before="0" w:beforeAutospacing="0" w:after="0" w:afterAutospacing="0"/>
              <w:ind w:left="0" w:right="0" w:firstLine="420" w:firstLineChars="200"/>
              <w:jc w:val="both"/>
              <w:rPr>
                <w:rFonts w:hint="default"/>
              </w:rPr>
            </w:pPr>
            <w:r>
              <w:rPr>
                <w:rFonts w:hint="eastAsia"/>
                <w:lang w:val="en-US" w:eastAsia="zh-Hans"/>
              </w:rPr>
              <w:t>中国音乐文学</w:t>
            </w:r>
            <w:r>
              <w:rPr>
                <w:rFonts w:hint="default"/>
                <w:lang w:eastAsia="zh-Hans"/>
              </w:rPr>
              <w:t>，</w:t>
            </w:r>
            <w:r>
              <w:rPr>
                <w:rFonts w:hint="eastAsia"/>
                <w:lang w:val="en-US" w:eastAsia="zh-Hans"/>
              </w:rPr>
              <w:t>将音乐与文学高度融合</w:t>
            </w:r>
            <w:r>
              <w:rPr>
                <w:rFonts w:hint="default"/>
                <w:lang w:eastAsia="zh-Hans"/>
              </w:rPr>
              <w:t>，</w:t>
            </w:r>
            <w:r>
              <w:rPr>
                <w:rFonts w:hint="eastAsia"/>
                <w:lang w:val="en-US" w:eastAsia="zh-Hans"/>
              </w:rPr>
              <w:t>是中国传统文化综合学问</w:t>
            </w:r>
            <w:r>
              <w:rPr>
                <w:rFonts w:hint="default"/>
                <w:lang w:eastAsia="zh-Hans"/>
              </w:rPr>
              <w:t>。</w:t>
            </w:r>
            <w:r>
              <w:rPr>
                <w:rFonts w:hint="eastAsia"/>
                <w:lang w:val="en-US" w:eastAsia="zh-Hans"/>
              </w:rPr>
              <w:t>时至今日</w:t>
            </w:r>
            <w:r>
              <w:rPr>
                <w:rFonts w:hint="default"/>
                <w:lang w:eastAsia="zh-Hans"/>
              </w:rPr>
              <w:t>，</w:t>
            </w:r>
            <w:r>
              <w:rPr>
                <w:rFonts w:hint="eastAsia"/>
                <w:lang w:val="en-US" w:eastAsia="zh-Hans"/>
              </w:rPr>
              <w:t>传承不畅</w:t>
            </w:r>
            <w:r>
              <w:rPr>
                <w:rFonts w:hint="default"/>
                <w:lang w:eastAsia="zh-Hans"/>
              </w:rPr>
              <w:t>，</w:t>
            </w:r>
            <w:r>
              <w:rPr>
                <w:rFonts w:hint="eastAsia"/>
                <w:lang w:val="en-US" w:eastAsia="zh-Hans"/>
              </w:rPr>
              <w:t>失佚尤多</w:t>
            </w:r>
            <w:r>
              <w:rPr>
                <w:rFonts w:hint="default"/>
                <w:lang w:eastAsia="zh-Hans"/>
              </w:rPr>
              <w:t>，</w:t>
            </w:r>
            <w:r>
              <w:rPr>
                <w:rFonts w:hint="eastAsia"/>
                <w:lang w:val="en-US" w:eastAsia="zh-Hans"/>
              </w:rPr>
              <w:t>因此想通过此类课程</w:t>
            </w:r>
            <w:r>
              <w:rPr>
                <w:rFonts w:hint="default"/>
                <w:lang w:eastAsia="zh-Hans"/>
              </w:rPr>
              <w:t>，</w:t>
            </w:r>
            <w:r>
              <w:rPr>
                <w:rFonts w:hint="eastAsia"/>
                <w:lang w:val="en-US" w:eastAsia="zh-Hans"/>
              </w:rPr>
              <w:t>传承和发展汉语言听觉审美</w:t>
            </w:r>
            <w:r>
              <w:rPr>
                <w:rFonts w:hint="default"/>
                <w:lang w:eastAsia="zh-Hans"/>
              </w:rPr>
              <w:t>，</w:t>
            </w:r>
            <w:r>
              <w:rPr>
                <w:rFonts w:hint="eastAsia"/>
                <w:lang w:val="en-US" w:eastAsia="zh-Hans"/>
              </w:rPr>
              <w:t>传承民族经典</w:t>
            </w:r>
            <w:r>
              <w:rPr>
                <w:rFonts w:hint="default"/>
                <w:lang w:eastAsia="zh-Hans"/>
              </w:rPr>
              <w:t>，</w:t>
            </w:r>
            <w:r>
              <w:rPr>
                <w:rFonts w:hint="eastAsia"/>
                <w:lang w:val="en-US" w:eastAsia="zh-Hans"/>
              </w:rPr>
              <w:t>弘扬中华美育</w:t>
            </w:r>
            <w:r>
              <w:rPr>
                <w:rFonts w:hint="default"/>
                <w:lang w:eastAsia="zh-Hans"/>
              </w:rPr>
              <w:t>。</w:t>
            </w:r>
            <w:r>
              <w:rPr>
                <w:rFonts w:hint="eastAsia"/>
                <w:lang w:val="en-US" w:eastAsia="zh-Hans"/>
              </w:rPr>
              <w:t>将音乐史和文学史用声乐作品来丰富不同层次的学生修养</w:t>
            </w:r>
            <w:r>
              <w:rPr>
                <w:rFonts w:hint="default"/>
                <w:lang w:eastAsia="zh-Hans"/>
              </w:rPr>
              <w:t>。</w:t>
            </w:r>
            <w:r>
              <w:rPr>
                <w:rFonts w:hint="eastAsia"/>
                <w:lang w:val="en-US" w:eastAsia="zh-Hans"/>
              </w:rPr>
              <w:t>如</w:t>
            </w:r>
            <w:r>
              <w:rPr>
                <w:rFonts w:hint="default"/>
                <w:lang w:eastAsia="zh-Hans"/>
              </w:rPr>
              <w:t>《</w:t>
            </w:r>
            <w:r>
              <w:rPr>
                <w:rFonts w:hint="eastAsia"/>
                <w:lang w:val="en-US" w:eastAsia="zh-Hans"/>
              </w:rPr>
              <w:t>木兰辞</w:t>
            </w:r>
            <w:r>
              <w:rPr>
                <w:rFonts w:hint="default"/>
                <w:lang w:eastAsia="zh-Hans"/>
              </w:rPr>
              <w:t>》、《</w:t>
            </w:r>
            <w:r>
              <w:rPr>
                <w:rFonts w:hint="eastAsia"/>
                <w:lang w:val="en-US" w:eastAsia="zh-Hans"/>
              </w:rPr>
              <w:t>阳关三叠</w:t>
            </w:r>
            <w:r>
              <w:rPr>
                <w:rFonts w:hint="default"/>
                <w:lang w:eastAsia="zh-Hans"/>
              </w:rPr>
              <w:t>》</w:t>
            </w:r>
            <w:r>
              <w:rPr>
                <w:rFonts w:hint="eastAsia"/>
                <w:lang w:val="en-US" w:eastAsia="zh-Hans"/>
              </w:rPr>
              <w:t>等曲目</w:t>
            </w:r>
            <w:r>
              <w:rPr>
                <w:rFonts w:hint="default"/>
                <w:lang w:eastAsia="zh-Hans"/>
              </w:rPr>
              <w:t>，</w:t>
            </w:r>
            <w:r>
              <w:rPr>
                <w:rFonts w:hint="eastAsia"/>
                <w:lang w:val="en-US" w:eastAsia="zh-Hans"/>
              </w:rPr>
              <w:t>可用唱诵的方式传承给学生</w:t>
            </w:r>
            <w:r>
              <w:rPr>
                <w:rFonts w:hint="default"/>
                <w:lang w:eastAsia="zh-Hans"/>
              </w:rPr>
              <w:t>，</w:t>
            </w:r>
            <w:r>
              <w:rPr>
                <w:rFonts w:hint="eastAsia"/>
                <w:lang w:val="en-US" w:eastAsia="zh-Hans"/>
              </w:rPr>
              <w:t>实现高雅艺术进校园的普及</w:t>
            </w:r>
            <w:r>
              <w:rPr>
                <w:rFonts w:hint="default"/>
                <w:lang w:eastAsia="zh-Hans"/>
              </w:rPr>
              <w:t>。</w:t>
            </w:r>
            <w:r>
              <w:rPr>
                <w:rFonts w:hint="eastAsia"/>
                <w:lang w:val="en-US" w:eastAsia="zh-Hans"/>
              </w:rPr>
              <w:t>同时通过学习中国民间民歌和古诗词一类的经典曲目</w:t>
            </w:r>
            <w:r>
              <w:rPr>
                <w:rFonts w:hint="default"/>
                <w:lang w:eastAsia="zh-Hans"/>
              </w:rPr>
              <w:t>，《</w:t>
            </w:r>
            <w:r>
              <w:rPr>
                <w:rFonts w:hint="eastAsia"/>
                <w:lang w:val="en-US" w:eastAsia="zh-Hans"/>
              </w:rPr>
              <w:t>别董大</w:t>
            </w:r>
            <w:r>
              <w:rPr>
                <w:rFonts w:hint="default"/>
                <w:lang w:eastAsia="zh-Hans"/>
              </w:rPr>
              <w:t>》、《</w:t>
            </w:r>
            <w:r>
              <w:rPr>
                <w:rFonts w:hint="eastAsia"/>
                <w:lang w:val="en-US" w:eastAsia="zh-Hans"/>
              </w:rPr>
              <w:t>忆江南</w:t>
            </w:r>
            <w:r>
              <w:rPr>
                <w:rFonts w:hint="default"/>
                <w:lang w:eastAsia="zh-Hans"/>
              </w:rPr>
              <w:t>》、《</w:t>
            </w:r>
            <w:r>
              <w:rPr>
                <w:rFonts w:hint="eastAsia"/>
                <w:lang w:val="en-US" w:eastAsia="zh-Hans"/>
              </w:rPr>
              <w:t>渔歌子</w:t>
            </w:r>
            <w:r>
              <w:rPr>
                <w:rFonts w:hint="default"/>
                <w:lang w:eastAsia="zh-Hans"/>
              </w:rPr>
              <w:t>》</w:t>
            </w:r>
            <w:r>
              <w:rPr>
                <w:rFonts w:hint="eastAsia"/>
                <w:lang w:val="en-US" w:eastAsia="zh-Hans"/>
              </w:rPr>
              <w:t>等</w:t>
            </w:r>
            <w:r>
              <w:rPr>
                <w:rFonts w:hint="default"/>
                <w:lang w:eastAsia="zh-Hans"/>
              </w:rPr>
              <w:t>，</w:t>
            </w:r>
            <w:r>
              <w:rPr>
                <w:rFonts w:hint="eastAsia"/>
                <w:lang w:val="en-US" w:eastAsia="zh-Hans"/>
              </w:rPr>
              <w:t>力图将两千多年发展变化的传统经典音乐与五四新文化运动以后的白话音乐文学相结合</w:t>
            </w:r>
            <w:r>
              <w:rPr>
                <w:rFonts w:hint="default"/>
                <w:lang w:eastAsia="zh-Hans"/>
              </w:rPr>
              <w:t>，</w:t>
            </w:r>
            <w:r>
              <w:rPr>
                <w:rFonts w:hint="eastAsia"/>
                <w:lang w:val="en-US" w:eastAsia="zh-CN"/>
              </w:rPr>
              <w:t>同时将古典元素和现代流行元素相结合，让学生多去演唱一些古风歌曲，以及带有民间歌曲的通俗哥，</w:t>
            </w:r>
            <w:r>
              <w:rPr>
                <w:rFonts w:hint="eastAsia"/>
                <w:lang w:val="en-US" w:eastAsia="zh-Hans"/>
              </w:rPr>
              <w:t>弘扬中国文化</w:t>
            </w:r>
            <w:r>
              <w:rPr>
                <w:rFonts w:hint="default"/>
                <w:lang w:eastAsia="zh-Hans"/>
              </w:rPr>
              <w:t>，</w:t>
            </w:r>
            <w:r>
              <w:rPr>
                <w:rFonts w:hint="eastAsia"/>
                <w:lang w:val="en-US" w:eastAsia="zh-Hans"/>
              </w:rPr>
              <w:t>发现中国民间经典之美</w:t>
            </w:r>
            <w:r>
              <w:rPr>
                <w:rFonts w:hint="default"/>
                <w:lang w:eastAsia="zh-Hans"/>
              </w:rPr>
              <w:t>，</w:t>
            </w:r>
            <w:r>
              <w:rPr>
                <w:rFonts w:hint="eastAsia"/>
                <w:lang w:val="en-US" w:eastAsia="zh-Hans"/>
              </w:rPr>
              <w:t>提高学生的综合文学修养</w:t>
            </w:r>
            <w:r>
              <w:rPr>
                <w:rFonts w:hint="default"/>
                <w:lang w:eastAsia="zh-Hans"/>
              </w:rPr>
              <w:t>，</w:t>
            </w:r>
            <w:r>
              <w:rPr>
                <w:rFonts w:hint="eastAsia"/>
                <w:lang w:val="en-US" w:eastAsia="zh-Hans"/>
              </w:rPr>
              <w:t>以及在演唱实践当中</w:t>
            </w:r>
            <w:r>
              <w:rPr>
                <w:rFonts w:hint="default"/>
                <w:lang w:eastAsia="zh-Hans"/>
              </w:rPr>
              <w:t>，</w:t>
            </w:r>
            <w:r>
              <w:rPr>
                <w:rFonts w:hint="eastAsia"/>
                <w:lang w:val="en-US" w:eastAsia="zh-Hans"/>
              </w:rPr>
              <w:t>增加舞台经验以及综合艺术素养</w:t>
            </w:r>
            <w:r>
              <w:rPr>
                <w:rFonts w:hint="default"/>
                <w:lang w:eastAsia="zh-Hans"/>
              </w:rPr>
              <w:t>。</w:t>
            </w:r>
          </w:p>
        </w:tc>
      </w:tr>
      <w:tr w14:paraId="7D80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96" w:hRule="atLeast"/>
        </w:trPr>
        <w:tc>
          <w:tcPr>
            <w:tcW w:w="1691" w:type="dxa"/>
            <w:tcBorders>
              <w:left w:val="single" w:color="auto" w:sz="12" w:space="0"/>
              <w:bottom w:val="double" w:color="auto" w:sz="4" w:space="0"/>
            </w:tcBorders>
            <w:shd w:val="clear" w:color="auto" w:fill="auto"/>
            <w:vAlign w:val="center"/>
          </w:tcPr>
          <w:p w14:paraId="3E8B9124">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18"/>
                <w14:textFill>
                  <w14:solidFill>
                    <w14:schemeClr w14:val="tx1"/>
                  </w14:solidFill>
                </w14:textFill>
              </w:rPr>
            </w:pPr>
            <w:r>
              <w:rPr>
                <w:rFonts w:hint="default"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0BAA648">
            <w:pPr>
              <w:keepNext w:val="0"/>
              <w:keepLines w:val="0"/>
              <w:widowControl w:val="0"/>
              <w:suppressLineNumbers w:val="0"/>
              <w:snapToGrid w:val="0"/>
              <w:spacing w:before="0" w:beforeAutospacing="0" w:after="0" w:afterAutospacing="0" w:line="288" w:lineRule="auto"/>
              <w:ind w:left="0" w:right="0" w:firstLine="420" w:firstLineChars="200"/>
              <w:jc w:val="both"/>
              <w:rPr>
                <w:rFonts w:hint="default"/>
                <w:color w:val="000000"/>
                <w:sz w:val="21"/>
                <w:szCs w:val="21"/>
              </w:rPr>
            </w:pPr>
            <w:r>
              <w:rPr>
                <w:rFonts w:hint="eastAsia"/>
                <w:color w:val="000000"/>
                <w:sz w:val="21"/>
                <w:szCs w:val="21"/>
                <w:lang w:val="en-US" w:eastAsia="zh-Hans"/>
              </w:rPr>
              <w:t>该课程适合于任何年龄段</w:t>
            </w:r>
            <w:r>
              <w:rPr>
                <w:rFonts w:hint="default"/>
                <w:color w:val="000000"/>
                <w:sz w:val="21"/>
                <w:szCs w:val="21"/>
                <w:lang w:eastAsia="zh-Hans"/>
              </w:rPr>
              <w:t>、</w:t>
            </w:r>
            <w:r>
              <w:rPr>
                <w:rFonts w:hint="eastAsia"/>
                <w:color w:val="000000"/>
                <w:sz w:val="21"/>
                <w:szCs w:val="21"/>
                <w:lang w:val="en-US" w:eastAsia="zh-Hans"/>
              </w:rPr>
              <w:t>不同专业甚至是不同国籍等不同层次和层面的本科生</w:t>
            </w:r>
            <w:r>
              <w:rPr>
                <w:rFonts w:hint="default"/>
                <w:color w:val="000000"/>
                <w:sz w:val="21"/>
                <w:szCs w:val="21"/>
                <w:lang w:eastAsia="zh-Hans"/>
              </w:rPr>
              <w:t>。</w:t>
            </w:r>
            <w:r>
              <w:rPr>
                <w:rFonts w:hint="eastAsia"/>
                <w:color w:val="000000"/>
                <w:sz w:val="21"/>
                <w:szCs w:val="21"/>
                <w:lang w:val="en-US" w:eastAsia="zh-Hans"/>
              </w:rPr>
              <w:t>不会唱的可以朗诵诗词</w:t>
            </w:r>
            <w:r>
              <w:rPr>
                <w:rFonts w:hint="default"/>
                <w:color w:val="000000"/>
                <w:sz w:val="21"/>
                <w:szCs w:val="21"/>
                <w:lang w:eastAsia="zh-Hans"/>
              </w:rPr>
              <w:t>，</w:t>
            </w:r>
            <w:r>
              <w:rPr>
                <w:rFonts w:hint="eastAsia"/>
                <w:color w:val="000000"/>
                <w:sz w:val="21"/>
                <w:szCs w:val="21"/>
                <w:lang w:val="en-US" w:eastAsia="zh-Hans"/>
              </w:rPr>
              <w:t>善于歌唱的可以以独唱</w:t>
            </w:r>
            <w:r>
              <w:rPr>
                <w:rFonts w:hint="default"/>
                <w:color w:val="000000"/>
                <w:sz w:val="21"/>
                <w:szCs w:val="21"/>
                <w:lang w:eastAsia="zh-Hans"/>
              </w:rPr>
              <w:t>、</w:t>
            </w:r>
            <w:r>
              <w:rPr>
                <w:rFonts w:hint="eastAsia"/>
                <w:color w:val="000000"/>
                <w:sz w:val="21"/>
                <w:szCs w:val="21"/>
                <w:lang w:val="en-US" w:eastAsia="zh-Hans"/>
              </w:rPr>
              <w:t>重唱</w:t>
            </w:r>
            <w:r>
              <w:rPr>
                <w:rFonts w:hint="default"/>
                <w:color w:val="000000"/>
                <w:sz w:val="21"/>
                <w:szCs w:val="21"/>
                <w:lang w:eastAsia="zh-Hans"/>
              </w:rPr>
              <w:t>、</w:t>
            </w:r>
            <w:r>
              <w:rPr>
                <w:rFonts w:hint="eastAsia"/>
                <w:color w:val="000000"/>
                <w:sz w:val="21"/>
                <w:szCs w:val="21"/>
                <w:lang w:val="en-US" w:eastAsia="zh-Hans"/>
              </w:rPr>
              <w:t>合唱等不同形式和风格进行节目编排</w:t>
            </w:r>
            <w:r>
              <w:rPr>
                <w:rFonts w:hint="default"/>
                <w:color w:val="000000"/>
                <w:sz w:val="21"/>
                <w:szCs w:val="21"/>
                <w:lang w:eastAsia="zh-Hans"/>
              </w:rPr>
              <w:t>。</w:t>
            </w:r>
            <w:r>
              <w:rPr>
                <w:rFonts w:hint="eastAsia"/>
                <w:color w:val="000000"/>
                <w:sz w:val="21"/>
                <w:szCs w:val="21"/>
                <w:lang w:val="en-US" w:eastAsia="zh-Hans"/>
              </w:rPr>
              <w:t>也欢迎有乐器专长的学生</w:t>
            </w:r>
            <w:r>
              <w:rPr>
                <w:rFonts w:hint="default"/>
                <w:color w:val="000000"/>
                <w:sz w:val="21"/>
                <w:szCs w:val="21"/>
                <w:lang w:eastAsia="zh-Hans"/>
              </w:rPr>
              <w:t>。</w:t>
            </w:r>
            <w:r>
              <w:rPr>
                <w:rFonts w:hint="default"/>
                <w:color w:val="000000"/>
                <w:sz w:val="21"/>
                <w:szCs w:val="21"/>
              </w:rPr>
              <w:t xml:space="preserve"> </w:t>
            </w:r>
          </w:p>
          <w:p w14:paraId="439614DF">
            <w:pPr>
              <w:pStyle w:val="15"/>
              <w:keepNext w:val="0"/>
              <w:keepLines w:val="0"/>
              <w:widowControl w:val="0"/>
              <w:suppressLineNumbers w:val="0"/>
              <w:spacing w:before="0" w:beforeAutospacing="0" w:after="0" w:afterAutospacing="0"/>
              <w:ind w:left="0" w:right="0"/>
              <w:jc w:val="both"/>
              <w:rPr>
                <w:rFonts w:hint="default"/>
              </w:rPr>
            </w:pPr>
          </w:p>
        </w:tc>
      </w:tr>
      <w:tr w14:paraId="38E1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801788F">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9807865">
            <w:pPr>
              <w:keepNext w:val="0"/>
              <w:keepLines w:val="0"/>
              <w:widowControl w:val="0"/>
              <w:suppressLineNumbers w:val="0"/>
              <w:spacing w:before="0" w:beforeAutospacing="0" w:after="0" w:afterAutospacing="0"/>
              <w:ind w:left="0" w:right="0"/>
              <w:jc w:val="right"/>
              <w:rPr>
                <w:rFonts w:hint="default"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09B7914B">
            <w:pPr>
              <w:keepNext w:val="0"/>
              <w:keepLines w:val="0"/>
              <w:widowControl w:val="0"/>
              <w:suppressLineNumbers w:val="0"/>
              <w:spacing w:before="0" w:beforeAutospacing="0" w:after="0" w:afterAutospacing="0"/>
              <w:ind w:left="0" w:right="0"/>
              <w:jc w:val="center"/>
              <w:rPr>
                <w:rFonts w:hint="default"/>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9295198">
            <w:pPr>
              <w:keepNext w:val="0"/>
              <w:keepLines w:val="0"/>
              <w:widowControl w:val="0"/>
              <w:suppressLineNumbers w:val="0"/>
              <w:spacing w:before="0" w:beforeAutospacing="0" w:after="0" w:afterAutospacing="0"/>
              <w:ind w:left="0" w:right="0"/>
              <w:jc w:val="center"/>
              <w:rPr>
                <w:rFonts w:hint="default" w:ascii="Times New Roman" w:hAnsi="Times New Roman"/>
                <w:color w:val="000000"/>
                <w:sz w:val="21"/>
                <w:szCs w:val="21"/>
              </w:rPr>
            </w:pPr>
          </w:p>
        </w:tc>
      </w:tr>
      <w:tr w14:paraId="3382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756F287">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FA9C6D0">
            <w:pPr>
              <w:keepNext w:val="0"/>
              <w:keepLines w:val="0"/>
              <w:widowControl w:val="0"/>
              <w:suppressLineNumbers w:val="0"/>
              <w:spacing w:before="0" w:beforeAutospacing="0" w:after="0" w:afterAutospacing="0"/>
              <w:ind w:left="0" w:right="0"/>
              <w:jc w:val="right"/>
              <w:rPr>
                <w:rFonts w:hint="default"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7179DA62">
            <w:pPr>
              <w:keepNext w:val="0"/>
              <w:keepLines w:val="0"/>
              <w:widowControl w:val="0"/>
              <w:suppressLineNumbers w:val="0"/>
              <w:spacing w:before="0" w:beforeAutospacing="0" w:after="0" w:afterAutospacing="0"/>
              <w:ind w:left="0" w:right="0"/>
              <w:jc w:val="center"/>
              <w:rPr>
                <w:rFonts w:hint="default"/>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E0BE9B4">
            <w:pPr>
              <w:keepNext w:val="0"/>
              <w:keepLines w:val="0"/>
              <w:widowControl w:val="0"/>
              <w:suppressLineNumbers w:val="0"/>
              <w:spacing w:before="0" w:beforeAutospacing="0" w:after="0" w:afterAutospacing="0"/>
              <w:ind w:left="0" w:right="0"/>
              <w:jc w:val="center"/>
              <w:rPr>
                <w:rFonts w:hint="default" w:ascii="Times New Roman" w:hAnsi="Times New Roman"/>
                <w:color w:val="000000"/>
                <w:sz w:val="21"/>
                <w:szCs w:val="21"/>
              </w:rPr>
            </w:pPr>
          </w:p>
        </w:tc>
      </w:tr>
      <w:tr w14:paraId="21E2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C93DC5B">
            <w:pPr>
              <w:keepNext w:val="0"/>
              <w:keepLines w:val="0"/>
              <w:widowControl w:val="0"/>
              <w:suppressLineNumbers w:val="0"/>
              <w:spacing w:before="0" w:beforeAutospacing="0" w:after="0" w:afterAutospacing="0"/>
              <w:ind w:left="0" w:right="0"/>
              <w:jc w:val="center"/>
              <w:rPr>
                <w:rFonts w:hint="default"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F097209">
            <w:pPr>
              <w:keepNext w:val="0"/>
              <w:keepLines w:val="0"/>
              <w:widowControl w:val="0"/>
              <w:suppressLineNumbers w:val="0"/>
              <w:spacing w:before="0" w:beforeAutospacing="0" w:after="0" w:afterAutospacing="0"/>
              <w:ind w:left="0" w:right="0"/>
              <w:jc w:val="right"/>
              <w:rPr>
                <w:rFonts w:hint="default"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3EF2A722">
            <w:pPr>
              <w:keepNext w:val="0"/>
              <w:keepLines w:val="0"/>
              <w:widowControl w:val="0"/>
              <w:suppressLineNumbers w:val="0"/>
              <w:spacing w:before="0" w:beforeAutospacing="0" w:after="0" w:afterAutospacing="0"/>
              <w:ind w:left="0" w:right="0"/>
              <w:jc w:val="center"/>
              <w:rPr>
                <w:rFonts w:hint="default"/>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3186FCD">
            <w:pPr>
              <w:keepNext w:val="0"/>
              <w:keepLines w:val="0"/>
              <w:widowControl w:val="0"/>
              <w:suppressLineNumbers w:val="0"/>
              <w:spacing w:before="0" w:beforeAutospacing="0" w:after="0" w:afterAutospacing="0"/>
              <w:ind w:left="0" w:right="0"/>
              <w:jc w:val="center"/>
              <w:rPr>
                <w:rFonts w:hint="default" w:ascii="Times New Roman" w:hAnsi="Times New Roman"/>
                <w:color w:val="000000"/>
                <w:sz w:val="21"/>
                <w:szCs w:val="21"/>
              </w:rPr>
            </w:pPr>
          </w:p>
        </w:tc>
      </w:tr>
    </w:tbl>
    <w:p w14:paraId="3FD924DC">
      <w:pPr>
        <w:spacing w:line="100" w:lineRule="exact"/>
        <w:rPr>
          <w:rFonts w:ascii="Arial" w:hAnsi="Arial" w:eastAsia="黑体"/>
        </w:rPr>
      </w:pPr>
      <w:r>
        <w:br w:type="page"/>
      </w:r>
    </w:p>
    <w:p w14:paraId="1D98C809">
      <w:pPr>
        <w:pStyle w:val="17"/>
        <w:spacing w:before="326" w:beforeLines="100" w:line="360" w:lineRule="auto"/>
        <w:rPr>
          <w:rFonts w:ascii="黑体" w:hAnsi="宋体"/>
        </w:rPr>
      </w:pPr>
      <w:r>
        <w:rPr>
          <w:rFonts w:hint="eastAsia" w:ascii="黑体" w:hAnsi="宋体"/>
        </w:rPr>
        <w:t>二、课程目标与毕业要求</w:t>
      </w:r>
    </w:p>
    <w:p w14:paraId="0E643CF7">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6988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CE66985">
            <w:pPr>
              <w:keepNext w:val="0"/>
              <w:keepLines w:val="0"/>
              <w:widowControl/>
              <w:suppressLineNumbers w:val="0"/>
              <w:snapToGrid w:val="0"/>
              <w:spacing w:before="0" w:beforeAutospacing="0" w:after="0" w:afterAutospacing="0"/>
              <w:ind w:left="0" w:right="0"/>
              <w:jc w:val="center"/>
              <w:rPr>
                <w:rFonts w:hint="default"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31B4BA3">
            <w:pPr>
              <w:keepNext w:val="0"/>
              <w:keepLines w:val="0"/>
              <w:widowControl/>
              <w:suppressLineNumbers w:val="0"/>
              <w:snapToGrid w:val="0"/>
              <w:spacing w:before="0" w:beforeAutospacing="0" w:after="0" w:afterAutospacing="0"/>
              <w:ind w:left="0" w:right="0"/>
              <w:jc w:val="center"/>
              <w:rPr>
                <w:rFonts w:hint="default"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771C111">
            <w:pPr>
              <w:keepNext w:val="0"/>
              <w:keepLines w:val="0"/>
              <w:widowControl/>
              <w:suppressLineNumbers w:val="0"/>
              <w:snapToGrid w:val="0"/>
              <w:spacing w:before="0" w:beforeAutospacing="0" w:after="0" w:afterAutospacing="0"/>
              <w:ind w:left="0" w:right="0"/>
              <w:jc w:val="center"/>
              <w:rPr>
                <w:rFonts w:hint="default" w:ascii="黑体" w:hAnsi="黑体" w:eastAsia="黑体"/>
                <w:bCs/>
                <w:color w:val="000000"/>
                <w:sz w:val="21"/>
                <w:szCs w:val="18"/>
              </w:rPr>
            </w:pPr>
            <w:r>
              <w:rPr>
                <w:rFonts w:hint="eastAsia" w:ascii="黑体" w:hAnsi="黑体" w:eastAsia="黑体"/>
                <w:bCs/>
                <w:color w:val="000000"/>
                <w:sz w:val="21"/>
                <w:szCs w:val="18"/>
              </w:rPr>
              <w:t>内容</w:t>
            </w:r>
          </w:p>
        </w:tc>
      </w:tr>
      <w:tr w14:paraId="0D230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07064A4">
            <w:pPr>
              <w:keepNext w:val="0"/>
              <w:keepLines w:val="0"/>
              <w:widowControl/>
              <w:suppressLineNumbers w:val="0"/>
              <w:snapToGrid w:val="0"/>
              <w:spacing w:before="0" w:beforeAutospacing="0" w:after="0" w:afterAutospacing="0"/>
              <w:ind w:left="0" w:right="0"/>
              <w:jc w:val="center"/>
              <w:rPr>
                <w:rFonts w:hint="default"/>
              </w:rPr>
            </w:pPr>
            <w:r>
              <w:rPr>
                <w:rFonts w:hint="eastAsia" w:ascii="黑体" w:hAnsi="黑体" w:eastAsia="黑体"/>
                <w:bCs/>
                <w:color w:val="000000"/>
                <w:sz w:val="21"/>
                <w:szCs w:val="18"/>
              </w:rPr>
              <w:t>知识目标</w:t>
            </w:r>
          </w:p>
        </w:tc>
        <w:tc>
          <w:tcPr>
            <w:tcW w:w="764" w:type="dxa"/>
            <w:shd w:val="clear" w:color="auto" w:fill="auto"/>
            <w:vAlign w:val="center"/>
          </w:tcPr>
          <w:p w14:paraId="60255276">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default" w:ascii="Arial" w:hAnsi="Arial" w:eastAsia="黑体" w:cs="Arial"/>
                <w:bCs/>
                <w:color w:val="000000"/>
                <w:sz w:val="21"/>
                <w:szCs w:val="18"/>
              </w:rPr>
              <w:t>1</w:t>
            </w:r>
          </w:p>
        </w:tc>
        <w:tc>
          <w:tcPr>
            <w:tcW w:w="6306" w:type="dxa"/>
            <w:vAlign w:val="center"/>
          </w:tcPr>
          <w:p w14:paraId="62615F07">
            <w:pPr>
              <w:pStyle w:val="15"/>
              <w:keepNext w:val="0"/>
              <w:keepLines w:val="0"/>
              <w:widowControl/>
              <w:suppressLineNumbers w:val="0"/>
              <w:spacing w:before="0" w:beforeAutospacing="0" w:after="0" w:afterAutospacing="0"/>
              <w:ind w:left="0" w:right="0"/>
              <w:jc w:val="left"/>
              <w:rPr>
                <w:rFonts w:hint="default" w:ascii="宋体" w:hAnsi="宋体" w:eastAsia="宋体"/>
                <w:bCs/>
                <w:lang w:val="en-US" w:eastAsia="zh-CN"/>
              </w:rPr>
            </w:pPr>
            <w:r>
              <w:rPr>
                <w:rFonts w:hint="default"/>
              </w:rPr>
              <w:t>能够通过课前搜索、练习、思考、讨论等方式了解</w:t>
            </w:r>
            <w:r>
              <w:rPr>
                <w:rFonts w:hint="eastAsia"/>
                <w:lang w:val="en-US" w:eastAsia="zh-CN"/>
              </w:rPr>
              <w:t>经典古典歌曲</w:t>
            </w:r>
          </w:p>
        </w:tc>
      </w:tr>
      <w:tr w14:paraId="0084C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3B5E471">
            <w:pPr>
              <w:pStyle w:val="15"/>
              <w:keepNext w:val="0"/>
              <w:keepLines w:val="0"/>
              <w:widowControl/>
              <w:suppressLineNumbers w:val="0"/>
              <w:spacing w:before="0" w:beforeAutospacing="0" w:after="0" w:afterAutospacing="0"/>
              <w:ind w:left="0" w:right="0"/>
              <w:rPr>
                <w:rFonts w:hint="default"/>
                <w:bCs/>
              </w:rPr>
            </w:pPr>
          </w:p>
        </w:tc>
        <w:tc>
          <w:tcPr>
            <w:tcW w:w="764" w:type="dxa"/>
            <w:shd w:val="clear" w:color="auto" w:fill="auto"/>
            <w:vAlign w:val="center"/>
          </w:tcPr>
          <w:p w14:paraId="57F5C311">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default" w:ascii="Arial" w:hAnsi="Arial" w:eastAsia="黑体" w:cs="Arial"/>
                <w:bCs/>
                <w:color w:val="000000"/>
                <w:sz w:val="21"/>
                <w:szCs w:val="18"/>
              </w:rPr>
              <w:t>2</w:t>
            </w:r>
          </w:p>
        </w:tc>
        <w:tc>
          <w:tcPr>
            <w:tcW w:w="6306" w:type="dxa"/>
            <w:vAlign w:val="center"/>
          </w:tcPr>
          <w:p w14:paraId="4D731548">
            <w:pPr>
              <w:pStyle w:val="15"/>
              <w:keepNext w:val="0"/>
              <w:keepLines w:val="0"/>
              <w:widowControl/>
              <w:suppressLineNumbers w:val="0"/>
              <w:spacing w:before="0" w:beforeAutospacing="0" w:after="0" w:afterAutospacing="0"/>
              <w:ind w:left="0" w:right="0"/>
              <w:jc w:val="left"/>
              <w:rPr>
                <w:rFonts w:hint="default" w:ascii="宋体" w:hAnsi="宋体" w:eastAsia="宋体"/>
                <w:bCs/>
                <w:lang w:val="en-US" w:eastAsia="zh-CN"/>
              </w:rPr>
            </w:pPr>
            <w:r>
              <w:rPr>
                <w:rFonts w:hint="eastAsia"/>
                <w:lang w:val="en-US" w:eastAsia="zh-CN"/>
              </w:rPr>
              <w:t>了解</w:t>
            </w:r>
            <w:r>
              <w:rPr>
                <w:rFonts w:hint="eastAsia"/>
              </w:rPr>
              <w:t>基础</w:t>
            </w:r>
            <w:r>
              <w:rPr>
                <w:rFonts w:hint="default"/>
              </w:rPr>
              <w:t>的</w:t>
            </w:r>
            <w:r>
              <w:rPr>
                <w:rFonts w:hint="eastAsia"/>
                <w:lang w:val="en-US" w:eastAsia="zh-CN"/>
              </w:rPr>
              <w:t>发声方法</w:t>
            </w:r>
          </w:p>
        </w:tc>
      </w:tr>
      <w:tr w14:paraId="6D6D7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4640129">
            <w:pPr>
              <w:keepNext w:val="0"/>
              <w:keepLines w:val="0"/>
              <w:widowControl/>
              <w:suppressLineNumbers w:val="0"/>
              <w:snapToGrid w:val="0"/>
              <w:spacing w:before="0" w:beforeAutospacing="0" w:after="0" w:afterAutospacing="0"/>
              <w:ind w:left="0" w:right="0"/>
              <w:jc w:val="center"/>
              <w:rPr>
                <w:rFonts w:hint="default"/>
              </w:rPr>
            </w:pPr>
            <w:r>
              <w:rPr>
                <w:rFonts w:hint="eastAsia" w:ascii="黑体" w:hAnsi="黑体" w:eastAsia="黑体"/>
                <w:bCs/>
                <w:color w:val="000000"/>
                <w:sz w:val="21"/>
                <w:szCs w:val="18"/>
              </w:rPr>
              <w:t>技能目标</w:t>
            </w:r>
          </w:p>
        </w:tc>
        <w:tc>
          <w:tcPr>
            <w:tcW w:w="764" w:type="dxa"/>
            <w:shd w:val="clear" w:color="auto" w:fill="auto"/>
            <w:vAlign w:val="center"/>
          </w:tcPr>
          <w:p w14:paraId="2A936F36">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default" w:ascii="Arial" w:hAnsi="Arial" w:eastAsia="黑体" w:cs="Arial"/>
                <w:bCs/>
                <w:color w:val="000000"/>
                <w:sz w:val="21"/>
                <w:szCs w:val="18"/>
              </w:rPr>
              <w:t>3</w:t>
            </w:r>
          </w:p>
        </w:tc>
        <w:tc>
          <w:tcPr>
            <w:tcW w:w="6306" w:type="dxa"/>
            <w:vAlign w:val="center"/>
          </w:tcPr>
          <w:p w14:paraId="215A6A67">
            <w:pPr>
              <w:pStyle w:val="15"/>
              <w:keepNext w:val="0"/>
              <w:keepLines w:val="0"/>
              <w:widowControl/>
              <w:suppressLineNumbers w:val="0"/>
              <w:spacing w:before="0" w:beforeAutospacing="0" w:after="0" w:afterAutospacing="0"/>
              <w:ind w:left="0" w:right="0"/>
              <w:jc w:val="left"/>
              <w:rPr>
                <w:rFonts w:hint="default" w:ascii="宋体" w:hAnsi="宋体"/>
                <w:bCs/>
              </w:rPr>
            </w:pPr>
            <w:r>
              <w:rPr>
                <w:rFonts w:hint="default"/>
              </w:rPr>
              <w:t>能够</w:t>
            </w:r>
            <w:r>
              <w:rPr>
                <w:rFonts w:hint="eastAsia"/>
                <w:lang w:val="en-US" w:eastAsia="zh-CN"/>
              </w:rPr>
              <w:t>掌握基础的发声技巧</w:t>
            </w:r>
            <w:r>
              <w:rPr>
                <w:rFonts w:hint="default"/>
              </w:rPr>
              <w:t>，运用到</w:t>
            </w:r>
            <w:r>
              <w:rPr>
                <w:rFonts w:hint="eastAsia"/>
              </w:rPr>
              <w:t>曲目当</w:t>
            </w:r>
            <w:r>
              <w:rPr>
                <w:rFonts w:hint="default"/>
              </w:rPr>
              <w:t>中</w:t>
            </w:r>
          </w:p>
        </w:tc>
      </w:tr>
      <w:tr w14:paraId="666A9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D02DA32">
            <w:pPr>
              <w:pStyle w:val="15"/>
              <w:keepNext w:val="0"/>
              <w:keepLines w:val="0"/>
              <w:widowControl/>
              <w:suppressLineNumbers w:val="0"/>
              <w:spacing w:before="0" w:beforeAutospacing="0" w:after="0" w:afterAutospacing="0"/>
              <w:ind w:left="0" w:right="0"/>
              <w:rPr>
                <w:rFonts w:hint="default" w:ascii="宋体" w:hAnsi="宋体"/>
              </w:rPr>
            </w:pPr>
          </w:p>
        </w:tc>
        <w:tc>
          <w:tcPr>
            <w:tcW w:w="764" w:type="dxa"/>
            <w:shd w:val="clear" w:color="auto" w:fill="auto"/>
            <w:vAlign w:val="center"/>
          </w:tcPr>
          <w:p w14:paraId="07757C72">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4564017">
            <w:pPr>
              <w:pStyle w:val="15"/>
              <w:keepNext w:val="0"/>
              <w:keepLines w:val="0"/>
              <w:widowControl/>
              <w:suppressLineNumbers w:val="0"/>
              <w:spacing w:before="0" w:beforeAutospacing="0" w:after="0" w:afterAutospacing="0"/>
              <w:ind w:left="0" w:right="0"/>
              <w:jc w:val="left"/>
              <w:rPr>
                <w:rFonts w:hint="default" w:ascii="宋体" w:hAnsi="宋体"/>
                <w:bCs/>
              </w:rPr>
            </w:pPr>
            <w:r>
              <w:rPr>
                <w:rFonts w:hint="default"/>
              </w:rPr>
              <w:t>能够通过</w:t>
            </w:r>
            <w:r>
              <w:rPr>
                <w:rFonts w:hint="eastAsia"/>
              </w:rPr>
              <w:t>练习</w:t>
            </w:r>
            <w:r>
              <w:rPr>
                <w:rFonts w:hint="default"/>
              </w:rPr>
              <w:t>，</w:t>
            </w:r>
            <w:r>
              <w:rPr>
                <w:rFonts w:hint="eastAsia"/>
              </w:rPr>
              <w:t>可以简单的视唱新曲目。</w:t>
            </w:r>
          </w:p>
        </w:tc>
      </w:tr>
      <w:tr w14:paraId="40F06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943B595">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eastAsia" w:ascii="Arial" w:hAnsi="Arial" w:eastAsia="黑体" w:cs="Arial"/>
                <w:bCs/>
                <w:color w:val="000000"/>
                <w:sz w:val="21"/>
                <w:szCs w:val="18"/>
              </w:rPr>
              <w:t>素养目标</w:t>
            </w:r>
          </w:p>
          <w:p w14:paraId="0EC8D643">
            <w:pPr>
              <w:keepNext w:val="0"/>
              <w:keepLines w:val="0"/>
              <w:widowControl/>
              <w:suppressLineNumbers w:val="0"/>
              <w:snapToGrid w:val="0"/>
              <w:spacing w:before="0" w:beforeAutospacing="0" w:after="0" w:afterAutospacing="0"/>
              <w:ind w:left="0" w:right="0"/>
              <w:jc w:val="center"/>
              <w:rPr>
                <w:rFonts w:hint="default"/>
              </w:rPr>
            </w:pPr>
            <w:r>
              <w:rPr>
                <w:rFonts w:hint="eastAsia" w:ascii="黑体" w:hAnsi="黑体" w:eastAsia="黑体"/>
                <w:bCs/>
                <w:color w:val="000000"/>
                <w:sz w:val="21"/>
                <w:szCs w:val="18"/>
              </w:rPr>
              <w:t>(含课程思政目标</w:t>
            </w:r>
            <w:r>
              <w:rPr>
                <w:rFonts w:hint="default" w:ascii="黑体" w:hAnsi="黑体" w:eastAsia="黑体"/>
                <w:bCs/>
                <w:color w:val="000000"/>
                <w:sz w:val="21"/>
                <w:szCs w:val="18"/>
              </w:rPr>
              <w:t>)</w:t>
            </w:r>
          </w:p>
        </w:tc>
        <w:tc>
          <w:tcPr>
            <w:tcW w:w="764" w:type="dxa"/>
            <w:shd w:val="clear" w:color="auto" w:fill="auto"/>
            <w:vAlign w:val="center"/>
          </w:tcPr>
          <w:p w14:paraId="2660C00C">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B4E6911">
            <w:pPr>
              <w:pStyle w:val="15"/>
              <w:keepNext w:val="0"/>
              <w:keepLines w:val="0"/>
              <w:widowControl/>
              <w:suppressLineNumbers w:val="0"/>
              <w:spacing w:before="0" w:beforeAutospacing="0" w:after="0" w:afterAutospacing="0"/>
              <w:ind w:left="0" w:right="0"/>
              <w:jc w:val="left"/>
              <w:rPr>
                <w:rFonts w:hint="default"/>
              </w:rPr>
            </w:pPr>
            <w:r>
              <w:rPr>
                <w:rFonts w:hint="default"/>
              </w:rPr>
              <w:t>能够在学习过程中懂得相互合作，在探索中获得真知。</w:t>
            </w:r>
          </w:p>
        </w:tc>
      </w:tr>
      <w:tr w14:paraId="23F93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3DCE260">
            <w:pPr>
              <w:pStyle w:val="15"/>
              <w:keepNext w:val="0"/>
              <w:keepLines w:val="0"/>
              <w:widowControl/>
              <w:suppressLineNumbers w:val="0"/>
              <w:spacing w:before="0" w:beforeAutospacing="0" w:after="0" w:afterAutospacing="0"/>
              <w:ind w:left="0" w:right="0"/>
              <w:rPr>
                <w:rFonts w:hint="default" w:ascii="宋体" w:hAnsi="宋体"/>
              </w:rPr>
            </w:pPr>
          </w:p>
        </w:tc>
        <w:tc>
          <w:tcPr>
            <w:tcW w:w="764" w:type="dxa"/>
            <w:shd w:val="clear" w:color="auto" w:fill="auto"/>
            <w:vAlign w:val="center"/>
          </w:tcPr>
          <w:p w14:paraId="66094FDE">
            <w:pPr>
              <w:keepNext w:val="0"/>
              <w:keepLines w:val="0"/>
              <w:widowControl/>
              <w:suppressLineNumbers w:val="0"/>
              <w:snapToGrid w:val="0"/>
              <w:spacing w:before="0" w:beforeAutospacing="0" w:after="0" w:afterAutospacing="0"/>
              <w:ind w:left="0" w:right="0"/>
              <w:jc w:val="center"/>
              <w:rPr>
                <w:rFonts w:hint="default"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76455AE3">
            <w:pPr>
              <w:pStyle w:val="15"/>
              <w:keepNext w:val="0"/>
              <w:keepLines w:val="0"/>
              <w:widowControl/>
              <w:suppressLineNumbers w:val="0"/>
              <w:spacing w:before="0" w:beforeAutospacing="0" w:after="0" w:afterAutospacing="0"/>
              <w:ind w:left="0" w:right="0"/>
              <w:jc w:val="left"/>
              <w:rPr>
                <w:rFonts w:hint="default" w:ascii="宋体" w:hAnsi="宋体"/>
                <w:bCs/>
              </w:rPr>
            </w:pPr>
            <w:r>
              <w:rPr>
                <w:rFonts w:hint="default"/>
              </w:rPr>
              <w:t>能够通过</w:t>
            </w:r>
            <w:r>
              <w:rPr>
                <w:rFonts w:hint="eastAsia"/>
                <w:lang w:val="en-US" w:eastAsia="zh-CN"/>
              </w:rPr>
              <w:t>古典歌曲和现代通俗歌曲的结合</w:t>
            </w:r>
            <w:r>
              <w:rPr>
                <w:rFonts w:hint="default"/>
              </w:rPr>
              <w:t>，</w:t>
            </w:r>
            <w:r>
              <w:rPr>
                <w:rFonts w:hint="eastAsia"/>
                <w:lang w:val="en-US" w:eastAsia="zh-CN"/>
              </w:rPr>
              <w:t>更加实现创新，</w:t>
            </w:r>
            <w:r>
              <w:rPr>
                <w:rFonts w:hint="default"/>
              </w:rPr>
              <w:t>了解</w:t>
            </w:r>
            <w:r>
              <w:rPr>
                <w:rFonts w:hint="eastAsia"/>
                <w:lang w:val="en-US" w:eastAsia="zh-CN"/>
              </w:rPr>
              <w:t>中国</w:t>
            </w:r>
            <w:r>
              <w:rPr>
                <w:rFonts w:hint="eastAsia"/>
              </w:rPr>
              <w:t>音乐文化</w:t>
            </w:r>
            <w:r>
              <w:rPr>
                <w:rFonts w:hint="eastAsia"/>
                <w:lang w:val="en-US" w:eastAsia="zh-CN"/>
              </w:rPr>
              <w:t>以及古代文学，乃至中国民族历史，更加爱自己的国家。</w:t>
            </w:r>
            <w:r>
              <w:rPr>
                <w:rFonts w:hint="eastAsia"/>
              </w:rPr>
              <w:t>学会审美，理解</w:t>
            </w:r>
            <w:r>
              <w:rPr>
                <w:rFonts w:hint="eastAsia"/>
                <w:lang w:val="en-US" w:eastAsia="zh-CN"/>
              </w:rPr>
              <w:t>歌唱</w:t>
            </w:r>
            <w:r>
              <w:rPr>
                <w:rFonts w:hint="eastAsia"/>
              </w:rPr>
              <w:t>艺术在人类文明中的重要性</w:t>
            </w:r>
            <w:r>
              <w:rPr>
                <w:rFonts w:hint="default"/>
              </w:rPr>
              <w:t>。</w:t>
            </w:r>
          </w:p>
        </w:tc>
      </w:tr>
    </w:tbl>
    <w:p w14:paraId="343AF814">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80"/>
      </w:tblGrid>
      <w:tr w14:paraId="096B0BB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565" w:hRule="atLeast"/>
        </w:trPr>
        <w:tc>
          <w:tcPr>
            <w:tcW w:w="8480" w:type="dxa"/>
          </w:tcPr>
          <w:p w14:paraId="1A9345E5">
            <w:pPr>
              <w:keepNext w:val="0"/>
              <w:keepLines w:val="0"/>
              <w:widowControl w:val="0"/>
              <w:suppressLineNumbers w:val="0"/>
              <w:spacing w:before="0" w:beforeAutospacing="0" w:after="0" w:afterAutospacing="0"/>
              <w:ind w:left="0" w:right="0"/>
              <w:jc w:val="both"/>
              <w:rPr>
                <w:rFonts w:hint="eastAsia"/>
                <w:sz w:val="21"/>
                <w:szCs w:val="21"/>
              </w:rPr>
            </w:pPr>
            <w:r>
              <w:rPr>
                <w:rFonts w:hint="eastAsia" w:ascii="Times New Roman" w:hAnsi="Times New Roman" w:eastAsia="宋体" w:cs="宋体"/>
                <w:b/>
                <w:bCs/>
                <w:color w:val="000000"/>
                <w:sz w:val="21"/>
                <w:szCs w:val="21"/>
                <w:lang w:val="en-US" w:eastAsia="zh-CN" w:bidi="ar-SA"/>
              </w:rPr>
              <w:t>LO4 自主学习</w:t>
            </w:r>
            <w:r>
              <w:rPr>
                <w:rFonts w:hint="eastAsia"/>
              </w:rPr>
              <w:t>:</w:t>
            </w:r>
            <w:r>
              <w:rPr>
                <w:rFonts w:hint="eastAsia"/>
                <w:sz w:val="21"/>
                <w:szCs w:val="21"/>
              </w:rPr>
              <w:t>能根据环境需要确定自己的学习目标，并主动地通过搜集信息、分析信息、讨论、实践、质疑、创造等方法 来实现学习目标。能根据需要确定学习目标，并设计学习计划。能搜集、获取达到目标所需要的学习资源，实施学习计划、 反思学习计划、持续改进，达到学习目标。</w:t>
            </w:r>
          </w:p>
          <w:p w14:paraId="170E6591">
            <w:pPr>
              <w:pStyle w:val="15"/>
              <w:keepNext w:val="0"/>
              <w:keepLines w:val="0"/>
              <w:widowControl w:val="0"/>
              <w:suppressLineNumbers w:val="0"/>
              <w:spacing w:before="0" w:beforeAutospacing="0" w:after="0" w:afterAutospacing="0"/>
              <w:ind w:left="0" w:right="0"/>
              <w:jc w:val="left"/>
              <w:rPr>
                <w:rFonts w:hint="default" w:ascii="宋体" w:hAnsi="宋体"/>
                <w:bCs/>
              </w:rPr>
            </w:pPr>
          </w:p>
        </w:tc>
      </w:tr>
      <w:tr w14:paraId="6BCFAB3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500" w:hRule="atLeast"/>
        </w:trPr>
        <w:tc>
          <w:tcPr>
            <w:tcW w:w="8480" w:type="dxa"/>
          </w:tcPr>
          <w:p w14:paraId="5D2B30C7">
            <w:pPr>
              <w:keepNext w:val="0"/>
              <w:keepLines w:val="0"/>
              <w:widowControl w:val="0"/>
              <w:suppressLineNumbers w:val="0"/>
              <w:spacing w:before="0" w:beforeAutospacing="0" w:after="0" w:afterAutospacing="0"/>
              <w:ind w:left="0" w:right="0"/>
              <w:jc w:val="both"/>
              <w:rPr>
                <w:rFonts w:hint="default" w:ascii="宋体" w:hAnsi="宋体"/>
                <w:bCs/>
              </w:rPr>
            </w:pPr>
            <w:r>
              <w:rPr>
                <w:rFonts w:hint="eastAsia" w:ascii="Times New Roman" w:hAnsi="Times New Roman" w:eastAsia="宋体" w:cs="宋体"/>
                <w:b/>
                <w:bCs/>
                <w:color w:val="000000"/>
                <w:sz w:val="21"/>
                <w:szCs w:val="21"/>
                <w:lang w:val="en-US" w:eastAsia="zh-CN" w:bidi="ar-SA"/>
              </w:rPr>
              <w:t>LO5 健康发展</w:t>
            </w:r>
            <w:r>
              <w:rPr>
                <w:rFonts w:hint="eastAsia"/>
              </w:rPr>
              <w:t>:</w:t>
            </w:r>
            <w:r>
              <w:rPr>
                <w:rFonts w:hint="eastAsia"/>
                <w:sz w:val="21"/>
                <w:szCs w:val="21"/>
              </w:rPr>
              <w:t>懂得审美、热爱劳动、为人热忱、身心健康、 耐挫折，具有可持续发展的能力。身体健康，具有良好的卫生习惯，积极参加体育活动。心理健康，学习和参与心理调适各项活动，耐挫折，能承 受学习和生活中的压力。懂得审美，有发现美、感受美、鉴赏美、评价美、创造美 的能力。热爱劳动，具有正确的劳动观念和态度，热爱劳动和劳动 人民，养成劳动习惯。持续发展，具有爱护环境的意识，与自然和谐相处的环保 理念与行动;具备终生学习的意识和能力。</w:t>
            </w:r>
          </w:p>
        </w:tc>
      </w:tr>
      <w:tr w14:paraId="258F491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651" w:hRule="atLeast"/>
        </w:trPr>
        <w:tc>
          <w:tcPr>
            <w:tcW w:w="8480" w:type="dxa"/>
          </w:tcPr>
          <w:p w14:paraId="21C19DC8">
            <w:pPr>
              <w:keepNext w:val="0"/>
              <w:keepLines w:val="0"/>
              <w:widowControl w:val="0"/>
              <w:suppressLineNumbers w:val="0"/>
              <w:spacing w:before="0" w:beforeAutospacing="0" w:after="0" w:afterAutospacing="0"/>
              <w:ind w:left="0" w:right="0"/>
              <w:jc w:val="both"/>
              <w:rPr>
                <w:rFonts w:hint="default" w:ascii="宋体" w:hAnsi="宋体"/>
                <w:bCs/>
              </w:rPr>
            </w:pPr>
            <w:r>
              <w:rPr>
                <w:rFonts w:hint="eastAsia" w:ascii="Times New Roman" w:hAnsi="Times New Roman" w:eastAsia="宋体" w:cs="宋体"/>
                <w:b/>
                <w:bCs/>
                <w:color w:val="000000"/>
                <w:sz w:val="21"/>
                <w:szCs w:val="21"/>
                <w:lang w:val="en-US" w:eastAsia="zh-CN" w:bidi="ar-SA"/>
              </w:rPr>
              <w:t>LO6 协同创新</w:t>
            </w:r>
            <w:r>
              <w:rPr>
                <w:rFonts w:hint="eastAsia"/>
              </w:rPr>
              <w:t>:</w:t>
            </w:r>
            <w:r>
              <w:rPr>
                <w:rFonts w:hint="eastAsia" w:asciiTheme="minorEastAsia" w:hAnsiTheme="minorEastAsia" w:eastAsiaTheme="minorEastAsia" w:cstheme="minorEastAsia"/>
                <w:sz w:val="21"/>
                <w:szCs w:val="21"/>
              </w:rPr>
              <w:t>同群体保持良好的合作关系，做集体中的积 极成员，善于自我管理和团队管理;善于从多个维度思考问题， 利用自己的知识与实践来提出新设想。在集体活动中能主动担任自己的角色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与其他成员密切合作，善于自我管理和团队管理，共同完成任务。有质疑精神，能有逻辑的分析与批判。 能用创新的方法或者多种方法解决复杂问题或真实问题。了解行业前沿知识技术。</w:t>
            </w:r>
          </w:p>
        </w:tc>
      </w:tr>
    </w:tbl>
    <w:p w14:paraId="2F2390BD">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2A2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80" w:type="dxa"/>
            <w:tcBorders>
              <w:top w:val="single" w:color="auto" w:sz="12" w:space="0"/>
              <w:left w:val="single" w:color="auto" w:sz="12" w:space="0"/>
              <w:right w:val="single" w:color="auto" w:sz="4" w:space="0"/>
            </w:tcBorders>
            <w:shd w:val="clear" w:color="auto" w:fill="auto"/>
            <w:vAlign w:val="center"/>
          </w:tcPr>
          <w:p w14:paraId="4623A21F">
            <w:pPr>
              <w:pStyle w:val="14"/>
              <w:keepNext w:val="0"/>
              <w:keepLines w:val="0"/>
              <w:widowControl/>
              <w:suppressLineNumbers w:val="0"/>
              <w:spacing w:before="0" w:beforeAutospacing="0" w:after="0" w:afterAutospacing="0"/>
              <w:ind w:left="0" w:right="0"/>
              <w:rPr>
                <w:rFonts w:hint="default"/>
                <w:szCs w:val="16"/>
              </w:rPr>
            </w:pPr>
            <w:r>
              <w:rPr>
                <w:rFonts w:hint="eastAsia" w:ascii="黑体" w:hAnsi="黑体"/>
                <w:szCs w:val="18"/>
              </w:rPr>
              <w:t>毕业要求</w:t>
            </w:r>
          </w:p>
        </w:tc>
        <w:tc>
          <w:tcPr>
            <w:tcW w:w="797" w:type="dxa"/>
            <w:tcBorders>
              <w:top w:val="single" w:color="auto" w:sz="12" w:space="0"/>
              <w:left w:val="single" w:color="auto" w:sz="4" w:space="0"/>
            </w:tcBorders>
            <w:vAlign w:val="center"/>
          </w:tcPr>
          <w:p w14:paraId="7A00F2B9">
            <w:pPr>
              <w:pStyle w:val="14"/>
              <w:keepNext w:val="0"/>
              <w:keepLines w:val="0"/>
              <w:widowControl/>
              <w:suppressLineNumbers w:val="0"/>
              <w:spacing w:before="0" w:beforeAutospacing="0" w:after="0" w:afterAutospacing="0"/>
              <w:ind w:left="0" w:right="0"/>
              <w:rPr>
                <w:rFonts w:hint="default"/>
                <w:szCs w:val="16"/>
              </w:rPr>
            </w:pPr>
            <w:r>
              <w:rPr>
                <w:rFonts w:hint="eastAsia"/>
                <w:szCs w:val="16"/>
              </w:rPr>
              <w:t>指标点</w:t>
            </w:r>
          </w:p>
        </w:tc>
        <w:tc>
          <w:tcPr>
            <w:tcW w:w="797" w:type="dxa"/>
            <w:tcBorders>
              <w:top w:val="single" w:color="auto" w:sz="12" w:space="0"/>
              <w:right w:val="double" w:color="auto" w:sz="4" w:space="0"/>
            </w:tcBorders>
            <w:shd w:val="clear" w:color="auto" w:fill="auto"/>
            <w:vAlign w:val="center"/>
          </w:tcPr>
          <w:p w14:paraId="4C1A8AAD">
            <w:pPr>
              <w:pStyle w:val="14"/>
              <w:keepNext w:val="0"/>
              <w:keepLines w:val="0"/>
              <w:widowControl/>
              <w:suppressLineNumbers w:val="0"/>
              <w:spacing w:before="0" w:beforeAutospacing="0" w:after="0" w:afterAutospacing="0"/>
              <w:ind w:left="0" w:right="0"/>
              <w:rPr>
                <w:rFonts w:hint="default"/>
                <w:szCs w:val="16"/>
              </w:rPr>
            </w:pPr>
            <w:r>
              <w:rPr>
                <w:rFonts w:hint="eastAsia"/>
                <w:szCs w:val="16"/>
              </w:rPr>
              <w:t>支撑度</w:t>
            </w:r>
          </w:p>
        </w:tc>
        <w:tc>
          <w:tcPr>
            <w:tcW w:w="4753" w:type="dxa"/>
            <w:tcBorders>
              <w:top w:val="single" w:color="auto" w:sz="12" w:space="0"/>
            </w:tcBorders>
            <w:vAlign w:val="center"/>
          </w:tcPr>
          <w:p w14:paraId="7024B104">
            <w:pPr>
              <w:pStyle w:val="14"/>
              <w:keepNext w:val="0"/>
              <w:keepLines w:val="0"/>
              <w:widowControl/>
              <w:suppressLineNumbers w:val="0"/>
              <w:spacing w:before="0" w:beforeAutospacing="0" w:after="0" w:afterAutospacing="0"/>
              <w:ind w:left="0" w:right="0"/>
              <w:rPr>
                <w:rFonts w:hint="default"/>
                <w:szCs w:val="16"/>
              </w:rPr>
            </w:pPr>
            <w:r>
              <w:rPr>
                <w:rFonts w:hint="eastAsia"/>
                <w:szCs w:val="16"/>
              </w:rPr>
              <w:t>课程目标</w:t>
            </w:r>
          </w:p>
        </w:tc>
        <w:tc>
          <w:tcPr>
            <w:tcW w:w="1349" w:type="dxa"/>
            <w:tcBorders>
              <w:top w:val="single" w:color="auto" w:sz="12" w:space="0"/>
              <w:right w:val="single" w:color="auto" w:sz="12" w:space="0"/>
            </w:tcBorders>
            <w:vAlign w:val="center"/>
          </w:tcPr>
          <w:p w14:paraId="63F7CA0D">
            <w:pPr>
              <w:pStyle w:val="14"/>
              <w:keepNext w:val="0"/>
              <w:keepLines w:val="0"/>
              <w:widowControl/>
              <w:suppressLineNumbers w:val="0"/>
              <w:spacing w:before="0" w:beforeAutospacing="0" w:after="0" w:afterAutospacing="0"/>
              <w:ind w:left="0" w:right="0"/>
              <w:rPr>
                <w:rFonts w:hint="default"/>
                <w:szCs w:val="16"/>
              </w:rPr>
            </w:pPr>
            <w:r>
              <w:rPr>
                <w:rFonts w:hint="eastAsia"/>
                <w:szCs w:val="16"/>
              </w:rPr>
              <w:t>对指标点的贡献度</w:t>
            </w:r>
          </w:p>
        </w:tc>
      </w:tr>
      <w:tr w14:paraId="1A4B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right w:val="single" w:color="auto" w:sz="4" w:space="0"/>
            </w:tcBorders>
            <w:shd w:val="clear" w:color="auto" w:fill="auto"/>
            <w:vAlign w:val="center"/>
          </w:tcPr>
          <w:p w14:paraId="0EE3AE72">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b/>
                <w:bCs/>
              </w:rPr>
              <w:t>LO</w:t>
            </w:r>
            <w:r>
              <w:rPr>
                <w:rFonts w:hint="eastAsia"/>
                <w:b/>
                <w:bCs/>
                <w:lang w:val="en-US" w:eastAsia="zh-CN"/>
              </w:rPr>
              <w:t>4</w:t>
            </w:r>
          </w:p>
        </w:tc>
        <w:tc>
          <w:tcPr>
            <w:tcW w:w="797" w:type="dxa"/>
            <w:tcBorders>
              <w:left w:val="single" w:color="auto" w:sz="4" w:space="0"/>
            </w:tcBorders>
            <w:vAlign w:val="center"/>
          </w:tcPr>
          <w:p w14:paraId="78F24D14">
            <w:pPr>
              <w:pStyle w:val="15"/>
              <w:keepNext w:val="0"/>
              <w:keepLines w:val="0"/>
              <w:widowControl/>
              <w:suppressLineNumbers w:val="0"/>
              <w:spacing w:before="0" w:beforeAutospacing="0" w:after="0" w:afterAutospacing="0"/>
              <w:ind w:left="0" w:right="0"/>
              <w:rPr>
                <w:rFonts w:hint="default" w:cs="Times New Roman"/>
                <w:bCs/>
              </w:rPr>
            </w:pPr>
            <w:r>
              <w:rPr>
                <w:rFonts w:hint="default" w:ascii="Calibri" w:hAnsi="Calibri" w:cs="Calibri"/>
                <w:bCs/>
              </w:rPr>
              <w:t>①</w:t>
            </w:r>
          </w:p>
        </w:tc>
        <w:tc>
          <w:tcPr>
            <w:tcW w:w="797" w:type="dxa"/>
            <w:tcBorders>
              <w:right w:val="double" w:color="auto" w:sz="4" w:space="0"/>
            </w:tcBorders>
            <w:shd w:val="clear" w:color="auto" w:fill="auto"/>
            <w:vAlign w:val="center"/>
          </w:tcPr>
          <w:p w14:paraId="76466452">
            <w:pPr>
              <w:pStyle w:val="15"/>
              <w:keepNext w:val="0"/>
              <w:keepLines w:val="0"/>
              <w:widowControl/>
              <w:suppressLineNumbers w:val="0"/>
              <w:spacing w:before="0" w:beforeAutospacing="0" w:after="0" w:afterAutospacing="0"/>
              <w:ind w:left="0" w:right="0"/>
              <w:rPr>
                <w:rFonts w:hint="eastAsia" w:ascii="宋体" w:hAnsi="宋体" w:eastAsia="宋体"/>
                <w:lang w:val="en-US" w:eastAsia="zh-CN"/>
              </w:rPr>
            </w:pPr>
            <w:r>
              <w:rPr>
                <w:rFonts w:hint="eastAsia" w:ascii="宋体" w:hAnsi="宋体"/>
                <w:lang w:val="en-US" w:eastAsia="zh-CN"/>
              </w:rPr>
              <w:t>M</w:t>
            </w:r>
          </w:p>
        </w:tc>
        <w:tc>
          <w:tcPr>
            <w:tcW w:w="4753" w:type="dxa"/>
            <w:vAlign w:val="center"/>
          </w:tcPr>
          <w:p w14:paraId="52A1020D">
            <w:pPr>
              <w:pStyle w:val="15"/>
              <w:keepNext w:val="0"/>
              <w:keepLines w:val="0"/>
              <w:widowControl/>
              <w:suppressLineNumbers w:val="0"/>
              <w:spacing w:before="0" w:beforeAutospacing="0" w:after="0" w:afterAutospacing="0"/>
              <w:ind w:left="0" w:right="0"/>
              <w:jc w:val="left"/>
              <w:rPr>
                <w:rFonts w:hint="eastAsia" w:ascii="宋体" w:hAnsi="宋体"/>
                <w:bCs/>
              </w:rPr>
            </w:pPr>
            <w:r>
              <w:rPr>
                <w:rFonts w:hint="eastAsia" w:ascii="宋体" w:hAnsi="宋体"/>
                <w:bCs/>
                <w:lang w:val="en-US" w:eastAsia="zh-CN"/>
              </w:rPr>
              <w:t>1.</w:t>
            </w:r>
            <w:r>
              <w:rPr>
                <w:rFonts w:hint="eastAsia" w:ascii="宋体" w:hAnsi="宋体"/>
                <w:bCs/>
              </w:rPr>
              <w:t>能根据环境需要确定自己的学习目标，并主动地通过搜集信息、分析信息、讨论、实践、质疑、创造等方法 来实现学习目标。</w:t>
            </w:r>
          </w:p>
          <w:p w14:paraId="2E52BD8D">
            <w:pPr>
              <w:pStyle w:val="15"/>
              <w:keepNext w:val="0"/>
              <w:keepLines w:val="0"/>
              <w:widowControl/>
              <w:suppressLineNumbers w:val="0"/>
              <w:spacing w:before="0" w:beforeAutospacing="0" w:after="0" w:afterAutospacing="0"/>
              <w:ind w:left="0" w:right="0"/>
              <w:jc w:val="left"/>
              <w:rPr>
                <w:rFonts w:hint="default" w:ascii="宋体" w:hAnsi="宋体"/>
                <w:bCs/>
              </w:rPr>
            </w:pPr>
            <w:r>
              <w:rPr>
                <w:rFonts w:hint="eastAsia" w:ascii="宋体" w:hAnsi="宋体"/>
                <w:bCs/>
                <w:lang w:val="en-US" w:eastAsia="zh-CN"/>
              </w:rPr>
              <w:t>2.</w:t>
            </w:r>
            <w:r>
              <w:rPr>
                <w:rFonts w:hint="eastAsia" w:ascii="宋体" w:hAnsi="宋体"/>
                <w:bCs/>
              </w:rPr>
              <w:t>能根据需要确定学习目标，并设计学习计划。</w:t>
            </w:r>
          </w:p>
        </w:tc>
        <w:tc>
          <w:tcPr>
            <w:tcW w:w="1349" w:type="dxa"/>
            <w:tcBorders>
              <w:right w:val="single" w:color="auto" w:sz="12" w:space="0"/>
            </w:tcBorders>
            <w:vAlign w:val="center"/>
          </w:tcPr>
          <w:p w14:paraId="07B3067B">
            <w:pPr>
              <w:pStyle w:val="15"/>
              <w:keepNext w:val="0"/>
              <w:keepLines w:val="0"/>
              <w:widowControl/>
              <w:suppressLineNumbers w:val="0"/>
              <w:spacing w:before="0" w:beforeAutospacing="0" w:after="0" w:afterAutospacing="0"/>
              <w:ind w:left="0" w:right="0"/>
              <w:rPr>
                <w:rFonts w:hint="default" w:ascii="宋体" w:hAnsi="宋体" w:eastAsia="宋体"/>
                <w:bCs/>
                <w:lang w:val="en-US" w:eastAsia="zh-CN"/>
              </w:rPr>
            </w:pPr>
            <w:r>
              <w:rPr>
                <w:rFonts w:hint="eastAsia" w:ascii="宋体" w:hAnsi="宋体"/>
                <w:bCs/>
                <w:lang w:val="en-US" w:eastAsia="zh-CN"/>
              </w:rPr>
              <w:t>60</w:t>
            </w:r>
          </w:p>
        </w:tc>
      </w:tr>
      <w:tr w14:paraId="5556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right w:val="single" w:color="auto" w:sz="4" w:space="0"/>
            </w:tcBorders>
            <w:shd w:val="clear" w:color="auto" w:fill="auto"/>
            <w:vAlign w:val="center"/>
          </w:tcPr>
          <w:p w14:paraId="33E1A060">
            <w:pPr>
              <w:pStyle w:val="15"/>
              <w:keepNext w:val="0"/>
              <w:keepLines w:val="0"/>
              <w:widowControl/>
              <w:suppressLineNumbers w:val="0"/>
              <w:spacing w:before="0" w:beforeAutospacing="0" w:after="0" w:afterAutospacing="0"/>
              <w:ind w:left="0" w:right="0"/>
              <w:rPr>
                <w:rFonts w:hint="eastAsia" w:eastAsia="宋体"/>
                <w:lang w:eastAsia="zh-CN"/>
              </w:rPr>
            </w:pPr>
          </w:p>
        </w:tc>
        <w:tc>
          <w:tcPr>
            <w:tcW w:w="797" w:type="dxa"/>
            <w:tcBorders>
              <w:left w:val="single" w:color="auto" w:sz="4" w:space="0"/>
            </w:tcBorders>
            <w:vAlign w:val="center"/>
          </w:tcPr>
          <w:p w14:paraId="32DD010C">
            <w:pPr>
              <w:pStyle w:val="15"/>
              <w:keepNext w:val="0"/>
              <w:keepLines w:val="0"/>
              <w:widowControl/>
              <w:suppressLineNumbers w:val="0"/>
              <w:spacing w:before="0" w:beforeAutospacing="0" w:after="0" w:afterAutospacing="0"/>
              <w:ind w:left="0" w:right="0"/>
              <w:rPr>
                <w:rFonts w:hint="default" w:cs="Times New Roman"/>
                <w:bCs/>
              </w:rPr>
            </w:pPr>
            <w:r>
              <w:rPr>
                <w:rFonts w:hint="default" w:ascii="Calibri" w:hAnsi="Calibri" w:cs="Calibri"/>
                <w:bCs/>
              </w:rPr>
              <w:t>②</w:t>
            </w:r>
          </w:p>
        </w:tc>
        <w:tc>
          <w:tcPr>
            <w:tcW w:w="797" w:type="dxa"/>
            <w:tcBorders>
              <w:right w:val="double" w:color="auto" w:sz="4" w:space="0"/>
            </w:tcBorders>
            <w:shd w:val="clear" w:color="auto" w:fill="auto"/>
            <w:vAlign w:val="center"/>
          </w:tcPr>
          <w:p w14:paraId="1C0AEA1E">
            <w:pPr>
              <w:pStyle w:val="15"/>
              <w:keepNext w:val="0"/>
              <w:keepLines w:val="0"/>
              <w:widowControl/>
              <w:suppressLineNumbers w:val="0"/>
              <w:spacing w:before="0" w:beforeAutospacing="0" w:after="0" w:afterAutospacing="0"/>
              <w:ind w:left="0" w:right="0"/>
              <w:rPr>
                <w:rFonts w:hint="default" w:ascii="宋体" w:hAnsi="宋体" w:eastAsia="宋体"/>
                <w:lang w:val="en-US" w:eastAsia="zh-CN"/>
              </w:rPr>
            </w:pPr>
            <w:r>
              <w:rPr>
                <w:rFonts w:hint="eastAsia" w:ascii="宋体" w:hAnsi="宋体"/>
                <w:lang w:val="en-US" w:eastAsia="zh-CN"/>
              </w:rPr>
              <w:t>M</w:t>
            </w:r>
          </w:p>
        </w:tc>
        <w:tc>
          <w:tcPr>
            <w:tcW w:w="4753" w:type="dxa"/>
            <w:vAlign w:val="center"/>
          </w:tcPr>
          <w:p w14:paraId="15BCD8BD">
            <w:pPr>
              <w:pStyle w:val="15"/>
              <w:keepNext w:val="0"/>
              <w:keepLines w:val="0"/>
              <w:widowControl/>
              <w:numPr>
                <w:ilvl w:val="0"/>
                <w:numId w:val="0"/>
              </w:numPr>
              <w:suppressLineNumbers w:val="0"/>
              <w:spacing w:before="0" w:beforeAutospacing="0" w:after="0" w:afterAutospacing="0"/>
              <w:ind w:left="0" w:right="0"/>
              <w:jc w:val="left"/>
              <w:rPr>
                <w:rFonts w:hint="default" w:ascii="宋体" w:hAnsi="宋体"/>
                <w:bCs/>
              </w:rPr>
            </w:pPr>
            <w:r>
              <w:rPr>
                <w:rFonts w:hint="eastAsia" w:ascii="宋体" w:hAnsi="宋体"/>
                <w:bCs/>
              </w:rPr>
              <w:t>能搜集、获取达到目标所需要的学习资源，实施学习计划、反思学习计划、持续改进，达到学习目标。</w:t>
            </w:r>
          </w:p>
        </w:tc>
        <w:tc>
          <w:tcPr>
            <w:tcW w:w="1349" w:type="dxa"/>
            <w:tcBorders>
              <w:right w:val="single" w:color="auto" w:sz="12" w:space="0"/>
            </w:tcBorders>
            <w:vAlign w:val="center"/>
          </w:tcPr>
          <w:p w14:paraId="30C2B707">
            <w:pPr>
              <w:pStyle w:val="15"/>
              <w:keepNext w:val="0"/>
              <w:keepLines w:val="0"/>
              <w:widowControl/>
              <w:suppressLineNumbers w:val="0"/>
              <w:spacing w:before="0" w:beforeAutospacing="0" w:after="0" w:afterAutospacing="0"/>
              <w:ind w:left="0" w:right="0"/>
              <w:rPr>
                <w:rFonts w:hint="default" w:ascii="宋体" w:hAnsi="宋体" w:eastAsia="宋体"/>
                <w:bCs/>
                <w:lang w:val="en-US" w:eastAsia="zh-CN"/>
              </w:rPr>
            </w:pPr>
            <w:r>
              <w:rPr>
                <w:rFonts w:hint="eastAsia" w:ascii="宋体" w:hAnsi="宋体"/>
                <w:bCs/>
                <w:lang w:val="en-US" w:eastAsia="zh-CN"/>
              </w:rPr>
              <w:t>40</w:t>
            </w:r>
          </w:p>
        </w:tc>
      </w:tr>
      <w:tr w14:paraId="492B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right w:val="single" w:color="auto" w:sz="4" w:space="0"/>
            </w:tcBorders>
            <w:shd w:val="clear" w:color="auto" w:fill="auto"/>
            <w:vAlign w:val="center"/>
          </w:tcPr>
          <w:p w14:paraId="3E698918">
            <w:pPr>
              <w:pStyle w:val="15"/>
              <w:keepNext w:val="0"/>
              <w:keepLines w:val="0"/>
              <w:widowControl/>
              <w:suppressLineNumbers w:val="0"/>
              <w:spacing w:before="0" w:beforeAutospacing="0" w:after="0" w:afterAutospacing="0"/>
              <w:ind w:left="0" w:right="0"/>
              <w:rPr>
                <w:rFonts w:hint="eastAsia" w:ascii="Times New Roman" w:hAnsi="Times New Roman" w:eastAsia="宋体" w:cs="宋体"/>
                <w:color w:val="000000"/>
                <w:sz w:val="21"/>
                <w:szCs w:val="21"/>
                <w:lang w:val="en-US" w:eastAsia="zh-CN" w:bidi="ar-SA"/>
              </w:rPr>
            </w:pPr>
            <w:r>
              <w:rPr>
                <w:rFonts w:hint="eastAsia"/>
                <w:b/>
                <w:bCs/>
              </w:rPr>
              <w:t>LO</w:t>
            </w:r>
            <w:r>
              <w:rPr>
                <w:rFonts w:hint="eastAsia"/>
                <w:b/>
                <w:bCs/>
                <w:lang w:val="en-US" w:eastAsia="zh-CN"/>
              </w:rPr>
              <w:t>5</w:t>
            </w:r>
          </w:p>
        </w:tc>
        <w:tc>
          <w:tcPr>
            <w:tcW w:w="797" w:type="dxa"/>
            <w:tcBorders>
              <w:left w:val="single" w:color="auto" w:sz="4" w:space="0"/>
            </w:tcBorders>
            <w:vAlign w:val="center"/>
          </w:tcPr>
          <w:p w14:paraId="07AB357D">
            <w:pPr>
              <w:pStyle w:val="15"/>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000000"/>
                <w:sz w:val="21"/>
                <w:szCs w:val="21"/>
                <w:lang w:val="en-US" w:eastAsia="zh-CN" w:bidi="ar-SA"/>
              </w:rPr>
            </w:pPr>
            <w:r>
              <w:rPr>
                <w:rFonts w:hint="default" w:ascii="Calibri" w:hAnsi="Calibri" w:cs="Calibri"/>
                <w:bCs/>
              </w:rPr>
              <w:t>③</w:t>
            </w:r>
          </w:p>
        </w:tc>
        <w:tc>
          <w:tcPr>
            <w:tcW w:w="797" w:type="dxa"/>
            <w:tcBorders>
              <w:right w:val="double" w:color="auto" w:sz="4" w:space="0"/>
            </w:tcBorders>
            <w:shd w:val="clear" w:color="auto" w:fill="auto"/>
            <w:vAlign w:val="center"/>
          </w:tcPr>
          <w:p w14:paraId="2EDAF3A9">
            <w:pPr>
              <w:pStyle w:val="15"/>
              <w:keepNext w:val="0"/>
              <w:keepLines w:val="0"/>
              <w:widowControl/>
              <w:suppressLineNumbers w:val="0"/>
              <w:spacing w:before="0" w:beforeAutospacing="0" w:after="0" w:afterAutospacing="0"/>
              <w:ind w:left="0" w:right="0"/>
              <w:rPr>
                <w:rFonts w:hint="eastAsia" w:ascii="宋体" w:hAnsi="宋体" w:eastAsia="宋体" w:cs="宋体"/>
                <w:color w:val="000000"/>
                <w:sz w:val="21"/>
                <w:szCs w:val="21"/>
                <w:lang w:val="en-US" w:eastAsia="zh-CN" w:bidi="ar-SA"/>
              </w:rPr>
            </w:pPr>
            <w:r>
              <w:rPr>
                <w:rFonts w:hint="eastAsia" w:ascii="宋体" w:hAnsi="宋体"/>
                <w:lang w:val="en-US" w:eastAsia="zh-CN"/>
              </w:rPr>
              <w:t>H</w:t>
            </w:r>
          </w:p>
        </w:tc>
        <w:tc>
          <w:tcPr>
            <w:tcW w:w="4753" w:type="dxa"/>
            <w:vAlign w:val="center"/>
          </w:tcPr>
          <w:p w14:paraId="18FF9374">
            <w:pPr>
              <w:pStyle w:val="15"/>
              <w:keepNext w:val="0"/>
              <w:keepLines w:val="0"/>
              <w:widowControl/>
              <w:numPr>
                <w:ilvl w:val="0"/>
                <w:numId w:val="0"/>
              </w:numPr>
              <w:suppressLineNumbers w:val="0"/>
              <w:spacing w:before="0" w:beforeAutospacing="0" w:after="0" w:afterAutospacing="0"/>
              <w:ind w:left="0" w:right="0"/>
              <w:jc w:val="left"/>
              <w:rPr>
                <w:rFonts w:hint="eastAsia"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懂得审美、热爱劳动、为人热忱、身心健康、 耐挫折，具有可持续发展的能力。</w:t>
            </w:r>
          </w:p>
          <w:p w14:paraId="3F3CA2C6">
            <w:pPr>
              <w:pStyle w:val="15"/>
              <w:keepNext w:val="0"/>
              <w:keepLines w:val="0"/>
              <w:widowControl/>
              <w:numPr>
                <w:ilvl w:val="0"/>
                <w:numId w:val="0"/>
              </w:numPr>
              <w:suppressLineNumbers w:val="0"/>
              <w:spacing w:before="0" w:beforeAutospacing="0" w:after="0" w:afterAutospacing="0"/>
              <w:ind w:left="0" w:leftChars="0" w:right="0" w:firstLine="0" w:firstLineChars="0"/>
              <w:jc w:val="left"/>
              <w:rPr>
                <w:rFonts w:hint="default" w:ascii="宋体" w:hAnsi="宋体" w:eastAsia="宋体" w:cs="宋体"/>
                <w:bCs/>
                <w:color w:val="000000"/>
                <w:sz w:val="21"/>
                <w:szCs w:val="21"/>
                <w:lang w:val="en-US" w:eastAsia="zh-CN" w:bidi="ar-SA"/>
              </w:rPr>
            </w:pPr>
            <w:r>
              <w:rPr>
                <w:rFonts w:hint="eastAsia"/>
                <w:sz w:val="21"/>
                <w:szCs w:val="21"/>
                <w:lang w:val="en-US" w:eastAsia="zh-CN"/>
              </w:rPr>
              <w:t>2.</w:t>
            </w:r>
            <w:r>
              <w:rPr>
                <w:rFonts w:hint="eastAsia"/>
                <w:sz w:val="21"/>
                <w:szCs w:val="21"/>
              </w:rPr>
              <w:t>懂得审美，有发现美、感受美、鉴赏美、评价美、创造美的能力。</w:t>
            </w:r>
          </w:p>
        </w:tc>
        <w:tc>
          <w:tcPr>
            <w:tcW w:w="1349" w:type="dxa"/>
            <w:tcBorders>
              <w:right w:val="single" w:color="auto" w:sz="12" w:space="0"/>
            </w:tcBorders>
            <w:vAlign w:val="center"/>
          </w:tcPr>
          <w:p w14:paraId="4CC84447">
            <w:pPr>
              <w:pStyle w:val="15"/>
              <w:keepNext w:val="0"/>
              <w:keepLines w:val="0"/>
              <w:widowControl/>
              <w:suppressLineNumbers w:val="0"/>
              <w:spacing w:before="0" w:beforeAutospacing="0" w:after="0" w:afterAutospacing="0"/>
              <w:ind w:left="0" w:right="0"/>
              <w:rPr>
                <w:rFonts w:hint="default" w:ascii="宋体" w:hAnsi="宋体" w:eastAsia="宋体" w:cs="宋体"/>
                <w:bCs/>
                <w:color w:val="000000"/>
                <w:sz w:val="21"/>
                <w:szCs w:val="21"/>
                <w:lang w:val="en-US" w:eastAsia="zh-CN" w:bidi="ar-SA"/>
              </w:rPr>
            </w:pPr>
            <w:r>
              <w:rPr>
                <w:rFonts w:hint="eastAsia" w:ascii="宋体" w:hAnsi="宋体"/>
                <w:bCs/>
              </w:rPr>
              <w:t>100</w:t>
            </w:r>
          </w:p>
        </w:tc>
      </w:tr>
      <w:tr w14:paraId="5EBA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right w:val="single" w:color="auto" w:sz="4" w:space="0"/>
            </w:tcBorders>
            <w:shd w:val="clear" w:color="auto" w:fill="auto"/>
            <w:vAlign w:val="top"/>
          </w:tcPr>
          <w:p w14:paraId="07029845">
            <w:pPr>
              <w:pStyle w:val="15"/>
              <w:keepNext w:val="0"/>
              <w:keepLines w:val="0"/>
              <w:widowControl/>
              <w:suppressLineNumbers w:val="0"/>
              <w:spacing w:before="0" w:beforeAutospacing="0" w:after="0" w:afterAutospacing="0"/>
              <w:ind w:left="0" w:right="0"/>
              <w:rPr>
                <w:rFonts w:hint="eastAsia" w:ascii="Times New Roman" w:hAnsi="Times New Roman" w:eastAsia="宋体" w:cs="宋体"/>
                <w:color w:val="000000"/>
                <w:sz w:val="21"/>
                <w:szCs w:val="21"/>
                <w:lang w:val="en-US" w:eastAsia="zh-CN" w:bidi="ar-SA"/>
              </w:rPr>
            </w:pPr>
            <w:r>
              <w:rPr>
                <w:rFonts w:hint="eastAsia"/>
                <w:b/>
                <w:bCs/>
              </w:rPr>
              <w:t>LO</w:t>
            </w:r>
            <w:r>
              <w:rPr>
                <w:rFonts w:hint="eastAsia"/>
                <w:b/>
                <w:bCs/>
                <w:lang w:val="en-US" w:eastAsia="zh-CN"/>
              </w:rPr>
              <w:t>6</w:t>
            </w:r>
          </w:p>
        </w:tc>
        <w:tc>
          <w:tcPr>
            <w:tcW w:w="797" w:type="dxa"/>
            <w:tcBorders>
              <w:left w:val="single" w:color="auto" w:sz="4" w:space="0"/>
            </w:tcBorders>
            <w:vAlign w:val="center"/>
          </w:tcPr>
          <w:p w14:paraId="5E9E4100">
            <w:pPr>
              <w:pStyle w:val="15"/>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000000"/>
                <w:sz w:val="21"/>
                <w:szCs w:val="21"/>
                <w:lang w:val="en-US" w:eastAsia="zh-CN" w:bidi="ar-SA"/>
              </w:rPr>
            </w:pPr>
            <w:r>
              <w:rPr>
                <w:rFonts w:hint="default" w:ascii="Calibri" w:hAnsi="Calibri" w:cs="Calibri"/>
                <w:bCs/>
              </w:rPr>
              <w:t>①</w:t>
            </w:r>
          </w:p>
        </w:tc>
        <w:tc>
          <w:tcPr>
            <w:tcW w:w="797" w:type="dxa"/>
            <w:tcBorders>
              <w:right w:val="double" w:color="auto" w:sz="4" w:space="0"/>
            </w:tcBorders>
            <w:shd w:val="clear" w:color="auto" w:fill="auto"/>
            <w:vAlign w:val="center"/>
          </w:tcPr>
          <w:p w14:paraId="7F2449D8">
            <w:pPr>
              <w:pStyle w:val="15"/>
              <w:keepNext w:val="0"/>
              <w:keepLines w:val="0"/>
              <w:widowControl/>
              <w:suppressLineNumbers w:val="0"/>
              <w:spacing w:before="0" w:beforeAutospacing="0" w:after="0" w:afterAutospacing="0"/>
              <w:ind w:left="0" w:right="0"/>
              <w:rPr>
                <w:rFonts w:hint="eastAsia" w:ascii="宋体" w:hAnsi="宋体" w:eastAsia="宋体" w:cs="宋体"/>
                <w:color w:val="000000"/>
                <w:sz w:val="21"/>
                <w:szCs w:val="21"/>
                <w:lang w:val="en-US" w:eastAsia="zh-CN" w:bidi="ar-SA"/>
              </w:rPr>
            </w:pPr>
            <w:r>
              <w:rPr>
                <w:rFonts w:hint="eastAsia" w:ascii="宋体" w:hAnsi="宋体"/>
                <w:lang w:val="en-US" w:eastAsia="zh-CN"/>
              </w:rPr>
              <w:t>M</w:t>
            </w:r>
          </w:p>
        </w:tc>
        <w:tc>
          <w:tcPr>
            <w:tcW w:w="4753" w:type="dxa"/>
            <w:vAlign w:val="center"/>
          </w:tcPr>
          <w:p w14:paraId="5E3A1A99">
            <w:pPr>
              <w:pStyle w:val="15"/>
              <w:keepNext w:val="0"/>
              <w:keepLines w:val="0"/>
              <w:widowControl/>
              <w:suppressLineNumbers w:val="0"/>
              <w:spacing w:before="0" w:beforeAutospacing="0" w:after="0" w:afterAutospacing="0"/>
              <w:ind w:left="0" w:right="0"/>
              <w:jc w:val="left"/>
              <w:rPr>
                <w:rFonts w:hint="default" w:ascii="宋体" w:hAnsi="宋体"/>
                <w:bCs/>
              </w:rPr>
            </w:pPr>
            <w:r>
              <w:rPr>
                <w:rFonts w:hint="eastAsia" w:ascii="宋体" w:hAnsi="宋体"/>
                <w:bCs/>
                <w:lang w:val="en-US" w:eastAsia="zh-CN"/>
              </w:rPr>
              <w:t>1.</w:t>
            </w:r>
            <w:r>
              <w:rPr>
                <w:rFonts w:hint="eastAsia" w:ascii="宋体" w:hAnsi="宋体"/>
                <w:bCs/>
              </w:rPr>
              <w:t>同群体保持良好的合作关系，做集体中的积 极成员，善于自我管理和团队管理;善于从多个维度思考问题，利用自己的知识与实践来提出新设想。</w:t>
            </w:r>
          </w:p>
          <w:p w14:paraId="3E35C9D2">
            <w:pPr>
              <w:pStyle w:val="15"/>
              <w:keepNext w:val="0"/>
              <w:keepLines w:val="0"/>
              <w:widowControl/>
              <w:suppressLineNumbers w:val="0"/>
              <w:spacing w:before="0" w:beforeAutospacing="0" w:after="0" w:afterAutospacing="0"/>
              <w:ind w:left="0" w:right="0"/>
              <w:jc w:val="left"/>
              <w:rPr>
                <w:rFonts w:hint="eastAsia" w:ascii="宋体" w:hAnsi="宋体" w:eastAsia="宋体" w:cs="宋体"/>
                <w:bCs/>
                <w:color w:val="000000"/>
                <w:sz w:val="21"/>
                <w:szCs w:val="21"/>
                <w:lang w:val="en-US" w:eastAsia="zh-CN" w:bidi="ar-SA"/>
              </w:rPr>
            </w:pPr>
            <w:r>
              <w:rPr>
                <w:rFonts w:hint="eastAsia" w:ascii="宋体" w:hAnsi="宋体"/>
                <w:bCs/>
                <w:lang w:val="en-US" w:eastAsia="zh-CN"/>
              </w:rPr>
              <w:t>2.</w:t>
            </w:r>
            <w:r>
              <w:rPr>
                <w:rFonts w:hint="eastAsia" w:ascii="宋体" w:hAnsi="宋体"/>
                <w:bCs/>
              </w:rPr>
              <w:t>在集体活动中能主动担任自己的角色，与其他成员密切合作，善于自我管理和团队管理，共同完成任务。</w:t>
            </w:r>
          </w:p>
        </w:tc>
        <w:tc>
          <w:tcPr>
            <w:tcW w:w="1349" w:type="dxa"/>
            <w:tcBorders>
              <w:right w:val="single" w:color="auto" w:sz="12" w:space="0"/>
            </w:tcBorders>
            <w:vAlign w:val="center"/>
          </w:tcPr>
          <w:p w14:paraId="40BF1F1D">
            <w:pPr>
              <w:pStyle w:val="15"/>
              <w:keepNext w:val="0"/>
              <w:keepLines w:val="0"/>
              <w:widowControl/>
              <w:suppressLineNumbers w:val="0"/>
              <w:spacing w:before="0" w:beforeAutospacing="0" w:after="0" w:afterAutospacing="0"/>
              <w:ind w:left="0" w:right="0"/>
              <w:rPr>
                <w:rFonts w:hint="default" w:ascii="宋体" w:hAnsi="宋体" w:eastAsia="宋体" w:cs="宋体"/>
                <w:bCs/>
                <w:color w:val="000000"/>
                <w:sz w:val="21"/>
                <w:szCs w:val="21"/>
                <w:lang w:val="en-US" w:eastAsia="zh-CN" w:bidi="ar-SA"/>
              </w:rPr>
            </w:pPr>
            <w:r>
              <w:rPr>
                <w:rFonts w:hint="eastAsia" w:ascii="宋体" w:hAnsi="宋体"/>
                <w:bCs/>
                <w:lang w:val="en-US" w:eastAsia="zh-CN"/>
              </w:rPr>
              <w:t>10</w:t>
            </w:r>
          </w:p>
        </w:tc>
      </w:tr>
    </w:tbl>
    <w:p w14:paraId="3AD58F31">
      <w:pPr>
        <w:pStyle w:val="17"/>
        <w:spacing w:before="326" w:beforeLines="100" w:line="360" w:lineRule="auto"/>
        <w:rPr>
          <w:rFonts w:hint="eastAsia" w:ascii="黑体" w:hAnsi="宋体"/>
        </w:rPr>
      </w:pPr>
    </w:p>
    <w:p w14:paraId="260A5DC8">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7001DC4">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D0D39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6" w:hRule="atLeast"/>
        </w:trPr>
        <w:tc>
          <w:tcPr>
            <w:tcW w:w="8296" w:type="dxa"/>
          </w:tcPr>
          <w:p w14:paraId="0B1A2447">
            <w:pPr>
              <w:pStyle w:val="15"/>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eastAsia="zh-CN"/>
              </w:rPr>
            </w:pPr>
            <w:bookmarkStart w:id="0" w:name="OLE_LINK5"/>
            <w:bookmarkStart w:id="1" w:name="OLE_LINK6"/>
            <w:r>
              <w:rPr>
                <w:rFonts w:hint="eastAsia" w:asciiTheme="minorEastAsia" w:hAnsiTheme="minorEastAsia" w:eastAsiaTheme="minorEastAsia" w:cstheme="minorEastAsia"/>
                <w:bCs/>
                <w:sz w:val="21"/>
                <w:szCs w:val="21"/>
              </w:rPr>
              <w:t>第一单元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古典歌曲</w:t>
            </w:r>
            <w:r>
              <w:rPr>
                <w:rFonts w:hint="eastAsia" w:asciiTheme="minorEastAsia" w:hAnsiTheme="minorEastAsia" w:eastAsiaTheme="minorEastAsia" w:cstheme="minorEastAsia"/>
                <w:bCs/>
                <w:sz w:val="21"/>
                <w:szCs w:val="21"/>
                <w:lang w:eastAsia="zh-CN"/>
              </w:rPr>
              <w:t>入门</w:t>
            </w:r>
          </w:p>
          <w:p w14:paraId="063A82ED">
            <w:pPr>
              <w:pStyle w:val="15"/>
              <w:keepNext w:val="0"/>
              <w:keepLines w:val="0"/>
              <w:widowControl w:val="0"/>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预期目标：1.</w:t>
            </w:r>
            <w:r>
              <w:rPr>
                <w:rFonts w:hint="eastAsia" w:asciiTheme="minorEastAsia" w:hAnsiTheme="minorEastAsia" w:eastAsiaTheme="minorEastAsia" w:cstheme="minorEastAsia"/>
                <w:bCs/>
                <w:sz w:val="21"/>
                <w:szCs w:val="21"/>
                <w:lang w:val="en-US" w:eastAsia="zh-Hans"/>
              </w:rPr>
              <w:t>学习“</w:t>
            </w:r>
            <w:r>
              <w:rPr>
                <w:rFonts w:hint="eastAsia" w:asciiTheme="minorEastAsia" w:hAnsiTheme="minorEastAsia" w:eastAsiaTheme="minorEastAsia" w:cstheme="minorEastAsia"/>
                <w:bCs/>
                <w:sz w:val="21"/>
                <w:szCs w:val="21"/>
                <w:lang w:val="en-US" w:eastAsia="zh-CN"/>
              </w:rPr>
              <w:t>简谱</w:t>
            </w:r>
            <w:r>
              <w:rPr>
                <w:rFonts w:hint="eastAsia" w:asciiTheme="minorEastAsia" w:hAnsiTheme="minorEastAsia" w:eastAsiaTheme="minorEastAsia" w:cstheme="minorEastAsia"/>
                <w:bCs/>
                <w:sz w:val="21"/>
                <w:szCs w:val="21"/>
                <w:lang w:val="en-US" w:eastAsia="zh-Hans"/>
              </w:rPr>
              <w:t>”</w:t>
            </w:r>
            <w:r>
              <w:rPr>
                <w:rFonts w:hint="eastAsia" w:asciiTheme="minorEastAsia" w:hAnsiTheme="minorEastAsia" w:eastAsiaTheme="minorEastAsia" w:cstheme="minorEastAsia"/>
                <w:bCs/>
                <w:sz w:val="21"/>
                <w:szCs w:val="21"/>
                <w:lang w:eastAsia="zh-CN"/>
              </w:rPr>
              <w:t>；</w:t>
            </w:r>
          </w:p>
          <w:p w14:paraId="52AD5567">
            <w:pPr>
              <w:pStyle w:val="15"/>
              <w:keepNext w:val="0"/>
              <w:keepLines w:val="0"/>
              <w:widowControl w:val="0"/>
              <w:numPr>
                <w:ilvl w:val="0"/>
                <w:numId w:val="0"/>
              </w:numPr>
              <w:suppressLineNumbers w:val="0"/>
              <w:spacing w:before="0" w:beforeAutospacing="0" w:after="0" w:afterAutospacing="0"/>
              <w:ind w:left="0" w:right="0"/>
              <w:jc w:val="lef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教学内容：</w:t>
            </w:r>
            <w:r>
              <w:rPr>
                <w:rFonts w:hint="eastAsia" w:asciiTheme="minorEastAsia" w:hAnsiTheme="minorEastAsia" w:eastAsiaTheme="minorEastAsia" w:cstheme="minorEastAsia"/>
                <w:bCs/>
                <w:sz w:val="21"/>
                <w:szCs w:val="21"/>
                <w:lang w:val="en-US" w:eastAsia="zh-CN"/>
              </w:rPr>
              <w:t>运用</w:t>
            </w:r>
            <w:r>
              <w:rPr>
                <w:rFonts w:hint="eastAsia" w:asciiTheme="minorEastAsia" w:hAnsiTheme="minorEastAsia" w:eastAsiaTheme="minorEastAsia" w:cstheme="minorEastAsia"/>
                <w:bCs/>
                <w:sz w:val="21"/>
                <w:szCs w:val="21"/>
                <w:lang w:val="en-US" w:eastAsia="zh-Hans"/>
              </w:rPr>
              <w:t>简谱</w:t>
            </w:r>
            <w:r>
              <w:rPr>
                <w:rFonts w:hint="eastAsia" w:asciiTheme="minorEastAsia" w:hAnsiTheme="minorEastAsia" w:eastAsiaTheme="minorEastAsia" w:cstheme="minorEastAsia"/>
                <w:bCs/>
                <w:sz w:val="21"/>
                <w:szCs w:val="21"/>
                <w:lang w:val="en-US" w:eastAsia="zh-CN"/>
              </w:rPr>
              <w:t>，可以简单的视唱一些曲目</w:t>
            </w:r>
          </w:p>
          <w:p w14:paraId="653DF34F">
            <w:pPr>
              <w:keepNext w:val="0"/>
              <w:keepLines w:val="0"/>
              <w:widowControl w:val="0"/>
              <w:numPr>
                <w:ilvl w:val="0"/>
                <w:numId w:val="0"/>
              </w:numPr>
              <w:suppressLineNumbers w:val="0"/>
              <w:tabs>
                <w:tab w:val="center" w:pos="4153"/>
                <w:tab w:val="right" w:pos="8306"/>
              </w:tabs>
              <w:snapToGrid w:val="0"/>
              <w:spacing w:before="0" w:beforeAutospacing="0" w:after="0" w:afterAutospacing="0"/>
              <w:ind w:left="0" w:right="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能力要求：1.了解简谱的基本唱名及音名。</w:t>
            </w:r>
          </w:p>
          <w:p w14:paraId="40B475F9">
            <w:pPr>
              <w:pStyle w:val="15"/>
              <w:keepNext w:val="0"/>
              <w:keepLines w:val="0"/>
              <w:widowControl w:val="0"/>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教学难点：节奏的学习与把握</w:t>
            </w:r>
          </w:p>
          <w:p w14:paraId="63DC724F">
            <w:pPr>
              <w:pStyle w:val="15"/>
              <w:keepNext w:val="0"/>
              <w:keepLines w:val="0"/>
              <w:widowControl w:val="0"/>
              <w:numPr>
                <w:ilvl w:val="0"/>
                <w:numId w:val="0"/>
              </w:numPr>
              <w:suppressLineNumbers w:val="0"/>
              <w:spacing w:before="0" w:beforeAutospacing="0" w:after="0" w:afterAutospacing="0"/>
              <w:ind w:left="0" w:right="0"/>
              <w:jc w:val="left"/>
              <w:rPr>
                <w:rFonts w:hint="default" w:asciiTheme="minorEastAsia" w:hAnsiTheme="minorEastAsia" w:eastAsiaTheme="minorEastAsia" w:cstheme="minorEastAsia"/>
                <w:bCs/>
                <w:sz w:val="21"/>
                <w:szCs w:val="21"/>
                <w:lang w:val="en-US" w:eastAsia="zh-CN"/>
              </w:rPr>
            </w:pPr>
          </w:p>
          <w:p w14:paraId="4880C22B">
            <w:pPr>
              <w:pStyle w:val="15"/>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第二单元：</w:t>
            </w:r>
            <w:r>
              <w:rPr>
                <w:rFonts w:hint="eastAsia" w:asciiTheme="minorEastAsia" w:hAnsiTheme="minorEastAsia" w:eastAsiaTheme="minorEastAsia" w:cstheme="minorEastAsia"/>
                <w:bCs/>
                <w:sz w:val="21"/>
                <w:szCs w:val="21"/>
                <w:lang w:val="en-US" w:eastAsia="zh-Hans"/>
              </w:rPr>
              <w:t>学习</w:t>
            </w:r>
            <w:r>
              <w:rPr>
                <w:rFonts w:hint="eastAsia" w:asciiTheme="minorEastAsia" w:hAnsiTheme="minorEastAsia" w:eastAsiaTheme="minorEastAsia" w:cstheme="minorEastAsia"/>
                <w:bCs/>
                <w:sz w:val="21"/>
                <w:szCs w:val="21"/>
                <w:lang w:val="en-US" w:eastAsia="zh-CN"/>
              </w:rPr>
              <w:t>带有民族音乐特色以及戏曲特色的改编通俗歌曲</w:t>
            </w:r>
            <w:r>
              <w:rPr>
                <w:rFonts w:hint="eastAsia" w:asciiTheme="minorEastAsia" w:hAnsiTheme="minorEastAsia" w:eastAsiaTheme="minorEastAsia" w:cstheme="minorEastAsia"/>
                <w:bCs/>
                <w:sz w:val="21"/>
                <w:szCs w:val="21"/>
                <w:lang w:eastAsia="zh-Hans"/>
              </w:rPr>
              <w:t>「</w:t>
            </w:r>
            <w:r>
              <w:rPr>
                <w:rFonts w:hint="eastAsia" w:asciiTheme="minorEastAsia" w:hAnsiTheme="minorEastAsia" w:eastAsiaTheme="minorEastAsia" w:cstheme="minorEastAsia"/>
                <w:bCs/>
                <w:sz w:val="21"/>
                <w:szCs w:val="21"/>
                <w:lang w:val="en-US" w:eastAsia="zh-Hans"/>
              </w:rPr>
              <w:t>发声技巧</w:t>
            </w:r>
            <w:r>
              <w:rPr>
                <w:rFonts w:hint="eastAsia" w:asciiTheme="minorEastAsia" w:hAnsiTheme="minorEastAsia" w:eastAsiaTheme="minorEastAsia" w:cstheme="minorEastAsia"/>
                <w:bCs/>
                <w:sz w:val="21"/>
                <w:szCs w:val="21"/>
                <w:lang w:eastAsia="zh-Hans"/>
              </w:rPr>
              <w:t>、</w:t>
            </w:r>
            <w:r>
              <w:rPr>
                <w:rFonts w:hint="eastAsia" w:asciiTheme="minorEastAsia" w:hAnsiTheme="minorEastAsia" w:eastAsiaTheme="minorEastAsia" w:cstheme="minorEastAsia"/>
                <w:bCs/>
                <w:sz w:val="21"/>
                <w:szCs w:val="21"/>
                <w:lang w:val="en-US" w:eastAsia="zh-Hans"/>
              </w:rPr>
              <w:t>舞台表演</w:t>
            </w:r>
            <w:r>
              <w:rPr>
                <w:rFonts w:hint="eastAsia" w:asciiTheme="minorEastAsia" w:hAnsiTheme="minorEastAsia" w:eastAsiaTheme="minorEastAsia" w:cstheme="minorEastAsia"/>
                <w:bCs/>
                <w:sz w:val="21"/>
                <w:szCs w:val="21"/>
                <w:lang w:eastAsia="zh-Hans"/>
              </w:rPr>
              <w:t>」</w:t>
            </w:r>
          </w:p>
          <w:p w14:paraId="32201A41">
            <w:pPr>
              <w:pStyle w:val="15"/>
              <w:keepNext w:val="0"/>
              <w:keepLines w:val="0"/>
              <w:widowControl w:val="0"/>
              <w:suppressLineNumbers w:val="0"/>
              <w:spacing w:before="0" w:beforeAutospacing="0" w:after="0" w:afterAutospacing="0"/>
              <w:ind w:left="1000" w:right="0" w:hanging="1050" w:hangingChars="5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预期目标：能够自主的应用所学知识，</w:t>
            </w:r>
            <w:r>
              <w:rPr>
                <w:rFonts w:hint="eastAsia" w:asciiTheme="minorEastAsia" w:hAnsiTheme="minorEastAsia" w:eastAsiaTheme="minorEastAsia" w:cstheme="minorEastAsia"/>
                <w:bCs/>
                <w:sz w:val="21"/>
                <w:szCs w:val="21"/>
                <w:lang w:val="en-US" w:eastAsia="zh-Hans"/>
              </w:rPr>
              <w:t>演唱作品（一学期</w:t>
            </w:r>
            <w:r>
              <w:rPr>
                <w:rFonts w:hint="eastAsia" w:asciiTheme="minorEastAsia" w:hAnsiTheme="minorEastAsia" w:eastAsiaTheme="minorEastAsia" w:cstheme="minorEastAsia"/>
                <w:bCs/>
                <w:sz w:val="21"/>
                <w:szCs w:val="21"/>
                <w:lang w:eastAsia="zh-Hans"/>
              </w:rPr>
              <w:t>4--5</w:t>
            </w:r>
            <w:r>
              <w:rPr>
                <w:rFonts w:hint="eastAsia" w:asciiTheme="minorEastAsia" w:hAnsiTheme="minorEastAsia" w:eastAsiaTheme="minorEastAsia" w:cstheme="minorEastAsia"/>
                <w:bCs/>
                <w:sz w:val="21"/>
                <w:szCs w:val="21"/>
                <w:lang w:val="en-US" w:eastAsia="zh-Hans"/>
              </w:rPr>
              <w:t>首）</w:t>
            </w:r>
          </w:p>
          <w:p w14:paraId="356B9E65">
            <w:pPr>
              <w:pStyle w:val="15"/>
              <w:keepNext w:val="0"/>
              <w:keepLines w:val="0"/>
              <w:widowControl w:val="0"/>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val="en-US" w:eastAsia="zh-Hans"/>
              </w:rPr>
            </w:pPr>
            <w:r>
              <w:rPr>
                <w:rFonts w:hint="eastAsia" w:asciiTheme="minorEastAsia" w:hAnsiTheme="minorEastAsia" w:eastAsiaTheme="minorEastAsia" w:cstheme="minorEastAsia"/>
                <w:bCs/>
                <w:sz w:val="21"/>
                <w:szCs w:val="21"/>
              </w:rPr>
              <w:t xml:space="preserve">教学内容：1. </w:t>
            </w:r>
            <w:r>
              <w:rPr>
                <w:rFonts w:hint="eastAsia" w:asciiTheme="minorEastAsia" w:hAnsiTheme="minorEastAsia" w:eastAsiaTheme="minorEastAsia" w:cstheme="minorEastAsia"/>
                <w:bCs/>
                <w:sz w:val="21"/>
                <w:szCs w:val="21"/>
                <w:lang w:val="en-US" w:eastAsia="zh-Hans"/>
              </w:rPr>
              <w:t>简谱的识谱</w:t>
            </w:r>
          </w:p>
          <w:p w14:paraId="410E967C">
            <w:pPr>
              <w:pStyle w:val="15"/>
              <w:keepNext w:val="0"/>
              <w:keepLines w:val="0"/>
              <w:widowControl w:val="0"/>
              <w:numPr>
                <w:ilvl w:val="0"/>
                <w:numId w:val="0"/>
              </w:numPr>
              <w:suppressLineNumbers w:val="0"/>
              <w:spacing w:before="0" w:beforeAutospacing="0" w:after="0" w:afterAutospacing="0"/>
              <w:ind w:left="1050" w:leftChars="0" w:right="0"/>
              <w:jc w:val="left"/>
              <w:rPr>
                <w:rFonts w:hint="eastAsia" w:asciiTheme="minorEastAsia" w:hAnsiTheme="minorEastAsia" w:eastAsiaTheme="minorEastAsia" w:cstheme="minorEastAsia"/>
                <w:bCs/>
                <w:sz w:val="21"/>
                <w:szCs w:val="21"/>
                <w:lang w:val="en-US" w:eastAsia="zh-Hans"/>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Hans"/>
              </w:rPr>
              <w:t>基于识谱进行教唱</w:t>
            </w:r>
          </w:p>
          <w:p w14:paraId="7B5C52FE">
            <w:pPr>
              <w:pStyle w:val="15"/>
              <w:keepNext w:val="0"/>
              <w:keepLines w:val="0"/>
              <w:widowControl w:val="0"/>
              <w:numPr>
                <w:ilvl w:val="0"/>
                <w:numId w:val="0"/>
              </w:numPr>
              <w:suppressLineNumbers w:val="0"/>
              <w:spacing w:before="0" w:beforeAutospacing="0" w:after="0" w:afterAutospacing="0"/>
              <w:ind w:left="1050" w:leftChars="0" w:right="0"/>
              <w:jc w:val="lef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Hans"/>
              </w:rPr>
              <w:t>熟悉旋律，学习歌唱方法</w:t>
            </w:r>
          </w:p>
          <w:p w14:paraId="40D89C8E">
            <w:pPr>
              <w:pStyle w:val="15"/>
              <w:keepNext w:val="0"/>
              <w:keepLines w:val="0"/>
              <w:widowControl w:val="0"/>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能力要求：1. 节奏、音准的把握</w:t>
            </w:r>
          </w:p>
          <w:p w14:paraId="0EE7CB10">
            <w:pPr>
              <w:pStyle w:val="15"/>
              <w:keepNext w:val="0"/>
              <w:keepLines w:val="0"/>
              <w:widowControl w:val="0"/>
              <w:numPr>
                <w:ilvl w:val="0"/>
                <w:numId w:val="0"/>
              </w:numPr>
              <w:suppressLineNumbers w:val="0"/>
              <w:spacing w:before="0" w:beforeAutospacing="0" w:after="0" w:afterAutospacing="0"/>
              <w:ind w:left="0" w:right="0" w:firstLine="1050" w:firstLineChars="5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 学习基本的发声方法，通过训练，掌握基本发声技巧。</w:t>
            </w:r>
          </w:p>
          <w:p w14:paraId="45C3E331">
            <w:pPr>
              <w:pStyle w:val="15"/>
              <w:keepNext w:val="0"/>
              <w:keepLines w:val="0"/>
              <w:widowControl w:val="0"/>
              <w:numPr>
                <w:ilvl w:val="0"/>
                <w:numId w:val="0"/>
              </w:numPr>
              <w:suppressLineNumbers w:val="0"/>
              <w:spacing w:before="0" w:beforeAutospacing="0" w:after="0" w:afterAutospacing="0"/>
              <w:ind w:left="0" w:right="0" w:firstLine="1050" w:firstLineChars="500"/>
              <w:jc w:val="left"/>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lang w:val="en-US" w:eastAsia="zh-CN"/>
              </w:rPr>
              <w:t>3. 掌握歌曲的韵律及韵味。</w:t>
            </w:r>
          </w:p>
          <w:p w14:paraId="16AC096B">
            <w:pPr>
              <w:pStyle w:val="15"/>
              <w:keepNext w:val="0"/>
              <w:keepLines w:val="0"/>
              <w:widowControl w:val="0"/>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教学难点：1. 对于不同专业的发声方法的要求；</w:t>
            </w:r>
          </w:p>
          <w:p w14:paraId="1219247A">
            <w:pPr>
              <w:pStyle w:val="15"/>
              <w:keepNext w:val="0"/>
              <w:keepLines w:val="0"/>
              <w:widowControl w:val="0"/>
              <w:numPr>
                <w:ilvl w:val="0"/>
                <w:numId w:val="1"/>
              </w:numPr>
              <w:suppressLineNumbers w:val="0"/>
              <w:spacing w:before="0" w:beforeAutospacing="0" w:after="0" w:afterAutospacing="0"/>
              <w:ind w:left="1050" w:leftChars="0" w:right="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歌曲最终的音乐呈现。</w:t>
            </w:r>
          </w:p>
          <w:p w14:paraId="35A83415">
            <w:pPr>
              <w:pStyle w:val="15"/>
              <w:keepNext w:val="0"/>
              <w:keepLines w:val="0"/>
              <w:widowControl w:val="0"/>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val="en-US" w:eastAsia="zh-Hans"/>
              </w:rPr>
            </w:pPr>
          </w:p>
          <w:p w14:paraId="0F6DEB18">
            <w:pPr>
              <w:pStyle w:val="15"/>
              <w:keepNext w:val="0"/>
              <w:keepLines w:val="0"/>
              <w:widowControl w:val="0"/>
              <w:suppressLineNumbers w:val="0"/>
              <w:spacing w:before="0" w:beforeAutospacing="0" w:after="0" w:afterAutospacing="0"/>
              <w:ind w:left="1000" w:right="0" w:hanging="1050" w:hangingChars="500"/>
              <w:jc w:val="left"/>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rPr>
              <w:t>第三单元：</w:t>
            </w:r>
            <w:r>
              <w:rPr>
                <w:rFonts w:hint="eastAsia" w:asciiTheme="minorEastAsia" w:hAnsiTheme="minorEastAsia" w:eastAsiaTheme="minorEastAsia" w:cstheme="minorEastAsia"/>
                <w:bCs/>
                <w:sz w:val="21"/>
                <w:szCs w:val="21"/>
                <w:lang w:val="en-US" w:eastAsia="zh-Hans"/>
              </w:rPr>
              <w:t>编排</w:t>
            </w:r>
            <w:r>
              <w:rPr>
                <w:rFonts w:hint="eastAsia" w:asciiTheme="minorEastAsia" w:hAnsiTheme="minorEastAsia" w:eastAsiaTheme="minorEastAsia" w:cstheme="minorEastAsia"/>
                <w:bCs/>
                <w:sz w:val="21"/>
                <w:szCs w:val="21"/>
                <w:lang w:val="en-US" w:eastAsia="zh-CN"/>
              </w:rPr>
              <w:t>各个</w:t>
            </w:r>
            <w:r>
              <w:rPr>
                <w:rFonts w:hint="eastAsia" w:asciiTheme="minorEastAsia" w:hAnsiTheme="minorEastAsia" w:eastAsiaTheme="minorEastAsia" w:cstheme="minorEastAsia"/>
                <w:bCs/>
                <w:sz w:val="21"/>
                <w:szCs w:val="21"/>
                <w:lang w:val="en-US" w:eastAsia="zh-Hans"/>
              </w:rPr>
              <w:t>曲目的舞台表演与演唱形式</w:t>
            </w:r>
          </w:p>
          <w:p w14:paraId="466E1A52">
            <w:pPr>
              <w:pStyle w:val="15"/>
              <w:keepNext w:val="0"/>
              <w:keepLines w:val="0"/>
              <w:widowControl w:val="0"/>
              <w:suppressLineNumbers w:val="0"/>
              <w:spacing w:before="0" w:beforeAutospacing="0" w:after="0" w:afterAutospacing="0"/>
              <w:ind w:left="1000" w:right="0" w:hanging="1050" w:hangingChars="5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预期目标：通过实施小组训练课题模式提升学生的团结协作能力。通过组织及策划结业汇报提高学生的团队合作学习的意识和能力。</w:t>
            </w:r>
            <w:r>
              <w:rPr>
                <w:rFonts w:hint="eastAsia" w:asciiTheme="minorEastAsia" w:hAnsiTheme="minorEastAsia" w:eastAsiaTheme="minorEastAsia" w:cstheme="minorEastAsia"/>
                <w:bCs/>
                <w:sz w:val="21"/>
                <w:szCs w:val="21"/>
                <w:lang w:val="en-US" w:eastAsia="zh-Hans"/>
              </w:rPr>
              <w:t>编排演唱形式</w:t>
            </w:r>
          </w:p>
          <w:p w14:paraId="4FC33FD1">
            <w:pPr>
              <w:pStyle w:val="15"/>
              <w:keepNext w:val="0"/>
              <w:keepLines w:val="0"/>
              <w:widowControl w:val="0"/>
              <w:suppressLineNumbers w:val="0"/>
              <w:spacing w:before="0" w:beforeAutospacing="0" w:after="0" w:afterAutospacing="0"/>
              <w:ind w:left="0" w:right="0"/>
              <w:jc w:val="left"/>
              <w:rPr>
                <w:rFonts w:hint="eastAsia" w:ascii="宋体" w:hAnsi="宋体"/>
                <w:bCs/>
                <w:lang w:eastAsia="zh-Hans"/>
              </w:rPr>
            </w:pPr>
            <w:r>
              <w:rPr>
                <w:rFonts w:hint="eastAsia" w:ascii="宋体" w:hAnsi="宋体"/>
                <w:bCs/>
              </w:rPr>
              <w:t xml:space="preserve">教学内容：1. </w:t>
            </w:r>
            <w:r>
              <w:rPr>
                <w:rFonts w:hint="eastAsia" w:ascii="宋体" w:hAnsi="宋体"/>
                <w:bCs/>
                <w:lang w:eastAsia="zh-Hans"/>
              </w:rPr>
              <w:t>复习所学曲目</w:t>
            </w:r>
          </w:p>
          <w:p w14:paraId="4CD87D0D">
            <w:pPr>
              <w:pStyle w:val="15"/>
              <w:keepNext w:val="0"/>
              <w:keepLines w:val="0"/>
              <w:widowControl w:val="0"/>
              <w:numPr>
                <w:ilvl w:val="0"/>
                <w:numId w:val="0"/>
              </w:numPr>
              <w:suppressLineNumbers w:val="0"/>
              <w:spacing w:before="0" w:beforeAutospacing="0" w:after="0" w:afterAutospacing="0"/>
              <w:ind w:left="0" w:right="0" w:firstLine="1050" w:firstLineChars="500"/>
              <w:jc w:val="left"/>
              <w:rPr>
                <w:rFonts w:hint="eastAsia" w:ascii="宋体" w:hAnsi="宋体"/>
                <w:bCs/>
                <w:lang w:eastAsia="zh-Hans"/>
              </w:rPr>
            </w:pPr>
            <w:r>
              <w:rPr>
                <w:rFonts w:hint="eastAsia" w:ascii="宋体" w:hAnsi="宋体"/>
                <w:bCs/>
                <w:lang w:val="en-US" w:eastAsia="zh-CN"/>
              </w:rPr>
              <w:t>2.</w:t>
            </w:r>
            <w:r>
              <w:rPr>
                <w:rFonts w:hint="eastAsia" w:ascii="宋体" w:hAnsi="宋体"/>
                <w:bCs/>
                <w:lang w:eastAsia="zh-Hans"/>
              </w:rPr>
              <w:t>根据不同曲目编排不同的表演形式</w:t>
            </w:r>
          </w:p>
          <w:p w14:paraId="1F62B080">
            <w:pPr>
              <w:pStyle w:val="15"/>
              <w:keepNext w:val="0"/>
              <w:keepLines w:val="0"/>
              <w:widowControl w:val="0"/>
              <w:numPr>
                <w:ilvl w:val="0"/>
                <w:numId w:val="0"/>
              </w:numPr>
              <w:suppressLineNumbers w:val="0"/>
              <w:spacing w:before="0" w:beforeAutospacing="0" w:after="0" w:afterAutospacing="0"/>
              <w:ind w:left="0" w:right="0"/>
              <w:jc w:val="lef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能力要求：1. 带有表演性质的演唱，声情并茂</w:t>
            </w:r>
          </w:p>
          <w:p w14:paraId="12BAF98F">
            <w:pPr>
              <w:pStyle w:val="15"/>
              <w:keepNext w:val="0"/>
              <w:keepLines w:val="0"/>
              <w:widowControl w:val="0"/>
              <w:numPr>
                <w:ilvl w:val="0"/>
                <w:numId w:val="0"/>
              </w:numPr>
              <w:suppressLineNumbers w:val="0"/>
              <w:spacing w:before="0" w:beforeAutospacing="0" w:after="0" w:afterAutospacing="0"/>
              <w:ind w:left="0" w:right="0" w:firstLine="1050" w:firstLineChars="5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 有乐器专长的带乐器伴奏。</w:t>
            </w:r>
          </w:p>
          <w:p w14:paraId="27EEB7C0">
            <w:pPr>
              <w:pStyle w:val="15"/>
              <w:keepNext w:val="0"/>
              <w:keepLines w:val="0"/>
              <w:widowControl w:val="0"/>
              <w:numPr>
                <w:ilvl w:val="0"/>
                <w:numId w:val="0"/>
              </w:numPr>
              <w:suppressLineNumbers w:val="0"/>
              <w:spacing w:before="0" w:beforeAutospacing="0" w:after="0" w:afterAutospacing="0"/>
              <w:ind w:left="0" w:right="0" w:firstLine="1050" w:firstLineChars="500"/>
              <w:jc w:val="left"/>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 根据不同曲目要求，分为独唱、重唱、合唱等演唱方式。</w:t>
            </w:r>
          </w:p>
          <w:p w14:paraId="234E2981">
            <w:pPr>
              <w:pStyle w:val="15"/>
              <w:keepNext w:val="0"/>
              <w:keepLines w:val="0"/>
              <w:widowControl w:val="0"/>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教学难点：不同基础、不同专业的学生之间的配合。</w:t>
            </w:r>
          </w:p>
          <w:p w14:paraId="38FB4B2D">
            <w:pPr>
              <w:pStyle w:val="15"/>
              <w:keepNext w:val="0"/>
              <w:keepLines w:val="0"/>
              <w:widowControl w:val="0"/>
              <w:numPr>
                <w:ilvl w:val="0"/>
                <w:numId w:val="0"/>
              </w:numPr>
              <w:suppressLineNumbers w:val="0"/>
              <w:spacing w:before="0" w:beforeAutospacing="0" w:after="0" w:afterAutospacing="0"/>
              <w:ind w:left="0" w:right="0"/>
              <w:jc w:val="left"/>
              <w:rPr>
                <w:rFonts w:hint="eastAsia" w:ascii="宋体" w:hAnsi="宋体"/>
                <w:bCs/>
                <w:lang w:eastAsia="zh-Hans"/>
              </w:rPr>
            </w:pPr>
          </w:p>
        </w:tc>
      </w:tr>
      <w:bookmarkEnd w:id="0"/>
      <w:bookmarkEnd w:id="1"/>
    </w:tbl>
    <w:p w14:paraId="58D47961">
      <w:pPr>
        <w:pStyle w:val="18"/>
        <w:spacing w:before="81" w:after="163"/>
        <w:rPr>
          <w:rFonts w:hint="eastAsia"/>
        </w:rPr>
      </w:pPr>
    </w:p>
    <w:p w14:paraId="6D5AB6B4">
      <w:pPr>
        <w:pStyle w:val="18"/>
        <w:spacing w:before="81" w:after="163"/>
        <w:rPr>
          <w:rFonts w:hint="eastAsia"/>
        </w:rPr>
      </w:pPr>
    </w:p>
    <w:p w14:paraId="6A4F0785">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10"/>
        <w:gridCol w:w="863"/>
        <w:gridCol w:w="1101"/>
        <w:gridCol w:w="1101"/>
        <w:gridCol w:w="1100"/>
        <w:gridCol w:w="1100"/>
        <w:gridCol w:w="1101"/>
      </w:tblGrid>
      <w:tr w14:paraId="4983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110" w:type="dxa"/>
            <w:tcBorders>
              <w:top w:val="single" w:color="auto" w:sz="12" w:space="0"/>
              <w:left w:val="single" w:color="auto" w:sz="12" w:space="0"/>
              <w:tl2br w:val="single" w:color="auto" w:sz="4" w:space="0"/>
            </w:tcBorders>
          </w:tcPr>
          <w:p w14:paraId="6D9BE11C">
            <w:pPr>
              <w:pStyle w:val="14"/>
              <w:keepNext w:val="0"/>
              <w:keepLines w:val="0"/>
              <w:widowControl/>
              <w:suppressLineNumbers w:val="0"/>
              <w:spacing w:before="0" w:beforeAutospacing="0" w:after="0" w:afterAutospacing="0"/>
              <w:ind w:left="0" w:right="0" w:firstLine="489"/>
              <w:jc w:val="right"/>
              <w:rPr>
                <w:rFonts w:hint="default"/>
                <w:szCs w:val="16"/>
              </w:rPr>
            </w:pPr>
            <w:r>
              <w:rPr>
                <w:rFonts w:hint="eastAsia"/>
                <w:szCs w:val="16"/>
              </w:rPr>
              <w:t>课程目标</w:t>
            </w:r>
          </w:p>
          <w:p w14:paraId="0E8C723A">
            <w:pPr>
              <w:pStyle w:val="14"/>
              <w:keepNext w:val="0"/>
              <w:keepLines w:val="0"/>
              <w:widowControl/>
              <w:suppressLineNumbers w:val="0"/>
              <w:spacing w:before="0" w:beforeAutospacing="0" w:after="0" w:afterAutospacing="0"/>
              <w:ind w:left="0" w:right="210"/>
              <w:jc w:val="left"/>
              <w:rPr>
                <w:rFonts w:hint="default"/>
                <w:szCs w:val="16"/>
              </w:rPr>
            </w:pPr>
          </w:p>
          <w:p w14:paraId="7D3B47C4">
            <w:pPr>
              <w:pStyle w:val="14"/>
              <w:keepNext w:val="0"/>
              <w:keepLines w:val="0"/>
              <w:widowControl/>
              <w:suppressLineNumbers w:val="0"/>
              <w:spacing w:before="0" w:beforeAutospacing="0" w:after="0" w:afterAutospacing="0"/>
              <w:ind w:left="0" w:right="210"/>
              <w:jc w:val="left"/>
              <w:rPr>
                <w:rFonts w:hint="default"/>
                <w:szCs w:val="16"/>
              </w:rPr>
            </w:pPr>
            <w:r>
              <w:rPr>
                <w:rFonts w:hint="eastAsia"/>
                <w:szCs w:val="16"/>
              </w:rPr>
              <w:t>教学单元</w:t>
            </w:r>
          </w:p>
        </w:tc>
        <w:tc>
          <w:tcPr>
            <w:tcW w:w="863" w:type="dxa"/>
            <w:tcBorders>
              <w:top w:val="single" w:color="auto" w:sz="12" w:space="0"/>
            </w:tcBorders>
            <w:vAlign w:val="center"/>
          </w:tcPr>
          <w:p w14:paraId="700770AD">
            <w:pPr>
              <w:pStyle w:val="14"/>
              <w:keepNext w:val="0"/>
              <w:keepLines w:val="0"/>
              <w:widowControl/>
              <w:suppressLineNumbers w:val="0"/>
              <w:spacing w:before="0" w:beforeAutospacing="0" w:after="0" w:afterAutospacing="0"/>
              <w:ind w:left="0" w:right="0"/>
              <w:rPr>
                <w:rFonts w:hint="default"/>
                <w:szCs w:val="16"/>
              </w:rPr>
            </w:pPr>
            <w:r>
              <w:rPr>
                <w:rFonts w:hint="eastAsia"/>
                <w:szCs w:val="16"/>
              </w:rPr>
              <w:t xml:space="preserve">1 </w:t>
            </w:r>
            <w:r>
              <w:rPr>
                <w:rFonts w:hint="default"/>
                <w:szCs w:val="16"/>
              </w:rPr>
              <w:t xml:space="preserve">                                                                                                                                                                                                                                                 </w:t>
            </w:r>
          </w:p>
        </w:tc>
        <w:tc>
          <w:tcPr>
            <w:tcW w:w="1101" w:type="dxa"/>
            <w:tcBorders>
              <w:top w:val="single" w:color="auto" w:sz="12" w:space="0"/>
            </w:tcBorders>
            <w:vAlign w:val="center"/>
          </w:tcPr>
          <w:p w14:paraId="04671BDD">
            <w:pPr>
              <w:pStyle w:val="14"/>
              <w:keepNext w:val="0"/>
              <w:keepLines w:val="0"/>
              <w:widowControl/>
              <w:suppressLineNumbers w:val="0"/>
              <w:spacing w:before="0" w:beforeAutospacing="0" w:after="0" w:afterAutospacing="0"/>
              <w:ind w:left="0" w:right="0"/>
              <w:rPr>
                <w:rFonts w:hint="default"/>
                <w:szCs w:val="16"/>
              </w:rPr>
            </w:pPr>
            <w:r>
              <w:rPr>
                <w:rFonts w:hint="eastAsia"/>
                <w:szCs w:val="16"/>
              </w:rPr>
              <w:t>2</w:t>
            </w:r>
          </w:p>
        </w:tc>
        <w:tc>
          <w:tcPr>
            <w:tcW w:w="1101" w:type="dxa"/>
            <w:tcBorders>
              <w:top w:val="single" w:color="auto" w:sz="12" w:space="0"/>
            </w:tcBorders>
            <w:vAlign w:val="center"/>
          </w:tcPr>
          <w:p w14:paraId="7D9627D0">
            <w:pPr>
              <w:pStyle w:val="14"/>
              <w:keepNext w:val="0"/>
              <w:keepLines w:val="0"/>
              <w:widowControl/>
              <w:suppressLineNumbers w:val="0"/>
              <w:spacing w:before="0" w:beforeAutospacing="0" w:after="0" w:afterAutospacing="0"/>
              <w:ind w:left="0" w:right="0"/>
              <w:rPr>
                <w:rFonts w:hint="default"/>
                <w:szCs w:val="16"/>
              </w:rPr>
            </w:pPr>
            <w:r>
              <w:rPr>
                <w:rFonts w:hint="eastAsia"/>
                <w:szCs w:val="16"/>
              </w:rPr>
              <w:t>3</w:t>
            </w:r>
          </w:p>
        </w:tc>
        <w:tc>
          <w:tcPr>
            <w:tcW w:w="1100" w:type="dxa"/>
            <w:tcBorders>
              <w:top w:val="single" w:color="auto" w:sz="12" w:space="0"/>
            </w:tcBorders>
            <w:vAlign w:val="center"/>
          </w:tcPr>
          <w:p w14:paraId="3999EB7C">
            <w:pPr>
              <w:pStyle w:val="14"/>
              <w:keepNext w:val="0"/>
              <w:keepLines w:val="0"/>
              <w:widowControl/>
              <w:suppressLineNumbers w:val="0"/>
              <w:spacing w:before="0" w:beforeAutospacing="0" w:after="0" w:afterAutospacing="0"/>
              <w:ind w:left="0" w:right="0"/>
              <w:rPr>
                <w:rFonts w:hint="default"/>
                <w:szCs w:val="16"/>
              </w:rPr>
            </w:pPr>
            <w:r>
              <w:rPr>
                <w:rFonts w:hint="eastAsia"/>
                <w:szCs w:val="16"/>
              </w:rPr>
              <w:t>4</w:t>
            </w:r>
          </w:p>
        </w:tc>
        <w:tc>
          <w:tcPr>
            <w:tcW w:w="1100" w:type="dxa"/>
            <w:tcBorders>
              <w:top w:val="single" w:color="auto" w:sz="12" w:space="0"/>
            </w:tcBorders>
            <w:vAlign w:val="center"/>
          </w:tcPr>
          <w:p w14:paraId="4B84F0EC">
            <w:pPr>
              <w:pStyle w:val="14"/>
              <w:keepNext w:val="0"/>
              <w:keepLines w:val="0"/>
              <w:widowControl/>
              <w:suppressLineNumbers w:val="0"/>
              <w:spacing w:before="0" w:beforeAutospacing="0" w:after="0" w:afterAutospacing="0"/>
              <w:ind w:left="0" w:right="0"/>
              <w:rPr>
                <w:rFonts w:hint="default"/>
                <w:szCs w:val="16"/>
              </w:rPr>
            </w:pPr>
            <w:r>
              <w:rPr>
                <w:rFonts w:hint="eastAsia"/>
                <w:szCs w:val="16"/>
              </w:rPr>
              <w:t>5</w:t>
            </w:r>
          </w:p>
        </w:tc>
        <w:tc>
          <w:tcPr>
            <w:tcW w:w="1101" w:type="dxa"/>
            <w:tcBorders>
              <w:top w:val="single" w:color="auto" w:sz="12" w:space="0"/>
              <w:right w:val="single" w:color="auto" w:sz="12" w:space="0"/>
            </w:tcBorders>
            <w:vAlign w:val="center"/>
          </w:tcPr>
          <w:p w14:paraId="0DD6B617">
            <w:pPr>
              <w:pStyle w:val="14"/>
              <w:keepNext w:val="0"/>
              <w:keepLines w:val="0"/>
              <w:widowControl/>
              <w:suppressLineNumbers w:val="0"/>
              <w:spacing w:before="0" w:beforeAutospacing="0" w:after="0" w:afterAutospacing="0"/>
              <w:ind w:left="0" w:right="0"/>
              <w:rPr>
                <w:rFonts w:hint="default"/>
                <w:szCs w:val="16"/>
              </w:rPr>
            </w:pPr>
            <w:r>
              <w:rPr>
                <w:rFonts w:hint="eastAsia"/>
                <w:szCs w:val="16"/>
              </w:rPr>
              <w:t>6</w:t>
            </w:r>
          </w:p>
        </w:tc>
      </w:tr>
      <w:tr w14:paraId="0916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2110" w:type="dxa"/>
            <w:tcBorders>
              <w:left w:val="single" w:color="auto" w:sz="12" w:space="0"/>
            </w:tcBorders>
          </w:tcPr>
          <w:p w14:paraId="64703E97">
            <w:pPr>
              <w:pStyle w:val="15"/>
              <w:keepNext w:val="0"/>
              <w:keepLines w:val="0"/>
              <w:widowControl/>
              <w:suppressLineNumbers w:val="0"/>
              <w:spacing w:before="0" w:beforeAutospacing="0" w:after="0" w:afterAutospacing="0"/>
              <w:ind w:left="0" w:right="0"/>
              <w:jc w:val="center"/>
              <w:rPr>
                <w:rFonts w:hint="default"/>
              </w:rPr>
            </w:pPr>
            <w:r>
              <w:rPr>
                <w:rFonts w:hint="eastAsia"/>
              </w:rPr>
              <w:t>第一单元：</w:t>
            </w:r>
            <w:r>
              <w:rPr>
                <w:rFonts w:hint="eastAsia"/>
                <w:lang w:val="en-US" w:eastAsia="zh-CN"/>
              </w:rPr>
              <w:t>古典歌曲</w:t>
            </w:r>
            <w:r>
              <w:rPr>
                <w:rFonts w:hint="eastAsia"/>
                <w:lang w:eastAsia="zh-CN"/>
              </w:rPr>
              <w:t>入门</w:t>
            </w:r>
          </w:p>
        </w:tc>
        <w:tc>
          <w:tcPr>
            <w:tcW w:w="863" w:type="dxa"/>
            <w:vAlign w:val="center"/>
          </w:tcPr>
          <w:p w14:paraId="50B6F8FD">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lang w:val="en-US" w:eastAsia="zh-CN"/>
              </w:rPr>
              <w:t>L</w:t>
            </w:r>
          </w:p>
        </w:tc>
        <w:tc>
          <w:tcPr>
            <w:tcW w:w="1101" w:type="dxa"/>
            <w:vAlign w:val="center"/>
          </w:tcPr>
          <w:p w14:paraId="1ACB6DE9">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lang w:val="en-US" w:eastAsia="zh-CN"/>
              </w:rPr>
              <w:t>M</w:t>
            </w:r>
          </w:p>
        </w:tc>
        <w:tc>
          <w:tcPr>
            <w:tcW w:w="1101" w:type="dxa"/>
            <w:vAlign w:val="center"/>
          </w:tcPr>
          <w:p w14:paraId="4CC6C245">
            <w:pPr>
              <w:pStyle w:val="15"/>
              <w:keepNext w:val="0"/>
              <w:keepLines w:val="0"/>
              <w:widowControl/>
              <w:suppressLineNumbers w:val="0"/>
              <w:spacing w:before="0" w:beforeAutospacing="0" w:after="0" w:afterAutospacing="0"/>
              <w:ind w:left="0" w:right="0"/>
              <w:rPr>
                <w:rFonts w:hint="default"/>
              </w:rPr>
            </w:pPr>
            <w:r>
              <w:rPr>
                <w:rFonts w:hint="eastAsia"/>
              </w:rPr>
              <w:t>H</w:t>
            </w:r>
          </w:p>
        </w:tc>
        <w:tc>
          <w:tcPr>
            <w:tcW w:w="1100" w:type="dxa"/>
            <w:vAlign w:val="center"/>
          </w:tcPr>
          <w:p w14:paraId="6E88EF8A">
            <w:pPr>
              <w:pStyle w:val="15"/>
              <w:keepNext w:val="0"/>
              <w:keepLines w:val="0"/>
              <w:widowControl/>
              <w:suppressLineNumbers w:val="0"/>
              <w:spacing w:before="0" w:beforeAutospacing="0" w:after="0" w:afterAutospacing="0"/>
              <w:ind w:left="0" w:right="0"/>
              <w:rPr>
                <w:rFonts w:hint="default"/>
              </w:rPr>
            </w:pPr>
            <w:r>
              <w:rPr>
                <w:rFonts w:hint="eastAsia"/>
              </w:rPr>
              <w:t>M</w:t>
            </w:r>
          </w:p>
        </w:tc>
        <w:tc>
          <w:tcPr>
            <w:tcW w:w="1100" w:type="dxa"/>
            <w:vAlign w:val="center"/>
          </w:tcPr>
          <w:p w14:paraId="3C8E69A5">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lang w:val="en-US" w:eastAsia="zh-CN"/>
              </w:rPr>
              <w:t>M</w:t>
            </w:r>
          </w:p>
        </w:tc>
        <w:tc>
          <w:tcPr>
            <w:tcW w:w="1101" w:type="dxa"/>
            <w:tcBorders>
              <w:right w:val="single" w:color="auto" w:sz="12" w:space="0"/>
            </w:tcBorders>
            <w:vAlign w:val="center"/>
          </w:tcPr>
          <w:p w14:paraId="6B9126D5">
            <w:pPr>
              <w:pStyle w:val="15"/>
              <w:keepNext w:val="0"/>
              <w:keepLines w:val="0"/>
              <w:widowControl/>
              <w:suppressLineNumbers w:val="0"/>
              <w:spacing w:before="0" w:beforeAutospacing="0" w:after="0" w:afterAutospacing="0"/>
              <w:ind w:left="0" w:right="0"/>
              <w:rPr>
                <w:rFonts w:hint="default"/>
              </w:rPr>
            </w:pPr>
            <w:r>
              <w:rPr>
                <w:rFonts w:hint="eastAsia"/>
              </w:rPr>
              <w:t>L</w:t>
            </w:r>
          </w:p>
        </w:tc>
      </w:tr>
      <w:tr w14:paraId="17BE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72" w:hRule="atLeast"/>
          <w:jc w:val="center"/>
        </w:trPr>
        <w:tc>
          <w:tcPr>
            <w:tcW w:w="2110" w:type="dxa"/>
            <w:tcBorders>
              <w:left w:val="single" w:color="auto" w:sz="12" w:space="0"/>
            </w:tcBorders>
          </w:tcPr>
          <w:p w14:paraId="509EBC84">
            <w:pPr>
              <w:pStyle w:val="15"/>
              <w:keepNext w:val="0"/>
              <w:keepLines w:val="0"/>
              <w:widowControl/>
              <w:suppressLineNumbers w:val="0"/>
              <w:spacing w:before="0" w:beforeAutospacing="0" w:after="0" w:afterAutospacing="0"/>
              <w:ind w:left="0" w:right="0"/>
              <w:rPr>
                <w:rFonts w:hint="default"/>
              </w:rPr>
            </w:pPr>
            <w:r>
              <w:rPr>
                <w:rFonts w:hint="default"/>
              </w:rPr>
              <w:t>第二单元：</w:t>
            </w:r>
            <w:r>
              <w:rPr>
                <w:rFonts w:hint="eastAsia"/>
                <w:lang w:val="en-US" w:eastAsia="zh-Hans"/>
              </w:rPr>
              <w:t>学习</w:t>
            </w:r>
            <w:r>
              <w:rPr>
                <w:rFonts w:hint="eastAsia"/>
                <w:lang w:val="en-US" w:eastAsia="zh-CN"/>
              </w:rPr>
              <w:t>带有民族音乐特色以及戏曲特色的改编通俗歌曲</w:t>
            </w:r>
          </w:p>
        </w:tc>
        <w:tc>
          <w:tcPr>
            <w:tcW w:w="863" w:type="dxa"/>
            <w:vAlign w:val="center"/>
          </w:tcPr>
          <w:p w14:paraId="054E9D62">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lang w:val="en-US" w:eastAsia="zh-CN"/>
              </w:rPr>
              <w:t>M</w:t>
            </w:r>
          </w:p>
        </w:tc>
        <w:tc>
          <w:tcPr>
            <w:tcW w:w="1101" w:type="dxa"/>
            <w:vAlign w:val="center"/>
          </w:tcPr>
          <w:p w14:paraId="4B462D77">
            <w:pPr>
              <w:pStyle w:val="15"/>
              <w:keepNext w:val="0"/>
              <w:keepLines w:val="0"/>
              <w:widowControl/>
              <w:suppressLineNumbers w:val="0"/>
              <w:spacing w:before="0" w:beforeAutospacing="0" w:after="0" w:afterAutospacing="0"/>
              <w:ind w:left="0" w:right="0"/>
              <w:rPr>
                <w:rFonts w:hint="default"/>
              </w:rPr>
            </w:pPr>
            <w:r>
              <w:rPr>
                <w:rFonts w:hint="eastAsia"/>
              </w:rPr>
              <w:t>H</w:t>
            </w:r>
          </w:p>
        </w:tc>
        <w:tc>
          <w:tcPr>
            <w:tcW w:w="1101" w:type="dxa"/>
            <w:vAlign w:val="center"/>
          </w:tcPr>
          <w:p w14:paraId="57E66E21">
            <w:pPr>
              <w:pStyle w:val="15"/>
              <w:keepNext w:val="0"/>
              <w:keepLines w:val="0"/>
              <w:widowControl/>
              <w:suppressLineNumbers w:val="0"/>
              <w:spacing w:before="0" w:beforeAutospacing="0" w:after="0" w:afterAutospacing="0"/>
              <w:ind w:left="0" w:right="0"/>
              <w:rPr>
                <w:rFonts w:hint="default"/>
              </w:rPr>
            </w:pPr>
            <w:r>
              <w:rPr>
                <w:rFonts w:hint="eastAsia"/>
              </w:rPr>
              <w:t>H</w:t>
            </w:r>
          </w:p>
        </w:tc>
        <w:tc>
          <w:tcPr>
            <w:tcW w:w="1100" w:type="dxa"/>
            <w:vAlign w:val="center"/>
          </w:tcPr>
          <w:p w14:paraId="345F0AB0">
            <w:pPr>
              <w:pStyle w:val="15"/>
              <w:keepNext w:val="0"/>
              <w:keepLines w:val="0"/>
              <w:widowControl/>
              <w:suppressLineNumbers w:val="0"/>
              <w:spacing w:before="0" w:beforeAutospacing="0" w:after="0" w:afterAutospacing="0"/>
              <w:ind w:left="0" w:right="0"/>
              <w:rPr>
                <w:rFonts w:hint="eastAsia"/>
              </w:rPr>
            </w:pPr>
            <w:r>
              <w:rPr>
                <w:rFonts w:hint="eastAsia"/>
              </w:rPr>
              <w:t>M</w:t>
            </w:r>
          </w:p>
        </w:tc>
        <w:tc>
          <w:tcPr>
            <w:tcW w:w="1100" w:type="dxa"/>
            <w:vAlign w:val="center"/>
          </w:tcPr>
          <w:p w14:paraId="388492AC">
            <w:pPr>
              <w:pStyle w:val="15"/>
              <w:keepNext w:val="0"/>
              <w:keepLines w:val="0"/>
              <w:widowControl/>
              <w:suppressLineNumbers w:val="0"/>
              <w:spacing w:before="0" w:beforeAutospacing="0" w:after="0" w:afterAutospacing="0"/>
              <w:ind w:left="0" w:right="0"/>
              <w:rPr>
                <w:rFonts w:hint="default"/>
              </w:rPr>
            </w:pPr>
            <w:r>
              <w:rPr>
                <w:rFonts w:hint="eastAsia"/>
              </w:rPr>
              <w:t>M</w:t>
            </w:r>
          </w:p>
        </w:tc>
        <w:tc>
          <w:tcPr>
            <w:tcW w:w="1101" w:type="dxa"/>
            <w:tcBorders>
              <w:right w:val="single" w:color="auto" w:sz="12" w:space="0"/>
            </w:tcBorders>
            <w:vAlign w:val="center"/>
          </w:tcPr>
          <w:p w14:paraId="358FAB06">
            <w:pPr>
              <w:pStyle w:val="15"/>
              <w:keepNext w:val="0"/>
              <w:keepLines w:val="0"/>
              <w:widowControl/>
              <w:suppressLineNumbers w:val="0"/>
              <w:spacing w:before="0" w:beforeAutospacing="0" w:after="0" w:afterAutospacing="0"/>
              <w:ind w:left="0" w:right="0"/>
              <w:rPr>
                <w:rFonts w:hint="default"/>
              </w:rPr>
            </w:pPr>
            <w:r>
              <w:rPr>
                <w:rFonts w:hint="eastAsia"/>
              </w:rPr>
              <w:t>L</w:t>
            </w:r>
          </w:p>
        </w:tc>
      </w:tr>
      <w:tr w14:paraId="4530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28" w:hRule="atLeast"/>
          <w:jc w:val="center"/>
        </w:trPr>
        <w:tc>
          <w:tcPr>
            <w:tcW w:w="2110" w:type="dxa"/>
            <w:tcBorders>
              <w:left w:val="single" w:color="auto" w:sz="12" w:space="0"/>
              <w:bottom w:val="single" w:color="auto" w:sz="12" w:space="0"/>
            </w:tcBorders>
          </w:tcPr>
          <w:p w14:paraId="29294F29">
            <w:pPr>
              <w:pStyle w:val="15"/>
              <w:keepNext w:val="0"/>
              <w:keepLines w:val="0"/>
              <w:widowControl/>
              <w:suppressLineNumbers w:val="0"/>
              <w:spacing w:before="0" w:beforeAutospacing="0" w:after="0" w:afterAutospacing="0"/>
              <w:ind w:left="0" w:right="0"/>
              <w:rPr>
                <w:rFonts w:hint="default"/>
                <w:lang w:eastAsia="zh-Hans"/>
              </w:rPr>
            </w:pPr>
            <w:r>
              <w:rPr>
                <w:rFonts w:hint="default"/>
              </w:rPr>
              <w:t>第三单元：</w:t>
            </w:r>
            <w:r>
              <w:rPr>
                <w:rFonts w:hint="default"/>
                <w:lang w:val="en-US" w:eastAsia="zh-Hans"/>
              </w:rPr>
              <w:t>编排</w:t>
            </w:r>
            <w:r>
              <w:rPr>
                <w:rFonts w:hint="default"/>
                <w:lang w:val="en-US" w:eastAsia="zh-CN"/>
              </w:rPr>
              <w:t>各个</w:t>
            </w:r>
            <w:r>
              <w:rPr>
                <w:rFonts w:hint="default"/>
                <w:lang w:val="en-US" w:eastAsia="zh-Hans"/>
              </w:rPr>
              <w:t>曲目的舞台表演与演唱形式</w:t>
            </w:r>
          </w:p>
          <w:p w14:paraId="21579149">
            <w:pPr>
              <w:pStyle w:val="15"/>
              <w:keepNext w:val="0"/>
              <w:keepLines w:val="0"/>
              <w:widowControl/>
              <w:suppressLineNumbers w:val="0"/>
              <w:spacing w:before="0" w:beforeAutospacing="0" w:after="0" w:afterAutospacing="0"/>
              <w:ind w:left="0" w:right="0"/>
              <w:rPr>
                <w:rFonts w:hint="default"/>
              </w:rPr>
            </w:pPr>
          </w:p>
        </w:tc>
        <w:tc>
          <w:tcPr>
            <w:tcW w:w="863" w:type="dxa"/>
            <w:tcBorders>
              <w:bottom w:val="single" w:color="auto" w:sz="12" w:space="0"/>
            </w:tcBorders>
            <w:vAlign w:val="center"/>
          </w:tcPr>
          <w:p w14:paraId="3EFAB0A5">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lang w:val="en-US" w:eastAsia="zh-CN"/>
              </w:rPr>
              <w:t>M</w:t>
            </w:r>
          </w:p>
        </w:tc>
        <w:tc>
          <w:tcPr>
            <w:tcW w:w="1101" w:type="dxa"/>
            <w:tcBorders>
              <w:bottom w:val="single" w:color="auto" w:sz="12" w:space="0"/>
            </w:tcBorders>
            <w:vAlign w:val="center"/>
          </w:tcPr>
          <w:p w14:paraId="5D27DAC4">
            <w:pPr>
              <w:pStyle w:val="15"/>
              <w:keepNext w:val="0"/>
              <w:keepLines w:val="0"/>
              <w:widowControl/>
              <w:suppressLineNumbers w:val="0"/>
              <w:spacing w:before="0" w:beforeAutospacing="0" w:after="0" w:afterAutospacing="0"/>
              <w:ind w:left="0" w:right="0"/>
              <w:rPr>
                <w:rFonts w:hint="default"/>
              </w:rPr>
            </w:pPr>
            <w:r>
              <w:rPr>
                <w:rFonts w:hint="eastAsia"/>
              </w:rPr>
              <w:t>H</w:t>
            </w:r>
          </w:p>
        </w:tc>
        <w:tc>
          <w:tcPr>
            <w:tcW w:w="1101" w:type="dxa"/>
            <w:tcBorders>
              <w:bottom w:val="single" w:color="auto" w:sz="12" w:space="0"/>
            </w:tcBorders>
            <w:vAlign w:val="center"/>
          </w:tcPr>
          <w:p w14:paraId="210C5F93">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lang w:val="en-US" w:eastAsia="zh-CN"/>
              </w:rPr>
              <w:t>M</w:t>
            </w:r>
          </w:p>
        </w:tc>
        <w:tc>
          <w:tcPr>
            <w:tcW w:w="1100" w:type="dxa"/>
            <w:tcBorders>
              <w:bottom w:val="single" w:color="auto" w:sz="12" w:space="0"/>
            </w:tcBorders>
            <w:vAlign w:val="center"/>
          </w:tcPr>
          <w:p w14:paraId="531F8B08">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lang w:val="en-US" w:eastAsia="zh-CN"/>
              </w:rPr>
              <w:t>H</w:t>
            </w:r>
          </w:p>
        </w:tc>
        <w:tc>
          <w:tcPr>
            <w:tcW w:w="1100" w:type="dxa"/>
            <w:tcBorders>
              <w:bottom w:val="single" w:color="auto" w:sz="12" w:space="0"/>
            </w:tcBorders>
            <w:vAlign w:val="center"/>
          </w:tcPr>
          <w:p w14:paraId="1F27E3A3">
            <w:pPr>
              <w:pStyle w:val="15"/>
              <w:keepNext w:val="0"/>
              <w:keepLines w:val="0"/>
              <w:widowControl/>
              <w:suppressLineNumbers w:val="0"/>
              <w:spacing w:before="0" w:beforeAutospacing="0" w:after="0" w:afterAutospacing="0"/>
              <w:ind w:left="0" w:right="0"/>
              <w:rPr>
                <w:rFonts w:hint="eastAsia" w:eastAsia="宋体"/>
                <w:lang w:eastAsia="zh-CN"/>
              </w:rPr>
            </w:pPr>
            <w:r>
              <w:rPr>
                <w:rFonts w:hint="eastAsia"/>
                <w:lang w:val="en-US" w:eastAsia="zh-CN"/>
              </w:rPr>
              <w:t>H</w:t>
            </w:r>
          </w:p>
        </w:tc>
        <w:tc>
          <w:tcPr>
            <w:tcW w:w="1101" w:type="dxa"/>
            <w:tcBorders>
              <w:bottom w:val="single" w:color="auto" w:sz="12" w:space="0"/>
              <w:right w:val="single" w:color="auto" w:sz="12" w:space="0"/>
            </w:tcBorders>
            <w:vAlign w:val="center"/>
          </w:tcPr>
          <w:p w14:paraId="2CE832F7">
            <w:pPr>
              <w:pStyle w:val="15"/>
              <w:keepNext w:val="0"/>
              <w:keepLines w:val="0"/>
              <w:widowControl/>
              <w:suppressLineNumbers w:val="0"/>
              <w:spacing w:before="0" w:beforeAutospacing="0" w:after="0" w:afterAutospacing="0"/>
              <w:ind w:left="0" w:right="0"/>
              <w:rPr>
                <w:rFonts w:hint="default"/>
              </w:rPr>
            </w:pPr>
            <w:r>
              <w:rPr>
                <w:rFonts w:hint="eastAsia"/>
              </w:rPr>
              <w:t>H</w:t>
            </w:r>
          </w:p>
        </w:tc>
      </w:tr>
    </w:tbl>
    <w:p w14:paraId="3DE7C0C4">
      <w:pPr>
        <w:pStyle w:val="18"/>
        <w:spacing w:before="326" w:beforeLines="100" w:after="163"/>
        <w:rPr>
          <w:rFonts w:hint="eastAsia"/>
        </w:rPr>
      </w:pPr>
    </w:p>
    <w:p w14:paraId="4F6B9BB0">
      <w:pPr>
        <w:pStyle w:val="18"/>
        <w:spacing w:before="326" w:beforeLines="100" w:after="163"/>
        <w:rPr>
          <w:rFonts w:hint="eastAsia"/>
        </w:rPr>
      </w:pPr>
    </w:p>
    <w:p w14:paraId="16FB0EEA">
      <w:pPr>
        <w:pStyle w:val="18"/>
        <w:spacing w:before="326" w:beforeLines="100" w:after="163"/>
        <w:rPr>
          <w:rFonts w:hint="eastAsia"/>
        </w:rPr>
      </w:pPr>
    </w:p>
    <w:p w14:paraId="01D368B9">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78"/>
        <w:gridCol w:w="2549"/>
        <w:gridCol w:w="1738"/>
        <w:gridCol w:w="725"/>
        <w:gridCol w:w="669"/>
        <w:gridCol w:w="717"/>
      </w:tblGrid>
      <w:tr w14:paraId="6C56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78" w:type="dxa"/>
            <w:vMerge w:val="restart"/>
            <w:tcBorders>
              <w:top w:val="single" w:color="auto" w:sz="12" w:space="0"/>
              <w:left w:val="single" w:color="auto" w:sz="12" w:space="0"/>
            </w:tcBorders>
            <w:vAlign w:val="center"/>
          </w:tcPr>
          <w:p w14:paraId="0D8FE0B3">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教学单元</w:t>
            </w:r>
          </w:p>
        </w:tc>
        <w:tc>
          <w:tcPr>
            <w:tcW w:w="2549" w:type="dxa"/>
            <w:vMerge w:val="restart"/>
            <w:tcBorders>
              <w:top w:val="single" w:color="auto" w:sz="12" w:space="0"/>
            </w:tcBorders>
            <w:vAlign w:val="center"/>
          </w:tcPr>
          <w:p w14:paraId="0BB099A3">
            <w:pPr>
              <w:pStyle w:val="14"/>
              <w:keepNext w:val="0"/>
              <w:keepLines w:val="0"/>
              <w:widowControl w:val="0"/>
              <w:suppressLineNumbers w:val="0"/>
              <w:spacing w:before="0" w:beforeAutospacing="0" w:after="0" w:afterAutospacing="0"/>
              <w:ind w:left="0" w:right="0"/>
              <w:rPr>
                <w:rFonts w:hint="default"/>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885850F">
            <w:pPr>
              <w:pStyle w:val="14"/>
              <w:keepNext w:val="0"/>
              <w:keepLines w:val="0"/>
              <w:widowControl w:val="0"/>
              <w:suppressLineNumbers w:val="0"/>
              <w:spacing w:before="0" w:beforeAutospacing="0" w:after="0" w:afterAutospacing="0"/>
              <w:ind w:left="0" w:right="0"/>
              <w:rPr>
                <w:rFonts w:hint="default"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F1986ED">
            <w:pPr>
              <w:pStyle w:val="14"/>
              <w:keepNext w:val="0"/>
              <w:keepLines w:val="0"/>
              <w:widowControl w:val="0"/>
              <w:suppressLineNumbers w:val="0"/>
              <w:spacing w:before="0" w:beforeAutospacing="0" w:after="0" w:afterAutospacing="0"/>
              <w:ind w:left="0" w:right="0"/>
              <w:rPr>
                <w:rFonts w:hint="default" w:ascii="黑体" w:hAnsi="黑体"/>
                <w:szCs w:val="21"/>
              </w:rPr>
            </w:pPr>
            <w:r>
              <w:rPr>
                <w:rFonts w:hint="eastAsia" w:ascii="黑体" w:hAnsi="黑体"/>
                <w:szCs w:val="21"/>
              </w:rPr>
              <w:t>学时</w:t>
            </w:r>
            <w:r>
              <w:rPr>
                <w:rFonts w:hint="eastAsia" w:ascii="黑体" w:hAnsi="黑体"/>
                <w:bCs w:val="0"/>
                <w:szCs w:val="21"/>
              </w:rPr>
              <w:t>分配</w:t>
            </w:r>
          </w:p>
        </w:tc>
      </w:tr>
      <w:tr w14:paraId="71EA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78" w:type="dxa"/>
            <w:vMerge w:val="continue"/>
            <w:tcBorders>
              <w:left w:val="single" w:color="auto" w:sz="12" w:space="0"/>
            </w:tcBorders>
          </w:tcPr>
          <w:p w14:paraId="73022B55">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2549" w:type="dxa"/>
            <w:vMerge w:val="continue"/>
          </w:tcPr>
          <w:p w14:paraId="223701EA">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1738" w:type="dxa"/>
            <w:vMerge w:val="continue"/>
          </w:tcPr>
          <w:p w14:paraId="245A2B7E">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725" w:type="dxa"/>
            <w:vAlign w:val="center"/>
          </w:tcPr>
          <w:p w14:paraId="6C04FE7D">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理论</w:t>
            </w:r>
          </w:p>
        </w:tc>
        <w:tc>
          <w:tcPr>
            <w:tcW w:w="669" w:type="dxa"/>
            <w:vAlign w:val="center"/>
          </w:tcPr>
          <w:p w14:paraId="0547E3DD">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EA173A6">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小计</w:t>
            </w:r>
          </w:p>
        </w:tc>
      </w:tr>
      <w:tr w14:paraId="23FB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85" w:hRule="atLeast"/>
          <w:jc w:val="center"/>
        </w:trPr>
        <w:tc>
          <w:tcPr>
            <w:tcW w:w="2078" w:type="dxa"/>
            <w:tcBorders>
              <w:left w:val="single" w:color="auto" w:sz="12" w:space="0"/>
            </w:tcBorders>
            <w:vAlign w:val="top"/>
          </w:tcPr>
          <w:p w14:paraId="30E07F99">
            <w:pPr>
              <w:pStyle w:val="15"/>
              <w:keepNext w:val="0"/>
              <w:keepLines w:val="0"/>
              <w:widowControl w:val="0"/>
              <w:suppressLineNumbers w:val="0"/>
              <w:spacing w:before="0" w:beforeLines="0" w:beforeAutospacing="0" w:after="0" w:afterLines="0" w:afterAutospacing="0"/>
              <w:ind w:left="0" w:right="0"/>
              <w:rPr>
                <w:rFonts w:hint="default" w:ascii="Times New Roman" w:hAnsi="Times New Roman"/>
                <w:bCs/>
                <w:sz w:val="21"/>
                <w:szCs w:val="21"/>
              </w:rPr>
            </w:pPr>
            <w:r>
              <w:rPr>
                <w:rFonts w:hint="eastAsia" w:ascii="Times New Roman" w:hAnsi="Times New Roman"/>
                <w:bCs/>
                <w:sz w:val="21"/>
                <w:szCs w:val="21"/>
              </w:rPr>
              <w:t>第一单元：</w:t>
            </w:r>
            <w:r>
              <w:rPr>
                <w:rFonts w:hint="eastAsia" w:ascii="Times New Roman" w:hAnsi="Times New Roman"/>
                <w:bCs/>
                <w:sz w:val="21"/>
                <w:szCs w:val="21"/>
                <w:lang w:val="en-US" w:eastAsia="zh-CN"/>
              </w:rPr>
              <w:t>古典歌曲</w:t>
            </w:r>
            <w:r>
              <w:rPr>
                <w:rFonts w:hint="eastAsia" w:ascii="Times New Roman" w:hAnsi="Times New Roman"/>
                <w:bCs/>
                <w:sz w:val="21"/>
                <w:szCs w:val="21"/>
                <w:lang w:eastAsia="zh-CN"/>
              </w:rPr>
              <w:t>入门</w:t>
            </w:r>
          </w:p>
        </w:tc>
        <w:tc>
          <w:tcPr>
            <w:tcW w:w="2549" w:type="dxa"/>
            <w:vAlign w:val="center"/>
          </w:tcPr>
          <w:p w14:paraId="1B5087FB">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讲授、练习、讨论</w:t>
            </w:r>
          </w:p>
        </w:tc>
        <w:tc>
          <w:tcPr>
            <w:tcW w:w="1738" w:type="dxa"/>
            <w:vAlign w:val="center"/>
          </w:tcPr>
          <w:p w14:paraId="36523BB2">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课后作业、练习</w:t>
            </w:r>
          </w:p>
        </w:tc>
        <w:tc>
          <w:tcPr>
            <w:tcW w:w="725" w:type="dxa"/>
            <w:vAlign w:val="center"/>
          </w:tcPr>
          <w:p w14:paraId="06BE6D09">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4</w:t>
            </w:r>
          </w:p>
        </w:tc>
        <w:tc>
          <w:tcPr>
            <w:tcW w:w="669" w:type="dxa"/>
            <w:vAlign w:val="center"/>
          </w:tcPr>
          <w:p w14:paraId="724160D6">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6</w:t>
            </w:r>
          </w:p>
        </w:tc>
        <w:tc>
          <w:tcPr>
            <w:tcW w:w="717" w:type="dxa"/>
            <w:tcBorders>
              <w:right w:val="single" w:color="auto" w:sz="12" w:space="0"/>
            </w:tcBorders>
            <w:vAlign w:val="center"/>
          </w:tcPr>
          <w:p w14:paraId="1DFE8399">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10</w:t>
            </w:r>
          </w:p>
        </w:tc>
      </w:tr>
      <w:tr w14:paraId="56C8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35" w:hRule="atLeast"/>
          <w:jc w:val="center"/>
        </w:trPr>
        <w:tc>
          <w:tcPr>
            <w:tcW w:w="2078" w:type="dxa"/>
            <w:tcBorders>
              <w:left w:val="single" w:color="auto" w:sz="12" w:space="0"/>
            </w:tcBorders>
            <w:vAlign w:val="top"/>
          </w:tcPr>
          <w:p w14:paraId="1A8652DE">
            <w:pPr>
              <w:pStyle w:val="15"/>
              <w:keepNext w:val="0"/>
              <w:keepLines w:val="0"/>
              <w:widowControl w:val="0"/>
              <w:suppressLineNumbers w:val="0"/>
              <w:spacing w:before="0" w:beforeAutospacing="0" w:after="0" w:afterAutospacing="0"/>
              <w:ind w:left="0" w:right="0"/>
              <w:jc w:val="left"/>
              <w:rPr>
                <w:rFonts w:hint="default" w:ascii="Times New Roman" w:hAnsi="Times New Roman"/>
                <w:bCs/>
                <w:sz w:val="21"/>
                <w:szCs w:val="21"/>
              </w:rPr>
            </w:pPr>
            <w:r>
              <w:rPr>
                <w:rFonts w:hint="default" w:ascii="宋体" w:hAnsi="宋体"/>
                <w:sz w:val="21"/>
                <w:szCs w:val="21"/>
              </w:rPr>
              <w:t>第二单元：</w:t>
            </w:r>
            <w:r>
              <w:rPr>
                <w:rFonts w:hint="eastAsia" w:asciiTheme="minorEastAsia" w:hAnsiTheme="minorEastAsia" w:eastAsiaTheme="minorEastAsia" w:cstheme="minorEastAsia"/>
                <w:bCs/>
                <w:sz w:val="21"/>
                <w:szCs w:val="21"/>
                <w:lang w:val="en-US" w:eastAsia="zh-Hans"/>
              </w:rPr>
              <w:t>学习</w:t>
            </w:r>
            <w:r>
              <w:rPr>
                <w:rFonts w:hint="eastAsia" w:asciiTheme="minorEastAsia" w:hAnsiTheme="minorEastAsia" w:eastAsiaTheme="minorEastAsia" w:cstheme="minorEastAsia"/>
                <w:bCs/>
                <w:sz w:val="21"/>
                <w:szCs w:val="21"/>
                <w:lang w:val="en-US" w:eastAsia="zh-CN"/>
              </w:rPr>
              <w:t>带有民族音乐特色以及戏曲特色的改编通俗歌曲</w:t>
            </w:r>
          </w:p>
        </w:tc>
        <w:tc>
          <w:tcPr>
            <w:tcW w:w="2549" w:type="dxa"/>
            <w:vAlign w:val="center"/>
          </w:tcPr>
          <w:p w14:paraId="3A87DC27">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讲授、练习、讨论</w:t>
            </w:r>
          </w:p>
        </w:tc>
        <w:tc>
          <w:tcPr>
            <w:tcW w:w="1738" w:type="dxa"/>
            <w:vAlign w:val="center"/>
          </w:tcPr>
          <w:p w14:paraId="5FD0C638">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课后作业、练习、考试</w:t>
            </w:r>
          </w:p>
        </w:tc>
        <w:tc>
          <w:tcPr>
            <w:tcW w:w="725" w:type="dxa"/>
            <w:vAlign w:val="center"/>
          </w:tcPr>
          <w:p w14:paraId="38A5C45A">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4</w:t>
            </w:r>
          </w:p>
        </w:tc>
        <w:tc>
          <w:tcPr>
            <w:tcW w:w="669" w:type="dxa"/>
            <w:vAlign w:val="center"/>
          </w:tcPr>
          <w:p w14:paraId="1CFB7678">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6</w:t>
            </w:r>
          </w:p>
        </w:tc>
        <w:tc>
          <w:tcPr>
            <w:tcW w:w="717" w:type="dxa"/>
            <w:tcBorders>
              <w:right w:val="single" w:color="auto" w:sz="12" w:space="0"/>
            </w:tcBorders>
            <w:vAlign w:val="center"/>
          </w:tcPr>
          <w:p w14:paraId="620BC186">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10</w:t>
            </w:r>
          </w:p>
        </w:tc>
      </w:tr>
      <w:tr w14:paraId="1898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78" w:type="dxa"/>
            <w:tcBorders>
              <w:left w:val="single" w:color="auto" w:sz="12" w:space="0"/>
            </w:tcBorders>
            <w:vAlign w:val="top"/>
          </w:tcPr>
          <w:p w14:paraId="18CAC16A">
            <w:pPr>
              <w:pStyle w:val="15"/>
              <w:keepNext w:val="0"/>
              <w:keepLines w:val="0"/>
              <w:widowControl w:val="0"/>
              <w:suppressLineNumbers w:val="0"/>
              <w:spacing w:before="0" w:beforeLines="0" w:beforeAutospacing="0" w:after="0" w:afterLines="0" w:afterAutospacing="0"/>
              <w:ind w:left="0" w:right="0"/>
              <w:rPr>
                <w:rFonts w:hint="default" w:ascii="宋体" w:hAnsi="宋体"/>
                <w:sz w:val="21"/>
                <w:szCs w:val="21"/>
                <w:lang w:eastAsia="zh-Hans"/>
              </w:rPr>
            </w:pPr>
            <w:r>
              <w:rPr>
                <w:rFonts w:hint="default" w:ascii="宋体" w:hAnsi="宋体"/>
                <w:sz w:val="21"/>
                <w:szCs w:val="21"/>
              </w:rPr>
              <w:t>第三单元：</w:t>
            </w:r>
            <w:r>
              <w:rPr>
                <w:rFonts w:hint="default" w:ascii="宋体" w:hAnsi="宋体"/>
                <w:sz w:val="21"/>
                <w:szCs w:val="21"/>
                <w:lang w:val="en-US" w:eastAsia="zh-Hans"/>
              </w:rPr>
              <w:t>编排</w:t>
            </w:r>
            <w:r>
              <w:rPr>
                <w:rFonts w:hint="default" w:ascii="宋体" w:hAnsi="宋体"/>
                <w:sz w:val="21"/>
                <w:szCs w:val="21"/>
                <w:lang w:val="en-US" w:eastAsia="zh-CN"/>
              </w:rPr>
              <w:t>各个</w:t>
            </w:r>
            <w:r>
              <w:rPr>
                <w:rFonts w:hint="default" w:ascii="宋体" w:hAnsi="宋体"/>
                <w:sz w:val="21"/>
                <w:szCs w:val="21"/>
                <w:lang w:val="en-US" w:eastAsia="zh-Hans"/>
              </w:rPr>
              <w:t>曲目的舞台表演与演唱形式</w:t>
            </w:r>
          </w:p>
          <w:p w14:paraId="286BE931">
            <w:pPr>
              <w:pStyle w:val="15"/>
              <w:keepNext w:val="0"/>
              <w:keepLines w:val="0"/>
              <w:widowControl w:val="0"/>
              <w:suppressLineNumbers w:val="0"/>
              <w:spacing w:before="0" w:beforeLines="0" w:beforeAutospacing="0" w:after="0" w:afterLines="0" w:afterAutospacing="0"/>
              <w:ind w:left="0" w:right="0"/>
              <w:rPr>
                <w:rFonts w:hint="default" w:ascii="Times New Roman" w:hAnsi="Times New Roman"/>
                <w:bCs/>
                <w:sz w:val="21"/>
                <w:szCs w:val="21"/>
              </w:rPr>
            </w:pPr>
          </w:p>
        </w:tc>
        <w:tc>
          <w:tcPr>
            <w:tcW w:w="2549" w:type="dxa"/>
            <w:vAlign w:val="center"/>
          </w:tcPr>
          <w:p w14:paraId="5C4294B7">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讲授、练习、讨论</w:t>
            </w:r>
          </w:p>
        </w:tc>
        <w:tc>
          <w:tcPr>
            <w:tcW w:w="1738" w:type="dxa"/>
            <w:vAlign w:val="center"/>
          </w:tcPr>
          <w:p w14:paraId="2ACD0943">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课后作业、练习、考试</w:t>
            </w:r>
          </w:p>
        </w:tc>
        <w:tc>
          <w:tcPr>
            <w:tcW w:w="725" w:type="dxa"/>
            <w:vAlign w:val="center"/>
          </w:tcPr>
          <w:p w14:paraId="1A457229">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6</w:t>
            </w:r>
          </w:p>
        </w:tc>
        <w:tc>
          <w:tcPr>
            <w:tcW w:w="669" w:type="dxa"/>
            <w:vAlign w:val="center"/>
          </w:tcPr>
          <w:p w14:paraId="6C48720E">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6</w:t>
            </w:r>
          </w:p>
        </w:tc>
        <w:tc>
          <w:tcPr>
            <w:tcW w:w="717" w:type="dxa"/>
            <w:tcBorders>
              <w:right w:val="single" w:color="auto" w:sz="12" w:space="0"/>
            </w:tcBorders>
            <w:vAlign w:val="center"/>
          </w:tcPr>
          <w:p w14:paraId="1345C047">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12</w:t>
            </w:r>
          </w:p>
        </w:tc>
      </w:tr>
      <w:tr w14:paraId="3EF9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26AC6FA5">
            <w:pPr>
              <w:pStyle w:val="14"/>
              <w:keepNext w:val="0"/>
              <w:keepLines w:val="0"/>
              <w:widowControl w:val="0"/>
              <w:suppressLineNumbers w:val="0"/>
              <w:spacing w:before="0" w:beforeAutospacing="0" w:after="0" w:afterAutospacing="0"/>
              <w:ind w:left="0" w:right="0"/>
              <w:rPr>
                <w:rFonts w:hint="default"/>
              </w:rPr>
            </w:pPr>
            <w:r>
              <w:rPr>
                <w:rFonts w:hint="eastAsia"/>
              </w:rPr>
              <w:t>合计</w:t>
            </w:r>
          </w:p>
        </w:tc>
        <w:tc>
          <w:tcPr>
            <w:tcW w:w="725" w:type="dxa"/>
            <w:tcBorders>
              <w:bottom w:val="single" w:color="auto" w:sz="12" w:space="0"/>
            </w:tcBorders>
            <w:vAlign w:val="center"/>
          </w:tcPr>
          <w:p w14:paraId="3F852155">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14</w:t>
            </w:r>
          </w:p>
        </w:tc>
        <w:tc>
          <w:tcPr>
            <w:tcW w:w="669" w:type="dxa"/>
            <w:tcBorders>
              <w:bottom w:val="single" w:color="auto" w:sz="12" w:space="0"/>
            </w:tcBorders>
            <w:vAlign w:val="center"/>
          </w:tcPr>
          <w:p w14:paraId="77AC746C">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18</w:t>
            </w:r>
          </w:p>
        </w:tc>
        <w:tc>
          <w:tcPr>
            <w:tcW w:w="717" w:type="dxa"/>
            <w:tcBorders>
              <w:bottom w:val="single" w:color="auto" w:sz="12" w:space="0"/>
              <w:right w:val="single" w:color="auto" w:sz="12" w:space="0"/>
            </w:tcBorders>
            <w:vAlign w:val="center"/>
          </w:tcPr>
          <w:p w14:paraId="38A1F85C">
            <w:pPr>
              <w:keepNext w:val="0"/>
              <w:keepLines w:val="0"/>
              <w:widowControl w:val="0"/>
              <w:suppressLineNumbers w:val="0"/>
              <w:snapToGrid w:val="0"/>
              <w:spacing w:before="0" w:beforeAutospacing="0" w:after="0" w:afterAutospacing="0"/>
              <w:ind w:left="0" w:right="0"/>
              <w:jc w:val="center"/>
              <w:rPr>
                <w:rFonts w:hint="default" w:ascii="Times New Roman" w:hAnsi="Times New Roman"/>
                <w:bCs/>
                <w:sz w:val="21"/>
                <w:szCs w:val="21"/>
              </w:rPr>
            </w:pPr>
            <w:r>
              <w:rPr>
                <w:rFonts w:hint="eastAsia" w:ascii="Times New Roman" w:hAnsi="Times New Roman"/>
                <w:bCs/>
                <w:sz w:val="21"/>
                <w:szCs w:val="21"/>
              </w:rPr>
              <w:t>3</w:t>
            </w:r>
            <w:r>
              <w:rPr>
                <w:rFonts w:hint="default" w:ascii="Times New Roman" w:hAnsi="Times New Roman"/>
                <w:bCs/>
                <w:sz w:val="21"/>
                <w:szCs w:val="21"/>
              </w:rPr>
              <w:t>2</w:t>
            </w:r>
          </w:p>
        </w:tc>
      </w:tr>
    </w:tbl>
    <w:p w14:paraId="045AFE9C">
      <w:pPr>
        <w:pStyle w:val="17"/>
        <w:spacing w:before="326" w:beforeLines="100" w:line="360" w:lineRule="auto"/>
        <w:ind w:firstLine="140" w:firstLineChars="50"/>
        <w:rPr>
          <w:rFonts w:ascii="黑体" w:hAnsi="宋体"/>
        </w:rPr>
      </w:pPr>
      <w:bookmarkStart w:id="6" w:name="_GoBack"/>
      <w:bookmarkEnd w:id="6"/>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8FBE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751D320">
            <w:pPr>
              <w:pStyle w:val="15"/>
              <w:keepNext w:val="0"/>
              <w:keepLines w:val="0"/>
              <w:widowControl w:val="0"/>
              <w:suppressLineNumbers w:val="0"/>
              <w:spacing w:before="0" w:beforeAutospacing="0" w:after="0" w:afterAutospacing="0"/>
              <w:ind w:left="0" w:right="0"/>
              <w:jc w:val="left"/>
              <w:rPr>
                <w:rFonts w:hint="default"/>
              </w:rPr>
            </w:pPr>
            <w:r>
              <w:rPr>
                <w:rFonts w:hint="eastAsia"/>
              </w:rPr>
              <w:t>指标点</w:t>
            </w:r>
          </w:p>
          <w:p w14:paraId="4884EC88">
            <w:pPr>
              <w:pStyle w:val="15"/>
              <w:keepNext w:val="0"/>
              <w:keepLines w:val="0"/>
              <w:widowControl w:val="0"/>
              <w:suppressLineNumbers w:val="0"/>
              <w:spacing w:before="0" w:beforeAutospacing="0" w:after="0" w:afterAutospacing="0"/>
              <w:ind w:left="0" w:right="0"/>
              <w:jc w:val="left"/>
              <w:rPr>
                <w:rFonts w:hint="default"/>
              </w:rPr>
            </w:pPr>
            <w:r>
              <w:rPr>
                <w:rFonts w:hint="default"/>
              </w:rPr>
              <w:t>LO1</w:t>
            </w:r>
            <w:r>
              <w:rPr>
                <w:rFonts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B3C475B">
            <w:pPr>
              <w:pStyle w:val="15"/>
              <w:keepNext w:val="0"/>
              <w:keepLines w:val="0"/>
              <w:widowControl w:val="0"/>
              <w:suppressLineNumbers w:val="0"/>
              <w:spacing w:before="0" w:beforeAutospacing="0" w:after="0" w:afterAutospacing="0"/>
              <w:ind w:left="0" w:right="0"/>
              <w:jc w:val="left"/>
              <w:rPr>
                <w:rFonts w:hint="default"/>
              </w:rPr>
            </w:pPr>
            <w:r>
              <w:rPr>
                <w:rFonts w:hint="eastAsia"/>
              </w:rPr>
              <w:t xml:space="preserve">④诚信尽责，为人诚实，信守承诺，勤奋努力，精益求精，勇于担责。 </w:t>
            </w:r>
          </w:p>
          <w:p w14:paraId="154077FD">
            <w:pPr>
              <w:pStyle w:val="15"/>
              <w:keepNext w:val="0"/>
              <w:keepLines w:val="0"/>
              <w:widowControl w:val="0"/>
              <w:suppressLineNumbers w:val="0"/>
              <w:spacing w:before="0" w:beforeAutospacing="0" w:after="0" w:afterAutospacing="0"/>
              <w:ind w:left="0" w:right="0"/>
              <w:jc w:val="left"/>
              <w:rPr>
                <w:rFonts w:hint="default"/>
              </w:rPr>
            </w:pPr>
            <w:r>
              <w:rPr>
                <w:rFonts w:hint="eastAsia"/>
              </w:rPr>
              <w:t>⑤爱岗敬业，热爱所学专业，勤学多练，锤炼技能。熟悉本专业相关的法律法规，在实习实践中自觉遵守职业规范，具备职业道德操守。</w:t>
            </w:r>
          </w:p>
          <w:p w14:paraId="489750C4">
            <w:pPr>
              <w:pStyle w:val="15"/>
              <w:keepNext w:val="0"/>
              <w:keepLines w:val="0"/>
              <w:widowControl w:val="0"/>
              <w:suppressLineNumbers w:val="0"/>
              <w:spacing w:before="0" w:beforeAutospacing="0" w:after="0" w:afterAutospacing="0"/>
              <w:ind w:left="0" w:right="0"/>
              <w:jc w:val="left"/>
              <w:rPr>
                <w:rFonts w:hint="default"/>
              </w:rPr>
            </w:pPr>
            <w:r>
              <w:rPr>
                <w:rFonts w:hint="eastAsia"/>
              </w:rPr>
              <w:t>具体实施</w:t>
            </w:r>
          </w:p>
          <w:p w14:paraId="7DD17129">
            <w:pPr>
              <w:pStyle w:val="15"/>
              <w:keepNext w:val="0"/>
              <w:keepLines w:val="0"/>
              <w:widowControl w:val="0"/>
              <w:suppressLineNumbers w:val="0"/>
              <w:spacing w:before="0" w:beforeAutospacing="0" w:after="0" w:afterAutospacing="0"/>
              <w:ind w:left="0" w:right="0" w:firstLine="420" w:firstLineChars="200"/>
              <w:jc w:val="left"/>
              <w:rPr>
                <w:rFonts w:hint="default"/>
              </w:rPr>
            </w:pPr>
            <w:r>
              <w:rPr>
                <w:rFonts w:hint="eastAsia"/>
              </w:rPr>
              <w:t>能够在学习过程中懂得相互合作，在探索中获得真知。</w:t>
            </w:r>
          </w:p>
          <w:p w14:paraId="3E56F111">
            <w:pPr>
              <w:pStyle w:val="15"/>
              <w:keepNext w:val="0"/>
              <w:keepLines w:val="0"/>
              <w:widowControl w:val="0"/>
              <w:suppressLineNumbers w:val="0"/>
              <w:spacing w:before="0" w:beforeAutospacing="0" w:after="0" w:afterAutospacing="0"/>
              <w:ind w:left="0" w:right="0" w:firstLine="420" w:firstLineChars="200"/>
              <w:jc w:val="left"/>
              <w:rPr>
                <w:rFonts w:hint="default"/>
              </w:rPr>
            </w:pPr>
            <w:r>
              <w:rPr>
                <w:rFonts w:hint="default"/>
              </w:rPr>
              <w:t>能够通过</w:t>
            </w:r>
            <w:r>
              <w:rPr>
                <w:rFonts w:hint="eastAsia"/>
                <w:lang w:val="en-US" w:eastAsia="zh-CN"/>
              </w:rPr>
              <w:t>演唱</w:t>
            </w:r>
            <w:r>
              <w:rPr>
                <w:rFonts w:hint="default"/>
              </w:rPr>
              <w:t>，了解</w:t>
            </w:r>
            <w:r>
              <w:rPr>
                <w:rFonts w:hint="eastAsia"/>
              </w:rPr>
              <w:t>音乐文化</w:t>
            </w:r>
            <w:r>
              <w:rPr>
                <w:rFonts w:hint="eastAsia"/>
                <w:lang w:val="en-US" w:eastAsia="zh-CN"/>
              </w:rPr>
              <w:t>及文学</w:t>
            </w:r>
            <w:r>
              <w:rPr>
                <w:rFonts w:hint="default"/>
              </w:rPr>
              <w:t>，</w:t>
            </w:r>
            <w:r>
              <w:rPr>
                <w:rFonts w:hint="eastAsia"/>
              </w:rPr>
              <w:t>学会审美，理解</w:t>
            </w:r>
            <w:r>
              <w:rPr>
                <w:rFonts w:hint="eastAsia"/>
                <w:lang w:val="en-US" w:eastAsia="zh-CN"/>
              </w:rPr>
              <w:t>歌唱</w:t>
            </w:r>
            <w:r>
              <w:rPr>
                <w:rFonts w:hint="eastAsia"/>
              </w:rPr>
              <w:t>在人类文明中的重要性</w:t>
            </w:r>
            <w:r>
              <w:rPr>
                <w:rFonts w:hint="default"/>
              </w:rPr>
              <w:t>。</w:t>
            </w:r>
          </w:p>
        </w:tc>
      </w:tr>
    </w:tbl>
    <w:p w14:paraId="33007429">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48C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089F24A">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2E36F72">
            <w:pPr>
              <w:pStyle w:val="17"/>
              <w:keepNext w:val="0"/>
              <w:keepLines w:val="0"/>
              <w:widowControl w:val="0"/>
              <w:suppressLineNumbers w:val="0"/>
              <w:spacing w:before="0" w:beforeAutospacing="0" w:after="0" w:afterAutospacing="0" w:line="240" w:lineRule="auto"/>
              <w:ind w:left="0" w:right="0"/>
              <w:jc w:val="center"/>
              <w:rPr>
                <w:rFonts w:hint="default"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2DD38F1">
            <w:pPr>
              <w:pStyle w:val="17"/>
              <w:keepNext w:val="0"/>
              <w:keepLines w:val="0"/>
              <w:widowControl w:val="0"/>
              <w:suppressLineNumbers w:val="0"/>
              <w:spacing w:before="0" w:beforeAutospacing="0" w:after="0" w:afterAutospacing="0"/>
              <w:ind w:left="0" w:right="0"/>
              <w:jc w:val="center"/>
              <w:rPr>
                <w:rFonts w:hint="default"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AB180B2">
            <w:pPr>
              <w:pStyle w:val="17"/>
              <w:keepNext w:val="0"/>
              <w:keepLines w:val="0"/>
              <w:widowControl w:val="0"/>
              <w:suppressLineNumbers w:val="0"/>
              <w:spacing w:before="0" w:beforeAutospacing="0" w:after="0" w:afterAutospacing="0" w:line="240" w:lineRule="auto"/>
              <w:ind w:left="0" w:right="0"/>
              <w:jc w:val="center"/>
              <w:rPr>
                <w:rFonts w:hint="default"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C833859">
            <w:pPr>
              <w:pStyle w:val="17"/>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合计</w:t>
            </w:r>
          </w:p>
        </w:tc>
      </w:tr>
      <w:tr w14:paraId="488D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A4E5C77">
            <w:pPr>
              <w:keepNext w:val="0"/>
              <w:keepLines w:val="0"/>
              <w:widowControl w:val="0"/>
              <w:suppressLineNumbers w:val="0"/>
              <w:snapToGrid w:val="0"/>
              <w:spacing w:before="0" w:beforeAutospacing="0" w:after="0" w:afterAutospacing="0"/>
              <w:ind w:left="0" w:right="0"/>
              <w:jc w:val="center"/>
              <w:rPr>
                <w:rFonts w:hint="default" w:ascii="黑体" w:hAnsi="黑体" w:eastAsia="黑体"/>
                <w:bCs/>
                <w:sz w:val="21"/>
                <w:szCs w:val="21"/>
              </w:rPr>
            </w:pPr>
          </w:p>
        </w:tc>
        <w:tc>
          <w:tcPr>
            <w:tcW w:w="709" w:type="dxa"/>
            <w:vMerge w:val="continue"/>
          </w:tcPr>
          <w:p w14:paraId="73FCF47E">
            <w:pPr>
              <w:pStyle w:val="17"/>
              <w:keepNext w:val="0"/>
              <w:keepLines w:val="0"/>
              <w:widowControl w:val="0"/>
              <w:suppressLineNumbers w:val="0"/>
              <w:spacing w:before="0" w:beforeAutospacing="0" w:after="0" w:afterAutospacing="0"/>
              <w:ind w:left="0" w:right="0"/>
              <w:jc w:val="both"/>
              <w:rPr>
                <w:rFonts w:hint="default" w:ascii="黑体" w:hAnsi="黑体"/>
                <w:bCs/>
                <w:sz w:val="21"/>
                <w:szCs w:val="21"/>
              </w:rPr>
            </w:pPr>
          </w:p>
        </w:tc>
        <w:tc>
          <w:tcPr>
            <w:tcW w:w="2353" w:type="dxa"/>
            <w:vMerge w:val="continue"/>
            <w:tcBorders>
              <w:right w:val="double" w:color="auto" w:sz="4" w:space="0"/>
            </w:tcBorders>
          </w:tcPr>
          <w:p w14:paraId="625F6BB3">
            <w:pPr>
              <w:pStyle w:val="17"/>
              <w:keepNext w:val="0"/>
              <w:keepLines w:val="0"/>
              <w:widowControl w:val="0"/>
              <w:suppressLineNumbers w:val="0"/>
              <w:spacing w:before="0" w:beforeAutospacing="0" w:after="0" w:afterAutospacing="0"/>
              <w:ind w:left="0" w:right="0"/>
              <w:jc w:val="both"/>
              <w:rPr>
                <w:rFonts w:hint="default" w:ascii="黑体" w:hAnsi="黑体"/>
                <w:bCs/>
                <w:sz w:val="21"/>
                <w:szCs w:val="21"/>
              </w:rPr>
            </w:pPr>
          </w:p>
        </w:tc>
        <w:tc>
          <w:tcPr>
            <w:tcW w:w="612" w:type="dxa"/>
            <w:tcBorders>
              <w:left w:val="double" w:color="auto" w:sz="4" w:space="0"/>
            </w:tcBorders>
            <w:vAlign w:val="center"/>
          </w:tcPr>
          <w:p w14:paraId="3F068869">
            <w:pPr>
              <w:pStyle w:val="17"/>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1</w:t>
            </w:r>
          </w:p>
        </w:tc>
        <w:tc>
          <w:tcPr>
            <w:tcW w:w="612" w:type="dxa"/>
            <w:vAlign w:val="center"/>
          </w:tcPr>
          <w:p w14:paraId="690CF578">
            <w:pPr>
              <w:pStyle w:val="17"/>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2</w:t>
            </w:r>
          </w:p>
        </w:tc>
        <w:tc>
          <w:tcPr>
            <w:tcW w:w="612" w:type="dxa"/>
            <w:vAlign w:val="center"/>
          </w:tcPr>
          <w:p w14:paraId="525BFCC0">
            <w:pPr>
              <w:pStyle w:val="17"/>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3</w:t>
            </w:r>
          </w:p>
        </w:tc>
        <w:tc>
          <w:tcPr>
            <w:tcW w:w="612" w:type="dxa"/>
            <w:vAlign w:val="center"/>
          </w:tcPr>
          <w:p w14:paraId="1504F885">
            <w:pPr>
              <w:pStyle w:val="17"/>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4</w:t>
            </w:r>
          </w:p>
        </w:tc>
        <w:tc>
          <w:tcPr>
            <w:tcW w:w="612" w:type="dxa"/>
            <w:vAlign w:val="center"/>
          </w:tcPr>
          <w:p w14:paraId="15701E58">
            <w:pPr>
              <w:pStyle w:val="17"/>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5</w:t>
            </w:r>
          </w:p>
        </w:tc>
        <w:tc>
          <w:tcPr>
            <w:tcW w:w="612" w:type="dxa"/>
            <w:vAlign w:val="center"/>
          </w:tcPr>
          <w:p w14:paraId="1C150F1C">
            <w:pPr>
              <w:pStyle w:val="17"/>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376852D5">
            <w:pPr>
              <w:pStyle w:val="17"/>
              <w:keepNext w:val="0"/>
              <w:keepLines w:val="0"/>
              <w:widowControl w:val="0"/>
              <w:suppressLineNumbers w:val="0"/>
              <w:spacing w:before="0" w:beforeAutospacing="0" w:after="0" w:afterAutospacing="0" w:line="240" w:lineRule="auto"/>
              <w:ind w:left="0" w:right="0"/>
              <w:jc w:val="center"/>
              <w:rPr>
                <w:rFonts w:hint="default" w:ascii="黑体" w:hAnsi="黑体"/>
                <w:bCs/>
                <w:sz w:val="21"/>
                <w:szCs w:val="21"/>
              </w:rPr>
            </w:pPr>
          </w:p>
        </w:tc>
      </w:tr>
      <w:tr w14:paraId="2296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BAD047C">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1</w:t>
            </w:r>
          </w:p>
        </w:tc>
        <w:tc>
          <w:tcPr>
            <w:tcW w:w="709" w:type="dxa"/>
            <w:vAlign w:val="center"/>
          </w:tcPr>
          <w:p w14:paraId="44654C64">
            <w:pPr>
              <w:pStyle w:val="15"/>
              <w:keepNext w:val="0"/>
              <w:keepLines w:val="0"/>
              <w:widowControl w:val="0"/>
              <w:suppressLineNumbers w:val="0"/>
              <w:spacing w:before="0" w:beforeAutospacing="0" w:after="0" w:afterAutospacing="0"/>
              <w:ind w:left="0" w:right="0"/>
              <w:rPr>
                <w:rFonts w:hint="default"/>
              </w:rPr>
            </w:pPr>
          </w:p>
        </w:tc>
        <w:tc>
          <w:tcPr>
            <w:tcW w:w="2353" w:type="dxa"/>
            <w:tcBorders>
              <w:right w:val="double" w:color="auto" w:sz="4" w:space="0"/>
            </w:tcBorders>
            <w:vAlign w:val="center"/>
          </w:tcPr>
          <w:p w14:paraId="3FC73F3C">
            <w:pPr>
              <w:pStyle w:val="15"/>
              <w:keepNext w:val="0"/>
              <w:keepLines w:val="0"/>
              <w:widowControl w:val="0"/>
              <w:suppressLineNumbers w:val="0"/>
              <w:spacing w:before="0" w:beforeAutospacing="0" w:after="0" w:afterAutospacing="0"/>
              <w:ind w:left="0" w:right="0"/>
              <w:rPr>
                <w:rFonts w:hint="default"/>
              </w:rPr>
            </w:pPr>
          </w:p>
        </w:tc>
        <w:tc>
          <w:tcPr>
            <w:tcW w:w="612" w:type="dxa"/>
            <w:tcBorders>
              <w:left w:val="double" w:color="auto" w:sz="4" w:space="0"/>
            </w:tcBorders>
            <w:vAlign w:val="center"/>
          </w:tcPr>
          <w:p w14:paraId="723CB4C2">
            <w:pPr>
              <w:pStyle w:val="15"/>
              <w:keepNext w:val="0"/>
              <w:keepLines w:val="0"/>
              <w:widowControl w:val="0"/>
              <w:suppressLineNumbers w:val="0"/>
              <w:spacing w:before="0" w:beforeAutospacing="0" w:after="0" w:afterAutospacing="0"/>
              <w:ind w:left="0" w:right="0"/>
              <w:rPr>
                <w:rFonts w:hint="default"/>
              </w:rPr>
            </w:pPr>
          </w:p>
        </w:tc>
        <w:tc>
          <w:tcPr>
            <w:tcW w:w="612" w:type="dxa"/>
            <w:vAlign w:val="center"/>
          </w:tcPr>
          <w:p w14:paraId="6FBAAE17">
            <w:pPr>
              <w:keepNext w:val="0"/>
              <w:keepLines w:val="0"/>
              <w:widowControl w:val="0"/>
              <w:suppressLineNumbers w:val="0"/>
              <w:spacing w:before="0" w:beforeAutospacing="0" w:after="0" w:afterAutospacing="0"/>
              <w:ind w:left="0" w:right="0"/>
              <w:jc w:val="both"/>
              <w:rPr>
                <w:rFonts w:hint="default"/>
              </w:rPr>
            </w:pPr>
          </w:p>
        </w:tc>
        <w:tc>
          <w:tcPr>
            <w:tcW w:w="612" w:type="dxa"/>
            <w:vAlign w:val="center"/>
          </w:tcPr>
          <w:p w14:paraId="7D33E65B">
            <w:pPr>
              <w:keepNext w:val="0"/>
              <w:keepLines w:val="0"/>
              <w:widowControl w:val="0"/>
              <w:suppressLineNumbers w:val="0"/>
              <w:spacing w:before="0" w:beforeAutospacing="0" w:after="0" w:afterAutospacing="0"/>
              <w:ind w:left="0" w:right="0"/>
              <w:jc w:val="both"/>
              <w:rPr>
                <w:rFonts w:hint="default"/>
              </w:rPr>
            </w:pPr>
          </w:p>
        </w:tc>
        <w:tc>
          <w:tcPr>
            <w:tcW w:w="612" w:type="dxa"/>
            <w:vAlign w:val="center"/>
          </w:tcPr>
          <w:p w14:paraId="1EBFD1F9">
            <w:pPr>
              <w:keepNext w:val="0"/>
              <w:keepLines w:val="0"/>
              <w:widowControl w:val="0"/>
              <w:suppressLineNumbers w:val="0"/>
              <w:spacing w:before="0" w:beforeAutospacing="0" w:after="0" w:afterAutospacing="0"/>
              <w:ind w:left="0" w:right="0"/>
              <w:jc w:val="both"/>
              <w:rPr>
                <w:rFonts w:hint="default"/>
              </w:rPr>
            </w:pPr>
          </w:p>
        </w:tc>
        <w:tc>
          <w:tcPr>
            <w:tcW w:w="612" w:type="dxa"/>
            <w:vAlign w:val="center"/>
          </w:tcPr>
          <w:p w14:paraId="6C3D8C23">
            <w:pPr>
              <w:keepNext w:val="0"/>
              <w:keepLines w:val="0"/>
              <w:widowControl w:val="0"/>
              <w:suppressLineNumbers w:val="0"/>
              <w:spacing w:before="0" w:beforeAutospacing="0" w:after="0" w:afterAutospacing="0"/>
              <w:ind w:left="0" w:right="0"/>
              <w:jc w:val="both"/>
              <w:rPr>
                <w:rFonts w:hint="default"/>
              </w:rPr>
            </w:pPr>
          </w:p>
        </w:tc>
        <w:tc>
          <w:tcPr>
            <w:tcW w:w="612" w:type="dxa"/>
            <w:vAlign w:val="center"/>
          </w:tcPr>
          <w:p w14:paraId="5654B2DC">
            <w:pPr>
              <w:keepNext w:val="0"/>
              <w:keepLines w:val="0"/>
              <w:widowControl w:val="0"/>
              <w:suppressLineNumbers w:val="0"/>
              <w:spacing w:before="0" w:beforeAutospacing="0" w:after="0" w:afterAutospacing="0"/>
              <w:ind w:left="0" w:right="0"/>
              <w:jc w:val="both"/>
              <w:rPr>
                <w:rFonts w:hint="default"/>
              </w:rPr>
            </w:pPr>
          </w:p>
        </w:tc>
        <w:tc>
          <w:tcPr>
            <w:tcW w:w="706" w:type="dxa"/>
            <w:tcBorders>
              <w:right w:val="single" w:color="auto" w:sz="12" w:space="0"/>
            </w:tcBorders>
            <w:vAlign w:val="center"/>
          </w:tcPr>
          <w:p w14:paraId="3D6DAB77">
            <w:pPr>
              <w:pStyle w:val="15"/>
              <w:keepNext w:val="0"/>
              <w:keepLines w:val="0"/>
              <w:widowControl w:val="0"/>
              <w:suppressLineNumbers w:val="0"/>
              <w:spacing w:before="0" w:beforeAutospacing="0" w:after="0" w:afterAutospacing="0"/>
              <w:ind w:left="0" w:right="0"/>
              <w:rPr>
                <w:rFonts w:hint="default"/>
              </w:rPr>
            </w:pPr>
            <w:r>
              <w:rPr>
                <w:rFonts w:hint="eastAsia"/>
              </w:rPr>
              <w:t>1</w:t>
            </w:r>
            <w:r>
              <w:rPr>
                <w:rFonts w:hint="default"/>
              </w:rPr>
              <w:t>00</w:t>
            </w:r>
          </w:p>
        </w:tc>
      </w:tr>
      <w:tr w14:paraId="7314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EC396A7">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X1</w:t>
            </w:r>
          </w:p>
        </w:tc>
        <w:tc>
          <w:tcPr>
            <w:tcW w:w="709" w:type="dxa"/>
            <w:vAlign w:val="center"/>
          </w:tcPr>
          <w:p w14:paraId="5B1314F9">
            <w:pPr>
              <w:pStyle w:val="15"/>
              <w:keepNext w:val="0"/>
              <w:keepLines w:val="0"/>
              <w:widowControl w:val="0"/>
              <w:suppressLineNumbers w:val="0"/>
              <w:spacing w:before="0" w:beforeAutospacing="0" w:after="0" w:afterAutospacing="0"/>
              <w:ind w:left="0" w:right="0"/>
              <w:rPr>
                <w:rFonts w:hint="default" w:ascii="Times New Roman" w:hAnsi="Times New Roman" w:eastAsia="宋体" w:cs="宋体"/>
                <w:color w:val="000000"/>
                <w:sz w:val="21"/>
                <w:szCs w:val="21"/>
                <w:lang w:val="en-US" w:eastAsia="zh-CN" w:bidi="ar-SA"/>
              </w:rPr>
            </w:pPr>
            <w:r>
              <w:rPr>
                <w:rFonts w:hint="eastAsia"/>
              </w:rPr>
              <w:t>50%</w:t>
            </w:r>
          </w:p>
        </w:tc>
        <w:tc>
          <w:tcPr>
            <w:tcW w:w="2353" w:type="dxa"/>
            <w:tcBorders>
              <w:right w:val="double" w:color="auto" w:sz="4" w:space="0"/>
            </w:tcBorders>
            <w:vAlign w:val="center"/>
          </w:tcPr>
          <w:p w14:paraId="787B5B86">
            <w:pPr>
              <w:pStyle w:val="15"/>
              <w:keepNext w:val="0"/>
              <w:keepLines w:val="0"/>
              <w:widowControl w:val="0"/>
              <w:suppressLineNumbers w:val="0"/>
              <w:spacing w:before="0" w:beforeAutospacing="0" w:after="0" w:afterAutospacing="0"/>
              <w:ind w:left="0" w:right="0"/>
              <w:rPr>
                <w:rFonts w:hint="default" w:ascii="Times New Roman" w:hAnsi="Times New Roman" w:eastAsia="宋体" w:cs="宋体"/>
                <w:color w:val="000000"/>
                <w:sz w:val="21"/>
                <w:szCs w:val="21"/>
                <w:lang w:val="en-US" w:eastAsia="zh-CN" w:bidi="ar-SA"/>
              </w:rPr>
            </w:pPr>
            <w:r>
              <w:rPr>
                <w:rFonts w:hint="eastAsia"/>
                <w:sz w:val="20"/>
                <w:szCs w:val="20"/>
                <w:lang w:eastAsia="zh-Hans"/>
              </w:rPr>
              <w:t>曲目的学习</w:t>
            </w:r>
            <w:r>
              <w:rPr>
                <w:rFonts w:hint="eastAsia"/>
                <w:sz w:val="20"/>
                <w:szCs w:val="20"/>
              </w:rPr>
              <w:t>与期末展示</w:t>
            </w:r>
          </w:p>
        </w:tc>
        <w:tc>
          <w:tcPr>
            <w:tcW w:w="612" w:type="dxa"/>
            <w:tcBorders>
              <w:left w:val="double" w:color="auto" w:sz="4" w:space="0"/>
            </w:tcBorders>
            <w:vAlign w:val="center"/>
          </w:tcPr>
          <w:p w14:paraId="345163A7">
            <w:pPr>
              <w:pStyle w:val="15"/>
              <w:keepNext w:val="0"/>
              <w:keepLines w:val="0"/>
              <w:widowControl w:val="0"/>
              <w:suppressLineNumbers w:val="0"/>
              <w:spacing w:before="0" w:beforeAutospacing="0" w:after="0" w:afterAutospacing="0"/>
              <w:ind w:left="0" w:right="0"/>
              <w:rPr>
                <w:rFonts w:hint="default" w:ascii="Times New Roman" w:hAnsi="Times New Roman" w:eastAsia="宋体" w:cs="宋体"/>
                <w:color w:val="000000"/>
                <w:sz w:val="21"/>
                <w:szCs w:val="21"/>
                <w:lang w:val="en-US" w:eastAsia="zh-CN" w:bidi="ar-SA"/>
              </w:rPr>
            </w:pPr>
            <w:r>
              <w:rPr>
                <w:rFonts w:hint="eastAsia"/>
              </w:rPr>
              <w:t>20</w:t>
            </w:r>
          </w:p>
        </w:tc>
        <w:tc>
          <w:tcPr>
            <w:tcW w:w="612" w:type="dxa"/>
            <w:vAlign w:val="center"/>
          </w:tcPr>
          <w:p w14:paraId="653197A5">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20</w:t>
            </w:r>
          </w:p>
        </w:tc>
        <w:tc>
          <w:tcPr>
            <w:tcW w:w="612" w:type="dxa"/>
            <w:vAlign w:val="center"/>
          </w:tcPr>
          <w:p w14:paraId="2031151E">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eastAsia"/>
              </w:rPr>
              <w:t>20</w:t>
            </w:r>
          </w:p>
        </w:tc>
        <w:tc>
          <w:tcPr>
            <w:tcW w:w="612" w:type="dxa"/>
            <w:vAlign w:val="center"/>
          </w:tcPr>
          <w:p w14:paraId="71E5D455">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eastAsia"/>
              </w:rPr>
              <w:t>20</w:t>
            </w:r>
          </w:p>
        </w:tc>
        <w:tc>
          <w:tcPr>
            <w:tcW w:w="612" w:type="dxa"/>
            <w:vAlign w:val="center"/>
          </w:tcPr>
          <w:p w14:paraId="5A7EC357">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eastAsia"/>
              </w:rPr>
              <w:t>20</w:t>
            </w:r>
          </w:p>
        </w:tc>
        <w:tc>
          <w:tcPr>
            <w:tcW w:w="612" w:type="dxa"/>
            <w:vAlign w:val="center"/>
          </w:tcPr>
          <w:p w14:paraId="7BA1A4C8">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eastAsia"/>
              </w:rPr>
              <w:t>20</w:t>
            </w:r>
          </w:p>
        </w:tc>
        <w:tc>
          <w:tcPr>
            <w:tcW w:w="706" w:type="dxa"/>
            <w:tcBorders>
              <w:right w:val="single" w:color="auto" w:sz="12" w:space="0"/>
            </w:tcBorders>
            <w:vAlign w:val="center"/>
          </w:tcPr>
          <w:p w14:paraId="762E56EF">
            <w:pPr>
              <w:pStyle w:val="15"/>
              <w:keepNext w:val="0"/>
              <w:keepLines w:val="0"/>
              <w:widowControl w:val="0"/>
              <w:suppressLineNumbers w:val="0"/>
              <w:spacing w:before="0" w:beforeAutospacing="0" w:after="0" w:afterAutospacing="0"/>
              <w:ind w:left="0" w:right="0"/>
              <w:rPr>
                <w:rFonts w:hint="default"/>
              </w:rPr>
            </w:pPr>
            <w:r>
              <w:rPr>
                <w:rFonts w:hint="eastAsia"/>
              </w:rPr>
              <w:t>1</w:t>
            </w:r>
            <w:r>
              <w:rPr>
                <w:rFonts w:hint="default"/>
              </w:rPr>
              <w:t>00</w:t>
            </w:r>
          </w:p>
        </w:tc>
      </w:tr>
      <w:tr w14:paraId="4689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47FD485">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X2</w:t>
            </w:r>
          </w:p>
        </w:tc>
        <w:tc>
          <w:tcPr>
            <w:tcW w:w="709" w:type="dxa"/>
            <w:vAlign w:val="center"/>
          </w:tcPr>
          <w:p w14:paraId="04D5CC2B">
            <w:pPr>
              <w:pStyle w:val="15"/>
              <w:keepNext w:val="0"/>
              <w:keepLines w:val="0"/>
              <w:widowControl w:val="0"/>
              <w:suppressLineNumbers w:val="0"/>
              <w:spacing w:before="0" w:beforeAutospacing="0" w:after="0" w:afterAutospacing="0"/>
              <w:ind w:left="0" w:right="0"/>
              <w:rPr>
                <w:rFonts w:hint="default" w:ascii="Times New Roman" w:hAnsi="Times New Roman" w:eastAsia="宋体" w:cs="宋体"/>
                <w:color w:val="000000"/>
                <w:sz w:val="21"/>
                <w:szCs w:val="21"/>
                <w:lang w:val="en-US" w:eastAsia="zh-CN" w:bidi="ar-SA"/>
              </w:rPr>
            </w:pPr>
            <w:r>
              <w:rPr>
                <w:rFonts w:hint="eastAsia"/>
              </w:rPr>
              <w:t>25%</w:t>
            </w:r>
          </w:p>
        </w:tc>
        <w:tc>
          <w:tcPr>
            <w:tcW w:w="2353" w:type="dxa"/>
            <w:tcBorders>
              <w:right w:val="double" w:color="auto" w:sz="4" w:space="0"/>
            </w:tcBorders>
            <w:vAlign w:val="center"/>
          </w:tcPr>
          <w:p w14:paraId="473201F9">
            <w:pPr>
              <w:pStyle w:val="15"/>
              <w:keepNext w:val="0"/>
              <w:keepLines w:val="0"/>
              <w:widowControl w:val="0"/>
              <w:suppressLineNumbers w:val="0"/>
              <w:spacing w:before="0" w:beforeAutospacing="0" w:after="0" w:afterAutospacing="0"/>
              <w:ind w:left="0" w:right="0"/>
              <w:rPr>
                <w:rFonts w:hint="default" w:ascii="Times New Roman" w:hAnsi="Times New Roman" w:eastAsia="宋体" w:cs="宋体"/>
                <w:color w:val="000000"/>
                <w:sz w:val="21"/>
                <w:szCs w:val="21"/>
                <w:lang w:val="en-US" w:eastAsia="zh-CN" w:bidi="ar-SA"/>
              </w:rPr>
            </w:pPr>
            <w:r>
              <w:rPr>
                <w:rFonts w:hint="eastAsia" w:ascii="宋体" w:hAnsi="宋体"/>
                <w:bCs/>
                <w:szCs w:val="20"/>
                <w:lang w:eastAsia="zh-Hans"/>
              </w:rPr>
              <w:t>风格的把握</w:t>
            </w:r>
          </w:p>
        </w:tc>
        <w:tc>
          <w:tcPr>
            <w:tcW w:w="612" w:type="dxa"/>
            <w:tcBorders>
              <w:left w:val="double" w:color="auto" w:sz="4" w:space="0"/>
            </w:tcBorders>
            <w:vAlign w:val="center"/>
          </w:tcPr>
          <w:p w14:paraId="669020AE">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30</w:t>
            </w:r>
          </w:p>
        </w:tc>
        <w:tc>
          <w:tcPr>
            <w:tcW w:w="612" w:type="dxa"/>
            <w:vAlign w:val="center"/>
          </w:tcPr>
          <w:p w14:paraId="4C40AB44">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3</w:t>
            </w:r>
            <w:r>
              <w:rPr>
                <w:rFonts w:hint="eastAsia"/>
              </w:rPr>
              <w:t>0</w:t>
            </w:r>
          </w:p>
        </w:tc>
        <w:tc>
          <w:tcPr>
            <w:tcW w:w="612" w:type="dxa"/>
            <w:vAlign w:val="center"/>
          </w:tcPr>
          <w:p w14:paraId="735CE78B">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eastAsia"/>
              </w:rPr>
              <w:t>20</w:t>
            </w:r>
          </w:p>
        </w:tc>
        <w:tc>
          <w:tcPr>
            <w:tcW w:w="612" w:type="dxa"/>
            <w:vAlign w:val="center"/>
          </w:tcPr>
          <w:p w14:paraId="6422D1C3">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eastAsia"/>
              </w:rPr>
              <w:t>20</w:t>
            </w:r>
          </w:p>
        </w:tc>
        <w:tc>
          <w:tcPr>
            <w:tcW w:w="612" w:type="dxa"/>
            <w:vAlign w:val="center"/>
          </w:tcPr>
          <w:p w14:paraId="1EC4B3CB">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1</w:t>
            </w:r>
            <w:r>
              <w:rPr>
                <w:rFonts w:hint="eastAsia"/>
              </w:rPr>
              <w:t>0</w:t>
            </w:r>
          </w:p>
        </w:tc>
        <w:tc>
          <w:tcPr>
            <w:tcW w:w="612" w:type="dxa"/>
            <w:vAlign w:val="center"/>
          </w:tcPr>
          <w:p w14:paraId="00B936A2">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10</w:t>
            </w:r>
          </w:p>
        </w:tc>
        <w:tc>
          <w:tcPr>
            <w:tcW w:w="706" w:type="dxa"/>
            <w:tcBorders>
              <w:right w:val="single" w:color="auto" w:sz="12" w:space="0"/>
            </w:tcBorders>
            <w:vAlign w:val="center"/>
          </w:tcPr>
          <w:p w14:paraId="542D363D">
            <w:pPr>
              <w:pStyle w:val="15"/>
              <w:keepNext w:val="0"/>
              <w:keepLines w:val="0"/>
              <w:widowControl w:val="0"/>
              <w:suppressLineNumbers w:val="0"/>
              <w:spacing w:before="0" w:beforeAutospacing="0" w:after="0" w:afterAutospacing="0"/>
              <w:ind w:left="0" w:right="0"/>
              <w:rPr>
                <w:rFonts w:hint="default"/>
              </w:rPr>
            </w:pPr>
            <w:r>
              <w:rPr>
                <w:rFonts w:hint="eastAsia"/>
              </w:rPr>
              <w:t>1</w:t>
            </w:r>
            <w:r>
              <w:rPr>
                <w:rFonts w:hint="default"/>
              </w:rPr>
              <w:t>00</w:t>
            </w:r>
          </w:p>
        </w:tc>
      </w:tr>
      <w:tr w14:paraId="47CC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3E66063">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X3</w:t>
            </w:r>
          </w:p>
        </w:tc>
        <w:tc>
          <w:tcPr>
            <w:tcW w:w="709" w:type="dxa"/>
            <w:vAlign w:val="center"/>
          </w:tcPr>
          <w:p w14:paraId="7B5C3248">
            <w:pPr>
              <w:pStyle w:val="15"/>
              <w:keepNext w:val="0"/>
              <w:keepLines w:val="0"/>
              <w:widowControl w:val="0"/>
              <w:suppressLineNumbers w:val="0"/>
              <w:spacing w:before="0" w:beforeAutospacing="0" w:after="0" w:afterAutospacing="0"/>
              <w:ind w:left="0" w:right="0"/>
              <w:rPr>
                <w:rFonts w:hint="default" w:ascii="Times New Roman" w:hAnsi="Times New Roman" w:eastAsia="宋体" w:cs="宋体"/>
                <w:color w:val="000000"/>
                <w:sz w:val="21"/>
                <w:szCs w:val="21"/>
                <w:lang w:val="en-US" w:eastAsia="zh-CN" w:bidi="ar-SA"/>
              </w:rPr>
            </w:pPr>
            <w:r>
              <w:rPr>
                <w:rFonts w:hint="eastAsia"/>
              </w:rPr>
              <w:t>25%</w:t>
            </w:r>
          </w:p>
        </w:tc>
        <w:tc>
          <w:tcPr>
            <w:tcW w:w="2353" w:type="dxa"/>
            <w:tcBorders>
              <w:right w:val="double" w:color="auto" w:sz="4" w:space="0"/>
            </w:tcBorders>
            <w:vAlign w:val="center"/>
          </w:tcPr>
          <w:p w14:paraId="569DE6E6">
            <w:pPr>
              <w:pStyle w:val="15"/>
              <w:keepNext w:val="0"/>
              <w:keepLines w:val="0"/>
              <w:widowControl w:val="0"/>
              <w:suppressLineNumbers w:val="0"/>
              <w:spacing w:before="0" w:beforeAutospacing="0" w:after="0" w:afterAutospacing="0"/>
              <w:ind w:left="0" w:right="0"/>
              <w:rPr>
                <w:rFonts w:hint="default" w:ascii="Times New Roman" w:hAnsi="Times New Roman" w:eastAsia="宋体" w:cs="宋体"/>
                <w:color w:val="000000"/>
                <w:sz w:val="21"/>
                <w:szCs w:val="21"/>
                <w:lang w:val="en-US" w:eastAsia="zh-CN" w:bidi="ar-SA"/>
              </w:rPr>
            </w:pPr>
            <w:r>
              <w:rPr>
                <w:rFonts w:hint="eastAsia" w:ascii="宋体" w:hAnsi="宋体"/>
                <w:bCs/>
                <w:szCs w:val="20"/>
                <w:lang w:eastAsia="zh-Hans"/>
              </w:rPr>
              <w:t>课堂</w:t>
            </w:r>
            <w:r>
              <w:rPr>
                <w:rFonts w:hint="eastAsia" w:ascii="宋体" w:hAnsi="宋体"/>
                <w:bCs/>
                <w:szCs w:val="20"/>
              </w:rPr>
              <w:t>学习</w:t>
            </w:r>
            <w:r>
              <w:rPr>
                <w:rFonts w:hint="eastAsia" w:ascii="宋体" w:hAnsi="宋体"/>
                <w:bCs/>
                <w:szCs w:val="20"/>
                <w:lang w:eastAsia="zh-Hans"/>
              </w:rPr>
              <w:t>实践</w:t>
            </w:r>
            <w:r>
              <w:rPr>
                <w:rFonts w:hint="eastAsia" w:ascii="宋体" w:hAnsi="宋体"/>
                <w:bCs/>
                <w:szCs w:val="20"/>
              </w:rPr>
              <w:t>情况</w:t>
            </w:r>
          </w:p>
        </w:tc>
        <w:tc>
          <w:tcPr>
            <w:tcW w:w="612" w:type="dxa"/>
            <w:tcBorders>
              <w:left w:val="double" w:color="auto" w:sz="4" w:space="0"/>
            </w:tcBorders>
            <w:vAlign w:val="center"/>
          </w:tcPr>
          <w:p w14:paraId="789D84A2">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30</w:t>
            </w:r>
          </w:p>
        </w:tc>
        <w:tc>
          <w:tcPr>
            <w:tcW w:w="612" w:type="dxa"/>
            <w:vAlign w:val="center"/>
          </w:tcPr>
          <w:p w14:paraId="70765E10">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40</w:t>
            </w:r>
          </w:p>
        </w:tc>
        <w:tc>
          <w:tcPr>
            <w:tcW w:w="612" w:type="dxa"/>
            <w:vAlign w:val="center"/>
          </w:tcPr>
          <w:p w14:paraId="2892E033">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1</w:t>
            </w:r>
            <w:r>
              <w:rPr>
                <w:rFonts w:hint="eastAsia"/>
              </w:rPr>
              <w:t>0</w:t>
            </w:r>
          </w:p>
        </w:tc>
        <w:tc>
          <w:tcPr>
            <w:tcW w:w="612" w:type="dxa"/>
            <w:vAlign w:val="center"/>
          </w:tcPr>
          <w:p w14:paraId="35758831">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1</w:t>
            </w:r>
            <w:r>
              <w:rPr>
                <w:rFonts w:hint="eastAsia"/>
              </w:rPr>
              <w:t>0</w:t>
            </w:r>
          </w:p>
        </w:tc>
        <w:tc>
          <w:tcPr>
            <w:tcW w:w="612" w:type="dxa"/>
            <w:vAlign w:val="center"/>
          </w:tcPr>
          <w:p w14:paraId="568AAF07">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r>
              <w:rPr>
                <w:rFonts w:hint="default"/>
              </w:rPr>
              <w:t>1</w:t>
            </w:r>
            <w:r>
              <w:rPr>
                <w:rFonts w:hint="eastAsia"/>
              </w:rPr>
              <w:t>0</w:t>
            </w:r>
          </w:p>
        </w:tc>
        <w:tc>
          <w:tcPr>
            <w:tcW w:w="612" w:type="dxa"/>
            <w:vAlign w:val="center"/>
          </w:tcPr>
          <w:p w14:paraId="6411E78A">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bidi="ar-SA"/>
              </w:rPr>
            </w:pPr>
          </w:p>
        </w:tc>
        <w:tc>
          <w:tcPr>
            <w:tcW w:w="706" w:type="dxa"/>
            <w:tcBorders>
              <w:right w:val="single" w:color="auto" w:sz="12" w:space="0"/>
            </w:tcBorders>
            <w:vAlign w:val="center"/>
          </w:tcPr>
          <w:p w14:paraId="6A70149F">
            <w:pPr>
              <w:pStyle w:val="15"/>
              <w:keepNext w:val="0"/>
              <w:keepLines w:val="0"/>
              <w:widowControl w:val="0"/>
              <w:suppressLineNumbers w:val="0"/>
              <w:spacing w:before="0" w:beforeAutospacing="0" w:after="0" w:afterAutospacing="0"/>
              <w:ind w:left="0" w:right="0"/>
              <w:rPr>
                <w:rFonts w:hint="default"/>
              </w:rPr>
            </w:pPr>
            <w:r>
              <w:rPr>
                <w:rFonts w:hint="eastAsia"/>
              </w:rPr>
              <w:t>1</w:t>
            </w:r>
            <w:r>
              <w:rPr>
                <w:rFonts w:hint="default"/>
              </w:rPr>
              <w:t>00</w:t>
            </w:r>
          </w:p>
        </w:tc>
      </w:tr>
      <w:tr w14:paraId="6F54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2FF22558">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X4</w:t>
            </w:r>
          </w:p>
        </w:tc>
        <w:tc>
          <w:tcPr>
            <w:tcW w:w="709" w:type="dxa"/>
            <w:tcBorders>
              <w:bottom w:val="single" w:color="auto" w:sz="4" w:space="0"/>
            </w:tcBorders>
            <w:vAlign w:val="center"/>
          </w:tcPr>
          <w:p w14:paraId="595D4340">
            <w:pPr>
              <w:pStyle w:val="15"/>
              <w:keepNext w:val="0"/>
              <w:keepLines w:val="0"/>
              <w:widowControl w:val="0"/>
              <w:suppressLineNumbers w:val="0"/>
              <w:spacing w:before="0" w:beforeAutospacing="0" w:after="0" w:afterAutospacing="0"/>
              <w:ind w:left="0" w:right="0"/>
              <w:rPr>
                <w:rFonts w:hint="default"/>
              </w:rPr>
            </w:pPr>
          </w:p>
        </w:tc>
        <w:tc>
          <w:tcPr>
            <w:tcW w:w="2353" w:type="dxa"/>
            <w:tcBorders>
              <w:bottom w:val="single" w:color="auto" w:sz="4" w:space="0"/>
              <w:right w:val="double" w:color="auto" w:sz="4" w:space="0"/>
            </w:tcBorders>
            <w:vAlign w:val="center"/>
          </w:tcPr>
          <w:p w14:paraId="7B4999A7">
            <w:pPr>
              <w:pStyle w:val="15"/>
              <w:keepNext w:val="0"/>
              <w:keepLines w:val="0"/>
              <w:widowControl w:val="0"/>
              <w:suppressLineNumbers w:val="0"/>
              <w:spacing w:before="0" w:beforeAutospacing="0" w:after="0" w:afterAutospacing="0"/>
              <w:ind w:left="0" w:right="0"/>
              <w:rPr>
                <w:rFonts w:hint="default"/>
              </w:rPr>
            </w:pPr>
          </w:p>
        </w:tc>
        <w:tc>
          <w:tcPr>
            <w:tcW w:w="612" w:type="dxa"/>
            <w:tcBorders>
              <w:left w:val="double" w:color="auto" w:sz="4" w:space="0"/>
              <w:bottom w:val="single" w:color="auto" w:sz="4" w:space="0"/>
            </w:tcBorders>
            <w:vAlign w:val="center"/>
          </w:tcPr>
          <w:p w14:paraId="05E9ACD9">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177D7282">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23278397">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713F314E">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43A7BF52">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4" w:space="0"/>
            </w:tcBorders>
            <w:vAlign w:val="center"/>
          </w:tcPr>
          <w:p w14:paraId="5F24505C">
            <w:pPr>
              <w:pStyle w:val="15"/>
              <w:keepNext w:val="0"/>
              <w:keepLines w:val="0"/>
              <w:widowControl w:val="0"/>
              <w:suppressLineNumbers w:val="0"/>
              <w:spacing w:before="0" w:beforeAutospacing="0" w:after="0" w:afterAutospacing="0"/>
              <w:ind w:left="0" w:right="0"/>
              <w:rPr>
                <w:rFonts w:hint="default"/>
              </w:rPr>
            </w:pPr>
          </w:p>
        </w:tc>
        <w:tc>
          <w:tcPr>
            <w:tcW w:w="706" w:type="dxa"/>
            <w:tcBorders>
              <w:bottom w:val="single" w:color="auto" w:sz="4" w:space="0"/>
              <w:right w:val="single" w:color="auto" w:sz="12" w:space="0"/>
            </w:tcBorders>
            <w:vAlign w:val="center"/>
          </w:tcPr>
          <w:p w14:paraId="1D01D1A3">
            <w:pPr>
              <w:pStyle w:val="15"/>
              <w:keepNext w:val="0"/>
              <w:keepLines w:val="0"/>
              <w:widowControl w:val="0"/>
              <w:suppressLineNumbers w:val="0"/>
              <w:spacing w:before="0" w:beforeAutospacing="0" w:after="0" w:afterAutospacing="0"/>
              <w:ind w:left="0" w:right="0"/>
              <w:rPr>
                <w:rFonts w:hint="default"/>
              </w:rPr>
            </w:pPr>
            <w:r>
              <w:rPr>
                <w:rFonts w:hint="eastAsia"/>
              </w:rPr>
              <w:t>1</w:t>
            </w:r>
            <w:r>
              <w:rPr>
                <w:rFonts w:hint="default"/>
              </w:rPr>
              <w:t>00</w:t>
            </w:r>
          </w:p>
        </w:tc>
      </w:tr>
      <w:tr w14:paraId="4080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0E7B43B3">
            <w:pPr>
              <w:keepNext w:val="0"/>
              <w:keepLines w:val="0"/>
              <w:widowControl w:val="0"/>
              <w:suppressLineNumbers w:val="0"/>
              <w:snapToGrid w:val="0"/>
              <w:spacing w:before="0" w:beforeAutospacing="0" w:after="0" w:afterAutospacing="0"/>
              <w:ind w:left="0" w:right="0"/>
              <w:jc w:val="center"/>
              <w:rPr>
                <w:rFonts w:hint="default" w:ascii="Arial" w:hAnsi="Arial" w:eastAsia="黑体" w:cs="Arial"/>
                <w:bCs/>
                <w:sz w:val="21"/>
                <w:szCs w:val="21"/>
              </w:rPr>
            </w:pPr>
            <w:r>
              <w:rPr>
                <w:rFonts w:hint="default" w:ascii="Arial" w:hAnsi="Arial" w:eastAsia="黑体" w:cs="Arial"/>
                <w:bCs/>
                <w:sz w:val="21"/>
                <w:szCs w:val="21"/>
              </w:rPr>
              <w:t>X5</w:t>
            </w:r>
          </w:p>
        </w:tc>
        <w:tc>
          <w:tcPr>
            <w:tcW w:w="709" w:type="dxa"/>
            <w:tcBorders>
              <w:bottom w:val="single" w:color="auto" w:sz="12" w:space="0"/>
            </w:tcBorders>
            <w:vAlign w:val="center"/>
          </w:tcPr>
          <w:p w14:paraId="7A1F72FF">
            <w:pPr>
              <w:pStyle w:val="15"/>
              <w:keepNext w:val="0"/>
              <w:keepLines w:val="0"/>
              <w:widowControl w:val="0"/>
              <w:suppressLineNumbers w:val="0"/>
              <w:spacing w:before="0" w:beforeAutospacing="0" w:after="0" w:afterAutospacing="0"/>
              <w:ind w:left="0" w:right="0"/>
              <w:rPr>
                <w:rFonts w:hint="default"/>
              </w:rPr>
            </w:pPr>
          </w:p>
        </w:tc>
        <w:tc>
          <w:tcPr>
            <w:tcW w:w="2353" w:type="dxa"/>
            <w:tcBorders>
              <w:bottom w:val="single" w:color="auto" w:sz="12" w:space="0"/>
              <w:right w:val="double" w:color="auto" w:sz="4" w:space="0"/>
            </w:tcBorders>
            <w:vAlign w:val="center"/>
          </w:tcPr>
          <w:p w14:paraId="64FD3F93">
            <w:pPr>
              <w:pStyle w:val="15"/>
              <w:keepNext w:val="0"/>
              <w:keepLines w:val="0"/>
              <w:widowControl w:val="0"/>
              <w:suppressLineNumbers w:val="0"/>
              <w:spacing w:before="0" w:beforeAutospacing="0" w:after="0" w:afterAutospacing="0"/>
              <w:ind w:left="0" w:right="0"/>
              <w:rPr>
                <w:rFonts w:hint="default"/>
              </w:rPr>
            </w:pPr>
          </w:p>
        </w:tc>
        <w:tc>
          <w:tcPr>
            <w:tcW w:w="612" w:type="dxa"/>
            <w:tcBorders>
              <w:left w:val="double" w:color="auto" w:sz="4" w:space="0"/>
              <w:bottom w:val="single" w:color="auto" w:sz="12" w:space="0"/>
            </w:tcBorders>
            <w:vAlign w:val="center"/>
          </w:tcPr>
          <w:p w14:paraId="76BC5A9B">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2D7B6B3C">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11B4C743">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745AA728">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66705B17">
            <w:pPr>
              <w:pStyle w:val="15"/>
              <w:keepNext w:val="0"/>
              <w:keepLines w:val="0"/>
              <w:widowControl w:val="0"/>
              <w:suppressLineNumbers w:val="0"/>
              <w:spacing w:before="0" w:beforeAutospacing="0" w:after="0" w:afterAutospacing="0"/>
              <w:ind w:left="0" w:right="0"/>
              <w:rPr>
                <w:rFonts w:hint="default"/>
              </w:rPr>
            </w:pPr>
          </w:p>
        </w:tc>
        <w:tc>
          <w:tcPr>
            <w:tcW w:w="612" w:type="dxa"/>
            <w:tcBorders>
              <w:bottom w:val="single" w:color="auto" w:sz="12" w:space="0"/>
            </w:tcBorders>
            <w:vAlign w:val="center"/>
          </w:tcPr>
          <w:p w14:paraId="4068C64E">
            <w:pPr>
              <w:pStyle w:val="15"/>
              <w:keepNext w:val="0"/>
              <w:keepLines w:val="0"/>
              <w:widowControl w:val="0"/>
              <w:suppressLineNumbers w:val="0"/>
              <w:spacing w:before="0" w:beforeAutospacing="0" w:after="0" w:afterAutospacing="0"/>
              <w:ind w:left="0" w:right="0"/>
              <w:rPr>
                <w:rFonts w:hint="default"/>
              </w:rPr>
            </w:pPr>
          </w:p>
        </w:tc>
        <w:tc>
          <w:tcPr>
            <w:tcW w:w="706" w:type="dxa"/>
            <w:tcBorders>
              <w:bottom w:val="single" w:color="auto" w:sz="12" w:space="0"/>
              <w:right w:val="single" w:color="auto" w:sz="12" w:space="0"/>
            </w:tcBorders>
            <w:vAlign w:val="center"/>
          </w:tcPr>
          <w:p w14:paraId="10D2A534">
            <w:pPr>
              <w:pStyle w:val="15"/>
              <w:keepNext w:val="0"/>
              <w:keepLines w:val="0"/>
              <w:widowControl w:val="0"/>
              <w:suppressLineNumbers w:val="0"/>
              <w:spacing w:before="0" w:beforeAutospacing="0" w:after="0" w:afterAutospacing="0"/>
              <w:ind w:left="0" w:right="0"/>
              <w:rPr>
                <w:rFonts w:hint="default"/>
              </w:rPr>
            </w:pPr>
            <w:r>
              <w:rPr>
                <w:rFonts w:hint="eastAsia"/>
              </w:rPr>
              <w:t>1</w:t>
            </w:r>
            <w:r>
              <w:rPr>
                <w:rFonts w:hint="default"/>
              </w:rPr>
              <w:t>00</w:t>
            </w:r>
          </w:p>
        </w:tc>
      </w:tr>
    </w:tbl>
    <w:p w14:paraId="01B70E8F">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C52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6A5EEE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6A5EEE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F98D"/>
    <w:multiLevelType w:val="singleLevel"/>
    <w:tmpl w:val="FF7EF98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172A27"/>
    <w:rsid w:val="000203E0"/>
    <w:rsid w:val="000210E0"/>
    <w:rsid w:val="00033082"/>
    <w:rsid w:val="00044088"/>
    <w:rsid w:val="00053590"/>
    <w:rsid w:val="0006001D"/>
    <w:rsid w:val="000628F9"/>
    <w:rsid w:val="00066041"/>
    <w:rsid w:val="00076794"/>
    <w:rsid w:val="0008122A"/>
    <w:rsid w:val="00087488"/>
    <w:rsid w:val="0009050A"/>
    <w:rsid w:val="0009721F"/>
    <w:rsid w:val="000A4E73"/>
    <w:rsid w:val="000B1BD2"/>
    <w:rsid w:val="000C0F0D"/>
    <w:rsid w:val="000C13BC"/>
    <w:rsid w:val="000C321C"/>
    <w:rsid w:val="000C3D0A"/>
    <w:rsid w:val="000D28E5"/>
    <w:rsid w:val="000D34D7"/>
    <w:rsid w:val="000F287C"/>
    <w:rsid w:val="00100633"/>
    <w:rsid w:val="001072BC"/>
    <w:rsid w:val="00114BD6"/>
    <w:rsid w:val="00130F6D"/>
    <w:rsid w:val="00133554"/>
    <w:rsid w:val="00144082"/>
    <w:rsid w:val="0016381F"/>
    <w:rsid w:val="00163A48"/>
    <w:rsid w:val="00163B61"/>
    <w:rsid w:val="001646F5"/>
    <w:rsid w:val="00164E36"/>
    <w:rsid w:val="001678A2"/>
    <w:rsid w:val="00183AA1"/>
    <w:rsid w:val="0018767C"/>
    <w:rsid w:val="001A135C"/>
    <w:rsid w:val="001B0D49"/>
    <w:rsid w:val="001B546F"/>
    <w:rsid w:val="001B5CC8"/>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08F2"/>
    <w:rsid w:val="0027339A"/>
    <w:rsid w:val="00274E82"/>
    <w:rsid w:val="002757AB"/>
    <w:rsid w:val="0027777C"/>
    <w:rsid w:val="00277FE7"/>
    <w:rsid w:val="002877FA"/>
    <w:rsid w:val="00290962"/>
    <w:rsid w:val="0029110B"/>
    <w:rsid w:val="002A44B7"/>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2140"/>
    <w:rsid w:val="003A1680"/>
    <w:rsid w:val="003A373C"/>
    <w:rsid w:val="003A5874"/>
    <w:rsid w:val="003B1258"/>
    <w:rsid w:val="003B4A81"/>
    <w:rsid w:val="003C1F8D"/>
    <w:rsid w:val="003C61A5"/>
    <w:rsid w:val="003D1968"/>
    <w:rsid w:val="003D4994"/>
    <w:rsid w:val="003E10A5"/>
    <w:rsid w:val="003E7D72"/>
    <w:rsid w:val="003F0951"/>
    <w:rsid w:val="003F3923"/>
    <w:rsid w:val="003F43F6"/>
    <w:rsid w:val="004019DB"/>
    <w:rsid w:val="00402B67"/>
    <w:rsid w:val="00403C91"/>
    <w:rsid w:val="0040433E"/>
    <w:rsid w:val="00404974"/>
    <w:rsid w:val="00404B46"/>
    <w:rsid w:val="0040726A"/>
    <w:rsid w:val="004100B0"/>
    <w:rsid w:val="0041267F"/>
    <w:rsid w:val="00412AA8"/>
    <w:rsid w:val="00424BA5"/>
    <w:rsid w:val="00425431"/>
    <w:rsid w:val="00431829"/>
    <w:rsid w:val="00437B60"/>
    <w:rsid w:val="004405E6"/>
    <w:rsid w:val="00443C84"/>
    <w:rsid w:val="00443C89"/>
    <w:rsid w:val="004540AA"/>
    <w:rsid w:val="00456BD8"/>
    <w:rsid w:val="00456DC8"/>
    <w:rsid w:val="00464CA2"/>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42E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533"/>
    <w:rsid w:val="00941B89"/>
    <w:rsid w:val="00941DEA"/>
    <w:rsid w:val="009656CC"/>
    <w:rsid w:val="00970E8C"/>
    <w:rsid w:val="00971671"/>
    <w:rsid w:val="00974284"/>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4D0"/>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569DA"/>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472E"/>
    <w:rsid w:val="00BF3C20"/>
    <w:rsid w:val="00C011BC"/>
    <w:rsid w:val="00C019B0"/>
    <w:rsid w:val="00C03DBA"/>
    <w:rsid w:val="00C112E7"/>
    <w:rsid w:val="00C11C78"/>
    <w:rsid w:val="00C11CD4"/>
    <w:rsid w:val="00C131E3"/>
    <w:rsid w:val="00C15061"/>
    <w:rsid w:val="00C1713D"/>
    <w:rsid w:val="00C20D9D"/>
    <w:rsid w:val="00C2134F"/>
    <w:rsid w:val="00C24718"/>
    <w:rsid w:val="00C2675D"/>
    <w:rsid w:val="00C30AEE"/>
    <w:rsid w:val="00C33362"/>
    <w:rsid w:val="00C353AE"/>
    <w:rsid w:val="00C4194E"/>
    <w:rsid w:val="00C516B1"/>
    <w:rsid w:val="00C5350C"/>
    <w:rsid w:val="00C56E09"/>
    <w:rsid w:val="00C6054D"/>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DBF"/>
    <w:rsid w:val="00CD5BDD"/>
    <w:rsid w:val="00CF096B"/>
    <w:rsid w:val="00CF10F7"/>
    <w:rsid w:val="00CF4130"/>
    <w:rsid w:val="00CF5EE3"/>
    <w:rsid w:val="00CF691F"/>
    <w:rsid w:val="00D00D99"/>
    <w:rsid w:val="00D013A4"/>
    <w:rsid w:val="00D026DC"/>
    <w:rsid w:val="00D15595"/>
    <w:rsid w:val="00D228C4"/>
    <w:rsid w:val="00D343A8"/>
    <w:rsid w:val="00D35A26"/>
    <w:rsid w:val="00D37832"/>
    <w:rsid w:val="00D41DCD"/>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7F69"/>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4C7"/>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2DEB2492"/>
    <w:rsid w:val="39A66CD4"/>
    <w:rsid w:val="39B7CAFA"/>
    <w:rsid w:val="3CD52CE1"/>
    <w:rsid w:val="3CF12B00"/>
    <w:rsid w:val="410F2E6A"/>
    <w:rsid w:val="4430136C"/>
    <w:rsid w:val="4AB0382B"/>
    <w:rsid w:val="569868B5"/>
    <w:rsid w:val="611F6817"/>
    <w:rsid w:val="66CA1754"/>
    <w:rsid w:val="6F1E65D4"/>
    <w:rsid w:val="6F266C86"/>
    <w:rsid w:val="6F5042C2"/>
    <w:rsid w:val="74316312"/>
    <w:rsid w:val="76BFD7CF"/>
    <w:rsid w:val="76F9C5A7"/>
    <w:rsid w:val="780F13C8"/>
    <w:rsid w:val="7C385448"/>
    <w:rsid w:val="7CB3663D"/>
    <w:rsid w:val="7F78953B"/>
    <w:rsid w:val="BF6E25C1"/>
    <w:rsid w:val="EACB8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2947</Words>
  <Characters>3076</Characters>
  <Lines>1</Lines>
  <Paragraphs>1</Paragraphs>
  <TotalTime>4</TotalTime>
  <ScaleCrop>false</ScaleCrop>
  <LinksUpToDate>false</LinksUpToDate>
  <CharactersWithSpaces>3937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2024-03-07T13:43:00Z</dcterms:created>
  <dc:creator>juvg</dc:creator>
  <cp:lastModifiedBy>潘冬平</cp:lastModifiedBy>
  <cp:lastPrinted>2024-03-07T13:26:00Z</cp:lastPrinted>
  <dcterms:modified xsi:type="dcterms:W3CDTF">2024-10-03T05:14:44Z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AD8486B31C756FE6DF19F0654FC660A3_43</vt:lpwstr>
  </property>
</Properties>
</file>