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EB418">
      <w:pPr>
        <w:jc w:val="center"/>
        <w:rPr>
          <w:rFonts w:hint="eastAsia" w:ascii="黑体" w:hAnsi="黑体" w:eastAsia="黑体"/>
          <w:bCs/>
          <w:sz w:val="32"/>
          <w:szCs w:val="32"/>
          <w:lang w:eastAsia="zh-CN"/>
        </w:rPr>
      </w:pPr>
      <w:r>
        <w:rPr>
          <w:rFonts w:hint="eastAsia" w:ascii="黑体" w:hAnsi="黑体" w:eastAsia="黑体"/>
          <w:bCs/>
          <w:sz w:val="32"/>
          <w:szCs w:val="32"/>
        </w:rPr>
        <w:t>【科学发声法——美声技巧入门】课程教学大纲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00EA0695">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D1F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C7EDBA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075656E">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（中文）科学发声法——美声技巧入门</w:t>
            </w:r>
          </w:p>
        </w:tc>
      </w:tr>
      <w:tr w14:paraId="16A6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B71EA4F">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4635EE4">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（英文）Scientific Vocal Method - An Introduction to Bel Canto Techniques</w:t>
            </w:r>
          </w:p>
        </w:tc>
      </w:tr>
      <w:tr w14:paraId="256A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B4F6E4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158E1560">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2138841</w:t>
            </w:r>
          </w:p>
        </w:tc>
        <w:tc>
          <w:tcPr>
            <w:tcW w:w="2126" w:type="dxa"/>
            <w:gridSpan w:val="2"/>
            <w:vAlign w:val="center"/>
          </w:tcPr>
          <w:p w14:paraId="62DE913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6FE546C">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7F4D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3CFD35A">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F1BBE8C">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272" w:type="dxa"/>
            <w:vAlign w:val="center"/>
          </w:tcPr>
          <w:p w14:paraId="62A55537">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A64C85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413" w:type="dxa"/>
            <w:gridSpan w:val="2"/>
            <w:vAlign w:val="center"/>
          </w:tcPr>
          <w:p w14:paraId="7854C16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F7EBF9E">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r>
      <w:tr w14:paraId="7F1C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9FCDCF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2DD07EA">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500B778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B2F3BD5">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全校各级学生</w:t>
            </w:r>
          </w:p>
        </w:tc>
      </w:tr>
      <w:tr w14:paraId="3C7C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9C956A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79CBE7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综合素质选修课</w:t>
            </w:r>
          </w:p>
        </w:tc>
        <w:tc>
          <w:tcPr>
            <w:tcW w:w="2126" w:type="dxa"/>
            <w:gridSpan w:val="2"/>
            <w:vAlign w:val="center"/>
          </w:tcPr>
          <w:p w14:paraId="6C8F9FD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87946B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舞台实践考核</w:t>
            </w:r>
          </w:p>
        </w:tc>
      </w:tr>
      <w:tr w14:paraId="5392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FE4038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42A2720">
            <w:pPr>
              <w:widowControl w:val="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《中国声乐曲选集》</w:t>
            </w:r>
          </w:p>
          <w:p w14:paraId="583ADF43">
            <w:pPr>
              <w:widowControl w:val="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《经典声乐作品选》</w:t>
            </w:r>
          </w:p>
        </w:tc>
        <w:tc>
          <w:tcPr>
            <w:tcW w:w="1413" w:type="dxa"/>
            <w:gridSpan w:val="2"/>
            <w:vAlign w:val="center"/>
          </w:tcPr>
          <w:p w14:paraId="1C56A53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6F3A2C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D540B82">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7F5B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9" w:hRule="atLeast"/>
        </w:trPr>
        <w:tc>
          <w:tcPr>
            <w:tcW w:w="1691" w:type="dxa"/>
            <w:tcBorders>
              <w:left w:val="single" w:color="auto" w:sz="12" w:space="0"/>
            </w:tcBorders>
            <w:shd w:val="clear" w:color="auto" w:fill="auto"/>
            <w:vAlign w:val="center"/>
          </w:tcPr>
          <w:p w14:paraId="07E7471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2810C75">
            <w:pPr>
              <w:pStyle w:val="14"/>
              <w:widowControl w:val="0"/>
              <w:jc w:val="both"/>
              <w:rPr>
                <w:rFonts w:hint="eastAsia" w:eastAsia="宋体"/>
                <w:lang w:val="en-US" w:eastAsia="zh-CN"/>
              </w:rPr>
            </w:pPr>
            <w:r>
              <w:rPr>
                <w:rFonts w:hint="eastAsia"/>
                <w:lang w:val="en-US" w:eastAsia="zh-CN"/>
              </w:rPr>
              <w:t>无</w:t>
            </w:r>
          </w:p>
        </w:tc>
      </w:tr>
      <w:tr w14:paraId="173C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1EFA162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64D4A8C">
            <w:pPr>
              <w:pStyle w:val="14"/>
              <w:widowControl w:val="0"/>
              <w:jc w:val="both"/>
              <w:rPr>
                <w:rFonts w:hint="eastAsia"/>
              </w:rPr>
            </w:pPr>
            <w:r>
              <w:rPr>
                <w:rFonts w:hint="eastAsia"/>
              </w:rPr>
              <w:t>科学发声法——美声技巧入门是一门培养学员演唱技巧以及艺术素养的课程。本课程理论与实践相结合，讲述声乐的基本理论，并针对各种类型的声乐作品进行演唱学习。希望通过本课程的学习和对不同风格曲目的演唱和诠释使大学生在期末的时候拥有能够在音乐会上具有一定艺术水准的演唱声乐作品的能力，并能够用一场相对高质量的音乐会检验本学期学习的水平。</w:t>
            </w:r>
          </w:p>
          <w:p w14:paraId="48E5ABED">
            <w:pPr>
              <w:pStyle w:val="14"/>
              <w:widowControl w:val="0"/>
              <w:jc w:val="both"/>
              <w:rPr>
                <w:rFonts w:hint="eastAsia"/>
              </w:rPr>
            </w:pPr>
            <w:r>
              <w:rPr>
                <w:rFonts w:hint="eastAsia"/>
              </w:rPr>
              <w:t>内容上注重声乐基本理论知识的把握和演唱技巧的学习，注重声乐经典作品的选择。学习声乐，有助于对学生本身艺术素质的提高以外，还能增强表达能力，对学生了解声乐艺术有所助益。</w:t>
            </w:r>
          </w:p>
          <w:p w14:paraId="47CC8A1D">
            <w:pPr>
              <w:pStyle w:val="14"/>
              <w:widowControl w:val="0"/>
              <w:jc w:val="both"/>
              <w:rPr>
                <w:rFonts w:hint="eastAsia"/>
              </w:rPr>
            </w:pPr>
            <w:r>
              <w:rPr>
                <w:rFonts w:hint="eastAsia"/>
              </w:rPr>
              <w:t>音乐是一门听觉的艺术、时间的艺术、情感的艺术。它最能直接地反映社会现实生活，表达人的思想感情。而声乐有事人们最能接受的一门艺术形式，他通过语言与旋律的有机结合，直接地抒发人们的内心情感。演唱者往往通过严格的发声练习，对气息、共鸣、咬字、真假声的运用等方面技术掌握后，传递给观众美的艺术效果。本课程将教授声乐基本理论知识、发声方法、音准控制、气息运用等方面的内容。通过学习，学生可以掌握正确的发声技巧，提高嗓音的美感和表现力。通过个别辅导与集体授课相结合，注重学生个体差异，满足不同水平学生的需求。让大学生在学习声乐技巧和合唱中提高自己的演唱水平，艺术素养和团队协作精神，增强集体荣誉感。提高学生审美情趣，培养全面发展的人才</w:t>
            </w:r>
          </w:p>
          <w:p w14:paraId="69FED7C9">
            <w:pPr>
              <w:pStyle w:val="14"/>
              <w:widowControl w:val="0"/>
              <w:jc w:val="both"/>
            </w:pPr>
            <w:r>
              <w:rPr>
                <w:rFonts w:hint="eastAsia"/>
              </w:rPr>
              <w:t>同时课程希望促进大学生对音乐的鉴赏能力和认识能力，提升美学认识。</w:t>
            </w:r>
          </w:p>
        </w:tc>
      </w:tr>
      <w:tr w14:paraId="14D5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7D250AB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DC667F9">
            <w:pPr>
              <w:widowControl w:val="0"/>
              <w:snapToGrid w:val="0"/>
              <w:spacing w:line="288" w:lineRule="auto"/>
              <w:ind w:firstLine="420" w:firstLineChars="200"/>
              <w:jc w:val="both"/>
              <w:rPr>
                <w:color w:val="000000"/>
                <w:sz w:val="20"/>
                <w:szCs w:val="20"/>
              </w:rPr>
            </w:pPr>
            <w:r>
              <w:rPr>
                <w:rFonts w:hint="eastAsia" w:ascii="宋体" w:hAnsi="宋体" w:eastAsia="宋体"/>
                <w:color w:val="000000"/>
                <w:kern w:val="0"/>
                <w:sz w:val="21"/>
                <w:szCs w:val="21"/>
                <w:lang w:val="en-US" w:eastAsia="zh-CN"/>
              </w:rPr>
              <w:t>面向热爱</w:t>
            </w:r>
            <w:r>
              <w:rPr>
                <w:rFonts w:hint="eastAsia" w:ascii="宋体" w:hAnsi="宋体"/>
                <w:color w:val="000000"/>
                <w:kern w:val="0"/>
                <w:sz w:val="21"/>
                <w:szCs w:val="21"/>
                <w:lang w:val="en-US" w:eastAsia="zh-CN"/>
              </w:rPr>
              <w:t>音乐</w:t>
            </w:r>
            <w:r>
              <w:rPr>
                <w:rFonts w:hint="eastAsia" w:ascii="宋体" w:hAnsi="宋体" w:eastAsia="宋体"/>
                <w:color w:val="000000"/>
                <w:kern w:val="0"/>
                <w:sz w:val="21"/>
                <w:szCs w:val="21"/>
                <w:lang w:val="en-US" w:eastAsia="zh-CN"/>
              </w:rPr>
              <w:t>，喜欢</w:t>
            </w:r>
            <w:r>
              <w:rPr>
                <w:rFonts w:hint="eastAsia" w:ascii="宋体" w:hAnsi="宋体"/>
                <w:color w:val="000000"/>
                <w:kern w:val="0"/>
                <w:sz w:val="21"/>
                <w:szCs w:val="21"/>
                <w:lang w:val="en-US" w:eastAsia="zh-CN"/>
              </w:rPr>
              <w:t>唱歌</w:t>
            </w:r>
            <w:r>
              <w:rPr>
                <w:rFonts w:hint="eastAsia" w:ascii="宋体" w:hAnsi="宋体" w:eastAsia="宋体"/>
                <w:color w:val="000000"/>
                <w:kern w:val="0"/>
                <w:sz w:val="21"/>
                <w:szCs w:val="21"/>
                <w:lang w:val="en-US" w:eastAsia="zh-CN"/>
              </w:rPr>
              <w:t>，</w:t>
            </w:r>
            <w:r>
              <w:rPr>
                <w:rFonts w:hint="eastAsia" w:ascii="宋体" w:hAnsi="宋体"/>
                <w:color w:val="000000"/>
                <w:kern w:val="0"/>
                <w:sz w:val="21"/>
                <w:szCs w:val="21"/>
                <w:lang w:val="en-US" w:eastAsia="zh-CN"/>
              </w:rPr>
              <w:t>热爱合唱艺术，</w:t>
            </w:r>
            <w:r>
              <w:rPr>
                <w:rFonts w:hint="eastAsia" w:ascii="宋体" w:hAnsi="宋体" w:eastAsia="宋体"/>
                <w:color w:val="000000"/>
                <w:kern w:val="0"/>
                <w:sz w:val="21"/>
                <w:szCs w:val="21"/>
                <w:lang w:val="en-US" w:eastAsia="zh-CN"/>
              </w:rPr>
              <w:t>希望提升自己的信心，解放自我天性。并希望通过课程建立一定的</w:t>
            </w:r>
            <w:r>
              <w:rPr>
                <w:rFonts w:hint="eastAsia" w:ascii="宋体" w:hAnsi="宋体"/>
                <w:color w:val="000000"/>
                <w:kern w:val="0"/>
                <w:sz w:val="21"/>
                <w:szCs w:val="21"/>
                <w:lang w:val="en-US" w:eastAsia="zh-CN"/>
              </w:rPr>
              <w:t>演唱</w:t>
            </w:r>
            <w:r>
              <w:rPr>
                <w:rFonts w:hint="eastAsia" w:ascii="宋体" w:hAnsi="宋体" w:eastAsia="宋体"/>
                <w:color w:val="000000"/>
                <w:kern w:val="0"/>
                <w:sz w:val="21"/>
                <w:szCs w:val="21"/>
                <w:lang w:val="en-US" w:eastAsia="zh-CN"/>
              </w:rPr>
              <w:t>能</w:t>
            </w:r>
            <w:r>
              <w:rPr>
                <w:rFonts w:hint="eastAsia" w:ascii="宋体" w:hAnsi="宋体"/>
                <w:color w:val="000000"/>
                <w:kern w:val="0"/>
                <w:sz w:val="21"/>
                <w:szCs w:val="21"/>
                <w:lang w:val="en-US" w:eastAsia="zh-CN"/>
              </w:rPr>
              <w:t>力</w:t>
            </w:r>
            <w:r>
              <w:rPr>
                <w:rFonts w:hint="eastAsia" w:ascii="宋体" w:hAnsi="宋体" w:eastAsia="宋体"/>
                <w:color w:val="000000"/>
                <w:kern w:val="0"/>
                <w:sz w:val="21"/>
                <w:szCs w:val="21"/>
                <w:lang w:val="en-US" w:eastAsia="zh-CN"/>
              </w:rPr>
              <w:t>的学生</w:t>
            </w:r>
          </w:p>
          <w:p w14:paraId="20F609F8">
            <w:pPr>
              <w:pStyle w:val="14"/>
              <w:widowControl w:val="0"/>
              <w:jc w:val="both"/>
            </w:pPr>
          </w:p>
        </w:tc>
      </w:tr>
      <w:tr w14:paraId="5765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79CF087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27319A0">
            <w:pPr>
              <w:widowControl w:val="0"/>
              <w:jc w:val="right"/>
              <w:rPr>
                <w:rFonts w:ascii="黑体" w:hAnsi="黑体" w:eastAsia="黑体"/>
                <w:color w:val="000000" w:themeColor="text1"/>
                <w:sz w:val="21"/>
                <w:szCs w:val="21"/>
                <w14:textFill>
                  <w14:solidFill>
                    <w14:schemeClr w14:val="tx1"/>
                  </w14:solidFill>
                </w14:textFill>
              </w:rPr>
            </w:pPr>
            <w:r>
              <w:rPr>
                <w:rFonts w:hint="default" w:ascii="Times New Roman" w:hAnsi="Times New Roman" w:cs="Times New Roman"/>
                <w:sz w:val="24"/>
                <w:szCs w:val="24"/>
              </w:rPr>
              <w:drawing>
                <wp:anchor distT="0" distB="0" distL="114300" distR="114300" simplePos="0" relativeHeight="251660288" behindDoc="1" locked="0" layoutInCell="1" allowOverlap="1">
                  <wp:simplePos x="0" y="0"/>
                  <wp:positionH relativeFrom="column">
                    <wp:posOffset>1002030</wp:posOffset>
                  </wp:positionH>
                  <wp:positionV relativeFrom="paragraph">
                    <wp:posOffset>-17145</wp:posOffset>
                  </wp:positionV>
                  <wp:extent cx="673735" cy="376555"/>
                  <wp:effectExtent l="0" t="0" r="12065" b="4445"/>
                  <wp:wrapNone/>
                  <wp:docPr id="5" name="图片 5" descr="76ee7aa1af2de21658545bca78c67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6ee7aa1af2de21658545bca78c67ad"/>
                          <pic:cNvPicPr>
                            <a:picLocks noChangeAspect="1"/>
                          </pic:cNvPicPr>
                        </pic:nvPicPr>
                        <pic:blipFill>
                          <a:blip r:embed="rId5"/>
                          <a:srcRect l="16570" t="31842" r="14417" b="48856"/>
                          <a:stretch>
                            <a:fillRect/>
                          </a:stretch>
                        </pic:blipFill>
                        <pic:spPr>
                          <a:xfrm>
                            <a:off x="5288280" y="8162290"/>
                            <a:ext cx="673735" cy="376555"/>
                          </a:xfrm>
                          <a:prstGeom prst="rect">
                            <a:avLst/>
                          </a:prstGeom>
                          <a:noFill/>
                          <a:ln>
                            <a:noFill/>
                          </a:ln>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5DAD20F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469C8A9">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2024年3月4日</w:t>
            </w:r>
          </w:p>
        </w:tc>
      </w:tr>
      <w:tr w14:paraId="70AA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EA6F43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7027E8E">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8320" cy="223520"/>
                  <wp:effectExtent l="0" t="0" r="5080" b="5080"/>
                  <wp:docPr id="4" name="图片 4" descr="df874907b829b3e5febb579e527a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f874907b829b3e5febb579e527a95b"/>
                          <pic:cNvPicPr>
                            <a:picLocks noChangeAspect="1"/>
                          </pic:cNvPicPr>
                        </pic:nvPicPr>
                        <pic:blipFill>
                          <a:blip r:embed="rId6"/>
                          <a:stretch>
                            <a:fillRect/>
                          </a:stretch>
                        </pic:blipFill>
                        <pic:spPr>
                          <a:xfrm>
                            <a:off x="0" y="0"/>
                            <a:ext cx="528320" cy="223520"/>
                          </a:xfrm>
                          <a:prstGeom prst="rect">
                            <a:avLst/>
                          </a:prstGeom>
                        </pic:spPr>
                      </pic:pic>
                    </a:graphicData>
                  </a:graphic>
                </wp:inline>
              </w:drawing>
            </w:r>
            <w:r>
              <w:rPr>
                <w:rFonts w:hint="eastAsia"/>
                <w:sz w:val="21"/>
                <w:szCs w:val="21"/>
              </w:rPr>
              <w:t>（签名）</w:t>
            </w:r>
          </w:p>
        </w:tc>
        <w:tc>
          <w:tcPr>
            <w:tcW w:w="1425" w:type="dxa"/>
            <w:gridSpan w:val="2"/>
            <w:vAlign w:val="center"/>
          </w:tcPr>
          <w:p w14:paraId="78BB2F9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D37509F">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r w14:paraId="3D36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AEB521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B8C869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38785" cy="241300"/>
                  <wp:effectExtent l="0" t="0" r="18415" b="6350"/>
                  <wp:docPr id="7" name="图片 7" descr="2e3cfc6a5d11fc4d7ba61405ecee5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e3cfc6a5d11fc4d7ba61405ecee5fe"/>
                          <pic:cNvPicPr>
                            <a:picLocks noChangeAspect="1"/>
                          </pic:cNvPicPr>
                        </pic:nvPicPr>
                        <pic:blipFill>
                          <a:blip r:embed="rId7">
                            <a:lum contrast="72000"/>
                          </a:blip>
                          <a:stretch>
                            <a:fillRect/>
                          </a:stretch>
                        </pic:blipFill>
                        <pic:spPr>
                          <a:xfrm>
                            <a:off x="0" y="0"/>
                            <a:ext cx="438785" cy="24130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4EF3557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CFAE58D">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bl>
    <w:p w14:paraId="1FCFFC2A">
      <w:pPr>
        <w:spacing w:line="100" w:lineRule="exact"/>
        <w:rPr>
          <w:rFonts w:ascii="Arial" w:hAnsi="Arial" w:eastAsia="黑体"/>
        </w:rPr>
      </w:pPr>
      <w:r>
        <w:br w:type="page"/>
      </w:r>
    </w:p>
    <w:p w14:paraId="0BE555D2">
      <w:pPr>
        <w:pStyle w:val="16"/>
        <w:spacing w:before="326" w:beforeLines="100" w:line="360" w:lineRule="auto"/>
        <w:rPr>
          <w:rFonts w:ascii="黑体" w:hAnsi="宋体"/>
        </w:rPr>
      </w:pPr>
      <w:r>
        <w:rPr>
          <w:rFonts w:hint="eastAsia" w:ascii="黑体" w:hAnsi="宋体"/>
        </w:rPr>
        <w:t>二、课程目标与毕业要求</w:t>
      </w:r>
    </w:p>
    <w:p w14:paraId="458DB8F7">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7300B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710799A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7AEEB646">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2EA57D1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DF2F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B31CE69">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48FE80AC">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0CB45FC2">
            <w:pPr>
              <w:pStyle w:val="14"/>
              <w:jc w:val="left"/>
              <w:rPr>
                <w:rFonts w:hint="default" w:ascii="宋体" w:hAnsi="宋体"/>
                <w:bCs/>
                <w:lang w:val="en-US"/>
              </w:rPr>
            </w:pPr>
            <w:r>
              <w:rPr>
                <w:rFonts w:hint="eastAsia" w:ascii="宋体" w:hAnsi="宋体"/>
                <w:bCs/>
                <w:lang w:val="en-US" w:eastAsia="zh-CN"/>
              </w:rPr>
              <w:t>明白什么是声乐</w:t>
            </w:r>
          </w:p>
        </w:tc>
      </w:tr>
      <w:tr w14:paraId="52453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833141E">
            <w:pPr>
              <w:pStyle w:val="14"/>
              <w:rPr>
                <w:bCs/>
              </w:rPr>
            </w:pPr>
          </w:p>
        </w:tc>
        <w:tc>
          <w:tcPr>
            <w:tcW w:w="764" w:type="dxa"/>
            <w:shd w:val="clear" w:color="auto" w:fill="auto"/>
            <w:vAlign w:val="center"/>
          </w:tcPr>
          <w:p w14:paraId="60217301">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20E51ACA">
            <w:pPr>
              <w:pStyle w:val="14"/>
              <w:jc w:val="left"/>
              <w:rPr>
                <w:rFonts w:hint="default" w:ascii="宋体" w:hAnsi="宋体"/>
                <w:bCs/>
                <w:lang w:val="en-US"/>
              </w:rPr>
            </w:pPr>
            <w:r>
              <w:rPr>
                <w:rFonts w:hint="eastAsia" w:ascii="宋体" w:hAnsi="宋体"/>
                <w:bCs/>
                <w:lang w:val="en-US" w:eastAsia="zh-CN"/>
              </w:rPr>
              <w:t>理解什么是美声</w:t>
            </w:r>
          </w:p>
        </w:tc>
      </w:tr>
      <w:tr w14:paraId="5FE49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8CA68A8">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5FACB8C9">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11662F97">
            <w:pPr>
              <w:pStyle w:val="14"/>
              <w:jc w:val="left"/>
              <w:rPr>
                <w:rFonts w:hint="default" w:ascii="宋体" w:hAnsi="宋体"/>
                <w:bCs/>
                <w:lang w:val="en-US"/>
              </w:rPr>
            </w:pPr>
            <w:r>
              <w:rPr>
                <w:rFonts w:hint="eastAsia" w:ascii="宋体" w:hAnsi="宋体"/>
                <w:bCs/>
                <w:lang w:val="en-US" w:eastAsia="zh-CN"/>
              </w:rPr>
              <w:t>学会如何发声、如何正确的歌唱</w:t>
            </w:r>
          </w:p>
        </w:tc>
      </w:tr>
      <w:tr w14:paraId="7703E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B71C96C">
            <w:pPr>
              <w:pStyle w:val="14"/>
              <w:rPr>
                <w:rFonts w:ascii="宋体" w:hAnsi="宋体"/>
              </w:rPr>
            </w:pPr>
          </w:p>
        </w:tc>
        <w:tc>
          <w:tcPr>
            <w:tcW w:w="764" w:type="dxa"/>
            <w:shd w:val="clear" w:color="auto" w:fill="auto"/>
            <w:vAlign w:val="center"/>
          </w:tcPr>
          <w:p w14:paraId="36E95A3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6931D403">
            <w:pPr>
              <w:pStyle w:val="14"/>
              <w:jc w:val="left"/>
              <w:rPr>
                <w:rFonts w:hint="default" w:ascii="宋体" w:hAnsi="宋体"/>
                <w:bCs/>
                <w:lang w:val="en-US"/>
              </w:rPr>
            </w:pPr>
            <w:r>
              <w:rPr>
                <w:rFonts w:hint="eastAsia" w:ascii="宋体" w:hAnsi="宋体"/>
                <w:bCs/>
                <w:lang w:val="en-US" w:eastAsia="zh-CN"/>
              </w:rPr>
              <w:t>学会如何正确的演唱作品</w:t>
            </w:r>
          </w:p>
        </w:tc>
      </w:tr>
      <w:tr w14:paraId="2FCEB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B82697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FE40DD1">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F6CC25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6103EA85">
            <w:pPr>
              <w:pStyle w:val="14"/>
              <w:jc w:val="left"/>
              <w:rPr>
                <w:rFonts w:ascii="宋体" w:hAnsi="宋体"/>
                <w:bCs/>
              </w:rPr>
            </w:pPr>
            <w:r>
              <w:rPr>
                <w:rFonts w:hint="eastAsia" w:ascii="宋体" w:hAnsi="宋体"/>
                <w:bCs/>
              </w:rPr>
              <w:t>会培养学生对党和国家和对人民的热爱，提高思想觉悟水平</w:t>
            </w:r>
          </w:p>
        </w:tc>
      </w:tr>
      <w:tr w14:paraId="51957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5A1D2B3">
            <w:pPr>
              <w:pStyle w:val="14"/>
              <w:rPr>
                <w:rFonts w:ascii="宋体" w:hAnsi="宋体"/>
              </w:rPr>
            </w:pPr>
          </w:p>
        </w:tc>
        <w:tc>
          <w:tcPr>
            <w:tcW w:w="764" w:type="dxa"/>
            <w:shd w:val="clear" w:color="auto" w:fill="auto"/>
            <w:vAlign w:val="center"/>
          </w:tcPr>
          <w:p w14:paraId="24E00A5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172227CD">
            <w:pPr>
              <w:pStyle w:val="14"/>
              <w:jc w:val="left"/>
              <w:rPr>
                <w:rFonts w:ascii="宋体" w:hAnsi="宋体"/>
                <w:bCs/>
              </w:rPr>
            </w:pPr>
            <w:r>
              <w:rPr>
                <w:rFonts w:hint="eastAsia" w:ascii="宋体" w:hAnsi="宋体"/>
                <w:bCs/>
              </w:rPr>
              <w:t>导向塑造正确的价值观</w:t>
            </w:r>
          </w:p>
        </w:tc>
      </w:tr>
    </w:tbl>
    <w:p w14:paraId="4DBE1DBD">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3BDC23A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522" w:type="dxa"/>
            <w:vAlign w:val="center"/>
          </w:tcPr>
          <w:p w14:paraId="7597C622">
            <w:pPr>
              <w:widowControl w:val="0"/>
              <w:jc w:val="both"/>
              <w:rPr>
                <w:rFonts w:hint="eastAsia" w:ascii="Times New Roman" w:hAnsi="Times New Roman" w:cs="Times New Roman"/>
                <w:b w:val="0"/>
                <w:bCs/>
                <w:sz w:val="21"/>
                <w:szCs w:val="24"/>
                <w:lang w:val="en-US" w:eastAsia="zh-CN"/>
              </w:rPr>
            </w:pPr>
            <w:r>
              <w:rPr>
                <w:rFonts w:ascii="Times New Roman" w:hAnsi="Times New Roman" w:cs="Times New Roman"/>
                <w:b w:val="0"/>
                <w:bCs/>
                <w:sz w:val="21"/>
                <w:szCs w:val="24"/>
              </w:rPr>
              <w:t>LO1</w:t>
            </w:r>
          </w:p>
          <w:p w14:paraId="540A6B12">
            <w:pPr>
              <w:widowControl w:val="0"/>
              <w:jc w:val="both"/>
              <w:rPr>
                <w:rFonts w:hint="eastAsia" w:ascii="Times New Roman" w:hAnsi="Times New Roman" w:cs="Times New Roman"/>
                <w:b w:val="0"/>
                <w:bCs/>
                <w:sz w:val="21"/>
                <w:szCs w:val="24"/>
                <w:lang w:val="en-US" w:eastAsia="zh-CN"/>
              </w:rPr>
            </w:pPr>
            <w:r>
              <w:rPr>
                <w:rFonts w:hint="eastAsia" w:ascii="Times New Roman" w:hAnsi="Times New Roman" w:cs="Times New Roman"/>
                <w:b w:val="0"/>
                <w:bCs/>
                <w:sz w:val="21"/>
                <w:szCs w:val="24"/>
                <w:lang w:val="en-US" w:eastAsia="zh-CN"/>
              </w:rPr>
              <w:t>①爱党爱国，坚决拥护党的领导，热爱祖国的大好河山、悠久历史、灿烂文化，自觉维护民族利益和国家尊严</w:t>
            </w:r>
          </w:p>
          <w:p w14:paraId="66B10041">
            <w:pPr>
              <w:widowControl w:val="0"/>
              <w:jc w:val="both"/>
              <w:rPr>
                <w:rFonts w:hint="eastAsia" w:ascii="Times New Roman" w:hAnsi="Times New Roman" w:cs="Times New Roman"/>
                <w:b w:val="0"/>
                <w:bCs/>
                <w:sz w:val="21"/>
                <w:szCs w:val="24"/>
                <w:lang w:val="en-US" w:eastAsia="zh-CN"/>
              </w:rPr>
            </w:pPr>
            <w:r>
              <w:rPr>
                <w:rFonts w:hint="eastAsia" w:ascii="Times New Roman" w:hAnsi="Times New Roman" w:cs="Times New Roman"/>
                <w:b w:val="0"/>
                <w:bCs/>
                <w:sz w:val="21"/>
                <w:szCs w:val="24"/>
                <w:lang w:val="en-US" w:eastAsia="zh-CN"/>
              </w:rPr>
              <w:t>③奉献社会，富有爱心，懂得感恩，自觉传承和弘扬雷锋精神，具有服务社会的意愿和行动，积极参加志愿者服务。</w:t>
            </w:r>
          </w:p>
          <w:p w14:paraId="022119DA">
            <w:pPr>
              <w:widowControl w:val="0"/>
              <w:jc w:val="both"/>
              <w:rPr>
                <w:rFonts w:hint="eastAsia" w:ascii="宋体" w:hAnsi="宋体"/>
                <w:bCs/>
              </w:rPr>
            </w:pPr>
            <w:r>
              <w:rPr>
                <w:rFonts w:hint="default" w:ascii="Times New Roman" w:hAnsi="Times New Roman" w:cs="Times New Roman"/>
                <w:b w:val="0"/>
                <w:bCs/>
                <w:sz w:val="21"/>
                <w:szCs w:val="24"/>
                <w:lang w:val="en-US" w:eastAsia="zh-CN"/>
              </w:rPr>
              <w:t>⑤爱岗敬业，热爱所学专业，勤学多练，锤炼技能。熟悉本专业相关的法律法规，在实习实践中自觉遵守职业规范，具备职业道德操守。</w:t>
            </w:r>
          </w:p>
        </w:tc>
      </w:tr>
      <w:tr w14:paraId="6C4C94A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522" w:type="dxa"/>
            <w:vAlign w:val="top"/>
          </w:tcPr>
          <w:p w14:paraId="0E8E9AA9">
            <w:pPr>
              <w:widowControl w:val="0"/>
              <w:jc w:val="both"/>
              <w:rPr>
                <w:rFonts w:hint="eastAsia" w:ascii="仿宋" w:hAnsi="仿宋" w:eastAsia="仿宋" w:cs="宋体"/>
                <w:color w:val="000000"/>
                <w:kern w:val="0"/>
                <w:sz w:val="24"/>
              </w:rPr>
            </w:pPr>
            <w:r>
              <w:rPr>
                <w:rFonts w:hint="eastAsia" w:ascii="仿宋" w:hAnsi="仿宋" w:eastAsia="仿宋" w:cs="宋体"/>
                <w:color w:val="000000"/>
                <w:kern w:val="0"/>
                <w:sz w:val="24"/>
              </w:rPr>
              <w:t>LO4</w:t>
            </w:r>
          </w:p>
          <w:p w14:paraId="1415FC3E">
            <w:pPr>
              <w:widowControl w:val="0"/>
              <w:jc w:val="both"/>
              <w:rPr>
                <w:rFonts w:hint="eastAsia" w:ascii="仿宋" w:hAnsi="仿宋" w:eastAsia="仿宋" w:cs="宋体"/>
                <w:color w:val="000000"/>
                <w:kern w:val="0"/>
                <w:sz w:val="24"/>
              </w:rPr>
            </w:pPr>
            <w:r>
              <w:rPr>
                <w:rFonts w:hint="eastAsia" w:ascii="仿宋" w:hAnsi="仿宋" w:eastAsia="仿宋" w:cs="宋体"/>
                <w:color w:val="000000"/>
                <w:kern w:val="0"/>
                <w:sz w:val="24"/>
              </w:rPr>
              <w:t>①能根据需要确定学习目标，并设计学习计划。</w:t>
            </w:r>
          </w:p>
          <w:p w14:paraId="327B5F33">
            <w:pPr>
              <w:widowControl w:val="0"/>
              <w:jc w:val="both"/>
              <w:rPr>
                <w:rFonts w:hint="eastAsia" w:ascii="宋体" w:hAnsi="宋体"/>
                <w:bCs/>
              </w:rPr>
            </w:pPr>
            <w:r>
              <w:rPr>
                <w:rFonts w:hint="eastAsia" w:ascii="仿宋" w:hAnsi="仿宋" w:eastAsia="仿宋" w:cs="宋体"/>
                <w:color w:val="000000"/>
                <w:kern w:val="0"/>
                <w:sz w:val="24"/>
              </w:rPr>
              <w:t>②能搜集、获取达到目标所需要的学习资源，实施学习计划、反思学习计划、持续改进，达到学习目标。</w:t>
            </w:r>
          </w:p>
        </w:tc>
      </w:tr>
      <w:tr w14:paraId="160FE6F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522" w:type="dxa"/>
            <w:vAlign w:val="top"/>
          </w:tcPr>
          <w:p w14:paraId="42DD0A2D">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LO5</w:t>
            </w:r>
          </w:p>
          <w:p w14:paraId="6A122D09">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③懂得审美，有发现美、感受美、鉴赏美、评价美、创造美的能力。</w:t>
            </w:r>
          </w:p>
          <w:p w14:paraId="0D496981">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④热爱劳动，具有正确的劳动观念和态度，热爱劳动和劳动人民，养成劳动习惯。</w:t>
            </w:r>
          </w:p>
          <w:p w14:paraId="13059D12">
            <w:pPr>
              <w:widowControl w:val="0"/>
              <w:jc w:val="both"/>
              <w:rPr>
                <w:rFonts w:hint="eastAsia" w:ascii="宋体" w:hAnsi="宋体"/>
                <w:bCs/>
              </w:rPr>
            </w:pPr>
          </w:p>
        </w:tc>
      </w:tr>
      <w:tr w14:paraId="69DCC8B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0" w:type="auto"/>
            <w:vAlign w:val="top"/>
          </w:tcPr>
          <w:p w14:paraId="22A44C50">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LO6</w:t>
            </w:r>
          </w:p>
          <w:p w14:paraId="17C33003">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①在集体活动中能主动担任自己的角色，与其他成员密切合作，善于自我管理和团队管理，共同完成任务。</w:t>
            </w:r>
          </w:p>
          <w:p w14:paraId="1226A9EC">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③能用创新的方法或者多种方法解决复杂问题或真实问题。</w:t>
            </w:r>
          </w:p>
          <w:p w14:paraId="04CA61FC">
            <w:pPr>
              <w:widowControl w:val="0"/>
              <w:jc w:val="both"/>
              <w:rPr>
                <w:rFonts w:hint="eastAsia" w:ascii="仿宋" w:hAnsi="仿宋" w:eastAsia="仿宋" w:cs="宋体"/>
                <w:color w:val="000000"/>
                <w:kern w:val="0"/>
                <w:sz w:val="24"/>
                <w:szCs w:val="24"/>
                <w:lang w:val="en-US" w:eastAsia="zh-CN" w:bidi="ar-SA"/>
              </w:rPr>
            </w:pPr>
          </w:p>
        </w:tc>
      </w:tr>
    </w:tbl>
    <w:p w14:paraId="19EBC5FA">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688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68BE4831">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676DC954">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13B23EA5">
            <w:pPr>
              <w:pStyle w:val="13"/>
              <w:rPr>
                <w:szCs w:val="16"/>
              </w:rPr>
            </w:pPr>
            <w:r>
              <w:rPr>
                <w:rFonts w:hint="eastAsia"/>
                <w:szCs w:val="16"/>
              </w:rPr>
              <w:t>支撑度</w:t>
            </w:r>
          </w:p>
        </w:tc>
        <w:tc>
          <w:tcPr>
            <w:tcW w:w="4763" w:type="dxa"/>
            <w:tcBorders>
              <w:top w:val="single" w:color="auto" w:sz="12" w:space="0"/>
            </w:tcBorders>
            <w:vAlign w:val="center"/>
          </w:tcPr>
          <w:p w14:paraId="6CF59C3A">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44B19629">
            <w:pPr>
              <w:pStyle w:val="13"/>
              <w:rPr>
                <w:szCs w:val="16"/>
              </w:rPr>
            </w:pPr>
            <w:r>
              <w:rPr>
                <w:rFonts w:hint="eastAsia"/>
                <w:szCs w:val="16"/>
              </w:rPr>
              <w:t>对指标点的贡献度</w:t>
            </w:r>
          </w:p>
        </w:tc>
      </w:tr>
      <w:tr w14:paraId="6361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88" w:hRule="atLeast"/>
          <w:jc w:val="center"/>
        </w:trPr>
        <w:tc>
          <w:tcPr>
            <w:tcW w:w="777" w:type="dxa"/>
            <w:tcBorders>
              <w:left w:val="single" w:color="auto" w:sz="12" w:space="0"/>
              <w:right w:val="single" w:color="auto" w:sz="4" w:space="0"/>
            </w:tcBorders>
            <w:shd w:val="clear" w:color="auto" w:fill="auto"/>
            <w:vAlign w:val="center"/>
          </w:tcPr>
          <w:p w14:paraId="08C3760D">
            <w:pPr>
              <w:rPr>
                <w:rFonts w:hint="eastAsia" w:ascii="Times New Roman" w:hAnsi="Times New Roman" w:cs="Times New Roman"/>
                <w:b w:val="0"/>
                <w:bCs/>
                <w:sz w:val="21"/>
                <w:szCs w:val="24"/>
                <w:lang w:val="en-US" w:eastAsia="zh-CN"/>
              </w:rPr>
            </w:pPr>
            <w:r>
              <w:rPr>
                <w:rFonts w:ascii="Times New Roman" w:hAnsi="Times New Roman" w:cs="Times New Roman"/>
                <w:b w:val="0"/>
                <w:bCs/>
                <w:sz w:val="21"/>
                <w:szCs w:val="24"/>
              </w:rPr>
              <w:t>LO1</w:t>
            </w:r>
          </w:p>
          <w:p w14:paraId="0B9A85C3">
            <w:pPr>
              <w:pStyle w:val="14"/>
            </w:pPr>
          </w:p>
        </w:tc>
        <w:tc>
          <w:tcPr>
            <w:tcW w:w="794" w:type="dxa"/>
            <w:tcBorders>
              <w:left w:val="single" w:color="auto" w:sz="4" w:space="0"/>
            </w:tcBorders>
            <w:vAlign w:val="center"/>
          </w:tcPr>
          <w:p w14:paraId="5A6CB895">
            <w:pPr>
              <w:pStyle w:val="14"/>
              <w:jc w:val="both"/>
              <w:rPr>
                <w:rFonts w:hint="default" w:eastAsia="宋体" w:cs="Times New Roman"/>
                <w:bCs/>
                <w:lang w:val="en-US" w:eastAsia="zh-CN"/>
              </w:rPr>
            </w:pPr>
            <w:r>
              <w:rPr>
                <w:rFonts w:hint="eastAsia" w:cs="Times New Roman"/>
                <w:bCs/>
                <w:lang w:val="en-US" w:eastAsia="zh-CN"/>
              </w:rPr>
              <w:t>①③⑤</w:t>
            </w:r>
          </w:p>
        </w:tc>
        <w:tc>
          <w:tcPr>
            <w:tcW w:w="794" w:type="dxa"/>
            <w:tcBorders>
              <w:right w:val="double" w:color="auto" w:sz="4" w:space="0"/>
            </w:tcBorders>
            <w:shd w:val="clear" w:color="auto" w:fill="auto"/>
            <w:vAlign w:val="center"/>
          </w:tcPr>
          <w:p w14:paraId="2A140305">
            <w:pPr>
              <w:pStyle w:val="14"/>
              <w:rPr>
                <w:rFonts w:hint="default" w:ascii="宋体" w:hAnsi="宋体" w:eastAsia="宋体"/>
                <w:lang w:val="en-US" w:eastAsia="zh-CN"/>
              </w:rPr>
            </w:pPr>
            <w:r>
              <w:rPr>
                <w:rFonts w:hint="eastAsia" w:ascii="宋体" w:hAnsi="宋体"/>
                <w:lang w:val="en-US" w:eastAsia="zh-CN"/>
              </w:rPr>
              <w:t>H</w:t>
            </w:r>
          </w:p>
        </w:tc>
        <w:tc>
          <w:tcPr>
            <w:tcW w:w="4763" w:type="dxa"/>
            <w:vAlign w:val="center"/>
          </w:tcPr>
          <w:p w14:paraId="254DB175">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通过课程的理论学习和歌曲演唱实践体验，让学生认识自我，让学生树立爱党爱国，勇于奉献，爱岗敬业的精神</w:t>
            </w:r>
          </w:p>
          <w:p w14:paraId="233D6163">
            <w:pPr>
              <w:rPr>
                <w:rFonts w:ascii="宋体" w:hAnsi="宋体"/>
                <w:bCs/>
              </w:rPr>
            </w:pPr>
          </w:p>
        </w:tc>
        <w:tc>
          <w:tcPr>
            <w:tcW w:w="1348" w:type="dxa"/>
            <w:tcBorders>
              <w:right w:val="single" w:color="auto" w:sz="12" w:space="0"/>
            </w:tcBorders>
            <w:vAlign w:val="center"/>
          </w:tcPr>
          <w:p w14:paraId="1D4FB7F9">
            <w:pPr>
              <w:pStyle w:val="14"/>
              <w:rPr>
                <w:rFonts w:hint="default" w:ascii="宋体" w:hAnsi="宋体" w:eastAsia="宋体"/>
                <w:bCs/>
                <w:lang w:val="en-US" w:eastAsia="zh-CN"/>
              </w:rPr>
            </w:pPr>
            <w:r>
              <w:rPr>
                <w:rFonts w:hint="eastAsia" w:ascii="宋体" w:hAnsi="宋体"/>
                <w:bCs/>
                <w:lang w:val="en-US" w:eastAsia="zh-CN"/>
              </w:rPr>
              <w:t>100%</w:t>
            </w:r>
          </w:p>
        </w:tc>
      </w:tr>
      <w:tr w14:paraId="2A8A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2" w:hRule="atLeast"/>
          <w:jc w:val="center"/>
        </w:trPr>
        <w:tc>
          <w:tcPr>
            <w:tcW w:w="777" w:type="dxa"/>
            <w:tcBorders>
              <w:left w:val="single" w:color="auto" w:sz="12" w:space="0"/>
              <w:right w:val="single" w:color="auto" w:sz="4" w:space="0"/>
            </w:tcBorders>
            <w:shd w:val="clear" w:color="auto" w:fill="auto"/>
            <w:vAlign w:val="center"/>
          </w:tcPr>
          <w:p w14:paraId="48344243">
            <w:pPr>
              <w:rPr>
                <w:rFonts w:hint="eastAsia" w:ascii="仿宋" w:hAnsi="仿宋" w:eastAsia="仿宋" w:cs="宋体"/>
                <w:color w:val="000000"/>
                <w:kern w:val="0"/>
                <w:sz w:val="24"/>
              </w:rPr>
            </w:pPr>
            <w:r>
              <w:rPr>
                <w:rFonts w:hint="eastAsia" w:ascii="仿宋" w:hAnsi="仿宋" w:eastAsia="仿宋" w:cs="宋体"/>
                <w:color w:val="000000"/>
                <w:kern w:val="0"/>
                <w:sz w:val="24"/>
              </w:rPr>
              <w:t>LO4</w:t>
            </w:r>
          </w:p>
          <w:p w14:paraId="56F536D0">
            <w:pPr>
              <w:pStyle w:val="14"/>
            </w:pPr>
          </w:p>
        </w:tc>
        <w:tc>
          <w:tcPr>
            <w:tcW w:w="794" w:type="dxa"/>
            <w:tcBorders>
              <w:left w:val="single" w:color="auto" w:sz="4" w:space="0"/>
            </w:tcBorders>
            <w:vAlign w:val="center"/>
          </w:tcPr>
          <w:p w14:paraId="79E4275F">
            <w:pPr>
              <w:pStyle w:val="14"/>
              <w:rPr>
                <w:rFonts w:hint="default" w:eastAsia="宋体" w:cs="Times New Roman"/>
                <w:bCs/>
                <w:lang w:val="en-US" w:eastAsia="zh-CN"/>
              </w:rPr>
            </w:pPr>
            <w:r>
              <w:rPr>
                <w:rFonts w:hint="eastAsia" w:cs="Times New Roman"/>
                <w:bCs/>
                <w:lang w:val="en-US" w:eastAsia="zh-CN"/>
              </w:rPr>
              <w:t>①②</w:t>
            </w:r>
          </w:p>
        </w:tc>
        <w:tc>
          <w:tcPr>
            <w:tcW w:w="794" w:type="dxa"/>
            <w:tcBorders>
              <w:right w:val="double" w:color="auto" w:sz="4" w:space="0"/>
            </w:tcBorders>
            <w:shd w:val="clear" w:color="auto" w:fill="auto"/>
            <w:vAlign w:val="center"/>
          </w:tcPr>
          <w:p w14:paraId="7AB44BAE">
            <w:pPr>
              <w:pStyle w:val="14"/>
              <w:rPr>
                <w:rFonts w:hint="default" w:ascii="宋体" w:hAnsi="宋体" w:eastAsia="宋体"/>
                <w:lang w:val="en-US" w:eastAsia="zh-CN"/>
              </w:rPr>
            </w:pPr>
            <w:r>
              <w:rPr>
                <w:rFonts w:hint="eastAsia" w:ascii="宋体" w:hAnsi="宋体"/>
                <w:lang w:val="en-US" w:eastAsia="zh-CN"/>
              </w:rPr>
              <w:t>M</w:t>
            </w:r>
          </w:p>
        </w:tc>
        <w:tc>
          <w:tcPr>
            <w:tcW w:w="4763" w:type="dxa"/>
            <w:vAlign w:val="center"/>
          </w:tcPr>
          <w:p w14:paraId="6C2E5D9F">
            <w:pPr>
              <w:pStyle w:val="14"/>
              <w:rPr>
                <w:rFonts w:ascii="宋体" w:hAnsi="宋体"/>
                <w:bCs/>
              </w:rPr>
            </w:pPr>
            <w:r>
              <w:rPr>
                <w:rFonts w:hint="eastAsia" w:ascii="仿宋" w:hAnsi="仿宋" w:eastAsia="仿宋" w:cs="宋体"/>
                <w:color w:val="000000"/>
                <w:kern w:val="0"/>
                <w:sz w:val="24"/>
                <w:lang w:val="en-US" w:eastAsia="zh-CN"/>
              </w:rPr>
              <w:t>通过对既定曲目的演唱和合唱，培养学生发挥想象和主观能动性独立完成诠释角色的能力</w:t>
            </w:r>
          </w:p>
        </w:tc>
        <w:tc>
          <w:tcPr>
            <w:tcW w:w="1348" w:type="dxa"/>
            <w:tcBorders>
              <w:right w:val="single" w:color="auto" w:sz="12" w:space="0"/>
            </w:tcBorders>
            <w:vAlign w:val="center"/>
          </w:tcPr>
          <w:p w14:paraId="73C7B5EC">
            <w:pPr>
              <w:pStyle w:val="14"/>
              <w:rPr>
                <w:rFonts w:hint="default" w:ascii="宋体" w:hAnsi="宋体" w:eastAsia="宋体"/>
                <w:bCs/>
                <w:lang w:val="en-US" w:eastAsia="zh-CN"/>
              </w:rPr>
            </w:pPr>
            <w:r>
              <w:rPr>
                <w:rFonts w:hint="eastAsia" w:ascii="宋体" w:hAnsi="宋体"/>
                <w:bCs/>
                <w:lang w:val="en-US" w:eastAsia="zh-CN"/>
              </w:rPr>
              <w:t>50%</w:t>
            </w:r>
          </w:p>
        </w:tc>
      </w:tr>
      <w:tr w14:paraId="2E95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75758599">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LO5</w:t>
            </w:r>
          </w:p>
          <w:p w14:paraId="5DB76B99">
            <w:pPr>
              <w:pStyle w:val="14"/>
            </w:pPr>
          </w:p>
        </w:tc>
        <w:tc>
          <w:tcPr>
            <w:tcW w:w="794" w:type="dxa"/>
            <w:tcBorders>
              <w:left w:val="single" w:color="auto" w:sz="4" w:space="0"/>
            </w:tcBorders>
            <w:vAlign w:val="center"/>
          </w:tcPr>
          <w:p w14:paraId="6B731E4D">
            <w:pPr>
              <w:pStyle w:val="14"/>
              <w:rPr>
                <w:rFonts w:hint="default" w:eastAsia="宋体" w:cs="Times New Roman"/>
                <w:bCs/>
                <w:lang w:val="en-US" w:eastAsia="zh-CN"/>
              </w:rPr>
            </w:pPr>
            <w:r>
              <w:rPr>
                <w:rFonts w:hint="eastAsia" w:cs="Times New Roman"/>
                <w:bCs/>
                <w:lang w:val="en-US" w:eastAsia="zh-CN"/>
              </w:rPr>
              <w:t>③④</w:t>
            </w:r>
          </w:p>
        </w:tc>
        <w:tc>
          <w:tcPr>
            <w:tcW w:w="794" w:type="dxa"/>
            <w:tcBorders>
              <w:right w:val="double" w:color="auto" w:sz="4" w:space="0"/>
            </w:tcBorders>
            <w:shd w:val="clear" w:color="auto" w:fill="auto"/>
            <w:vAlign w:val="center"/>
          </w:tcPr>
          <w:p w14:paraId="4A8032C6">
            <w:pPr>
              <w:pStyle w:val="14"/>
              <w:rPr>
                <w:rFonts w:hint="default" w:ascii="宋体" w:hAnsi="宋体" w:eastAsia="宋体"/>
                <w:lang w:val="en-US" w:eastAsia="zh-CN"/>
              </w:rPr>
            </w:pPr>
            <w:r>
              <w:rPr>
                <w:rFonts w:hint="eastAsia" w:ascii="宋体" w:hAnsi="宋体"/>
                <w:lang w:val="en-US" w:eastAsia="zh-CN"/>
              </w:rPr>
              <w:t>M</w:t>
            </w:r>
          </w:p>
        </w:tc>
        <w:tc>
          <w:tcPr>
            <w:tcW w:w="4763" w:type="dxa"/>
            <w:vAlign w:val="center"/>
          </w:tcPr>
          <w:p w14:paraId="5FCD436A">
            <w:pPr>
              <w:pStyle w:val="14"/>
              <w:rPr>
                <w:rFonts w:ascii="宋体" w:hAnsi="宋体"/>
                <w:bCs/>
              </w:rPr>
            </w:pPr>
            <w:r>
              <w:rPr>
                <w:rFonts w:hint="eastAsia" w:ascii="仿宋" w:hAnsi="仿宋" w:eastAsia="仿宋" w:cs="宋体"/>
                <w:color w:val="000000"/>
                <w:kern w:val="0"/>
                <w:sz w:val="24"/>
                <w:szCs w:val="24"/>
                <w:lang w:val="en-US" w:eastAsia="zh-CN"/>
              </w:rPr>
              <w:t>通过对经典音乐作品的鉴赏和演唱，培养学生的美学能力，并让其具有一定的创造美的能力。</w:t>
            </w:r>
          </w:p>
        </w:tc>
        <w:tc>
          <w:tcPr>
            <w:tcW w:w="1348" w:type="dxa"/>
            <w:tcBorders>
              <w:right w:val="single" w:color="auto" w:sz="12" w:space="0"/>
            </w:tcBorders>
            <w:vAlign w:val="center"/>
          </w:tcPr>
          <w:p w14:paraId="4A472BFE">
            <w:pPr>
              <w:pStyle w:val="14"/>
              <w:rPr>
                <w:rFonts w:hint="default" w:ascii="宋体" w:hAnsi="宋体" w:eastAsia="宋体"/>
                <w:bCs/>
                <w:lang w:val="en-US" w:eastAsia="zh-CN"/>
              </w:rPr>
            </w:pPr>
            <w:r>
              <w:rPr>
                <w:rFonts w:hint="eastAsia" w:ascii="宋体" w:hAnsi="宋体"/>
                <w:bCs/>
                <w:lang w:val="en-US" w:eastAsia="zh-CN"/>
              </w:rPr>
              <w:t>50%</w:t>
            </w:r>
          </w:p>
        </w:tc>
      </w:tr>
      <w:tr w14:paraId="7B9A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B7C72D0">
            <w:pPr>
              <w:pStyle w:val="14"/>
            </w:pPr>
            <w:r>
              <w:rPr>
                <w:rFonts w:hint="eastAsia" w:ascii="仿宋" w:hAnsi="仿宋" w:eastAsia="仿宋" w:cs="宋体"/>
                <w:color w:val="000000"/>
                <w:kern w:val="0"/>
                <w:sz w:val="24"/>
                <w:szCs w:val="24"/>
              </w:rPr>
              <w:t>LO6</w:t>
            </w:r>
          </w:p>
        </w:tc>
        <w:tc>
          <w:tcPr>
            <w:tcW w:w="794" w:type="dxa"/>
            <w:tcBorders>
              <w:left w:val="single" w:color="auto" w:sz="4" w:space="0"/>
              <w:bottom w:val="single" w:color="auto" w:sz="12" w:space="0"/>
            </w:tcBorders>
            <w:vAlign w:val="center"/>
          </w:tcPr>
          <w:p w14:paraId="6C285351">
            <w:pPr>
              <w:pStyle w:val="14"/>
              <w:rPr>
                <w:rFonts w:hint="default" w:eastAsia="宋体" w:cs="Times New Roman"/>
                <w:bCs/>
                <w:lang w:val="en-US" w:eastAsia="zh-CN"/>
              </w:rPr>
            </w:pPr>
            <w:r>
              <w:rPr>
                <w:rFonts w:hint="eastAsia" w:cs="Times New Roman"/>
                <w:bCs/>
                <w:lang w:val="en-US" w:eastAsia="zh-CN"/>
              </w:rPr>
              <w:t>①③</w:t>
            </w:r>
          </w:p>
        </w:tc>
        <w:tc>
          <w:tcPr>
            <w:tcW w:w="794" w:type="dxa"/>
            <w:tcBorders>
              <w:bottom w:val="single" w:color="auto" w:sz="12" w:space="0"/>
              <w:right w:val="double" w:color="auto" w:sz="4" w:space="0"/>
            </w:tcBorders>
            <w:shd w:val="clear" w:color="auto" w:fill="auto"/>
            <w:vAlign w:val="center"/>
          </w:tcPr>
          <w:p w14:paraId="0566BAE3">
            <w:pPr>
              <w:pStyle w:val="14"/>
              <w:rPr>
                <w:rFonts w:hint="eastAsia" w:ascii="宋体" w:hAnsi="宋体" w:eastAsia="宋体"/>
                <w:lang w:val="en-US" w:eastAsia="zh-CN"/>
              </w:rPr>
            </w:pPr>
            <w:r>
              <w:rPr>
                <w:rFonts w:hint="eastAsia" w:ascii="宋体" w:hAnsi="宋体"/>
                <w:lang w:val="en-US" w:eastAsia="zh-CN"/>
              </w:rPr>
              <w:t>L</w:t>
            </w:r>
          </w:p>
        </w:tc>
        <w:tc>
          <w:tcPr>
            <w:tcW w:w="4763" w:type="dxa"/>
            <w:tcBorders>
              <w:bottom w:val="single" w:color="auto" w:sz="12" w:space="0"/>
            </w:tcBorders>
            <w:vAlign w:val="center"/>
          </w:tcPr>
          <w:p w14:paraId="0894B162">
            <w:pPr>
              <w:pStyle w:val="14"/>
              <w:rPr>
                <w:rFonts w:ascii="宋体" w:hAnsi="宋体"/>
                <w:bCs/>
              </w:rPr>
            </w:pPr>
            <w:r>
              <w:rPr>
                <w:rFonts w:hint="eastAsia" w:ascii="仿宋" w:hAnsi="仿宋" w:eastAsia="仿宋" w:cs="宋体"/>
                <w:color w:val="000000"/>
                <w:kern w:val="0"/>
                <w:sz w:val="24"/>
                <w:szCs w:val="24"/>
              </w:rPr>
              <w:t>通过</w:t>
            </w:r>
            <w:r>
              <w:rPr>
                <w:rFonts w:hint="eastAsia" w:ascii="仿宋" w:hAnsi="仿宋" w:eastAsia="仿宋" w:cs="宋体"/>
                <w:color w:val="000000"/>
                <w:kern w:val="0"/>
                <w:sz w:val="24"/>
                <w:szCs w:val="24"/>
                <w:lang w:val="en-US" w:eastAsia="zh-CN"/>
              </w:rPr>
              <w:t>对经典</w:t>
            </w:r>
            <w:r>
              <w:rPr>
                <w:rFonts w:hint="eastAsia" w:ascii="仿宋" w:hAnsi="仿宋" w:eastAsia="仿宋" w:cs="宋体"/>
                <w:color w:val="000000"/>
                <w:kern w:val="0"/>
                <w:sz w:val="24"/>
                <w:lang w:val="en-US" w:eastAsia="zh-CN"/>
              </w:rPr>
              <w:t>曲目的二重唱演唱三重唱或者小合唱</w:t>
            </w:r>
            <w:r>
              <w:rPr>
                <w:rFonts w:hint="eastAsia" w:ascii="仿宋" w:hAnsi="仿宋" w:eastAsia="仿宋" w:cs="宋体"/>
                <w:color w:val="000000"/>
                <w:kern w:val="0"/>
                <w:sz w:val="24"/>
                <w:szCs w:val="24"/>
              </w:rPr>
              <w:t>，培养学生</w:t>
            </w:r>
            <w:r>
              <w:rPr>
                <w:rFonts w:hint="eastAsia" w:ascii="仿宋" w:hAnsi="仿宋" w:eastAsia="仿宋" w:cs="宋体"/>
                <w:color w:val="000000"/>
                <w:kern w:val="0"/>
                <w:sz w:val="24"/>
                <w:szCs w:val="24"/>
                <w:lang w:val="en-US" w:eastAsia="zh-CN"/>
              </w:rPr>
              <w:t>互相配合</w:t>
            </w:r>
            <w:r>
              <w:rPr>
                <w:rFonts w:hint="eastAsia" w:ascii="仿宋" w:hAnsi="仿宋" w:eastAsia="仿宋" w:cs="宋体"/>
                <w:color w:val="000000"/>
                <w:kern w:val="0"/>
                <w:sz w:val="24"/>
                <w:szCs w:val="24"/>
              </w:rPr>
              <w:t>完成</w:t>
            </w:r>
            <w:r>
              <w:rPr>
                <w:rFonts w:hint="eastAsia" w:ascii="仿宋" w:hAnsi="仿宋" w:eastAsia="仿宋" w:cs="宋体"/>
                <w:color w:val="000000"/>
                <w:kern w:val="0"/>
                <w:sz w:val="24"/>
                <w:szCs w:val="24"/>
                <w:lang w:val="en-US" w:eastAsia="zh-CN"/>
              </w:rPr>
              <w:t>完整作品</w:t>
            </w:r>
            <w:r>
              <w:rPr>
                <w:rFonts w:hint="eastAsia" w:ascii="仿宋" w:hAnsi="仿宋" w:eastAsia="仿宋" w:cs="宋体"/>
                <w:color w:val="000000"/>
                <w:kern w:val="0"/>
                <w:sz w:val="24"/>
                <w:szCs w:val="24"/>
              </w:rPr>
              <w:t>的能力</w:t>
            </w:r>
          </w:p>
        </w:tc>
        <w:tc>
          <w:tcPr>
            <w:tcW w:w="1348" w:type="dxa"/>
            <w:tcBorders>
              <w:bottom w:val="single" w:color="auto" w:sz="12" w:space="0"/>
              <w:right w:val="single" w:color="auto" w:sz="12" w:space="0"/>
            </w:tcBorders>
            <w:vAlign w:val="center"/>
          </w:tcPr>
          <w:p w14:paraId="4801D816">
            <w:pPr>
              <w:pStyle w:val="14"/>
              <w:rPr>
                <w:rFonts w:hint="default" w:ascii="宋体" w:hAnsi="宋体" w:eastAsia="宋体"/>
                <w:bCs/>
                <w:lang w:val="en-US" w:eastAsia="zh-CN"/>
              </w:rPr>
            </w:pPr>
            <w:r>
              <w:rPr>
                <w:rFonts w:hint="eastAsia" w:ascii="宋体" w:hAnsi="宋体"/>
                <w:bCs/>
                <w:lang w:val="en-US" w:eastAsia="zh-CN"/>
              </w:rPr>
              <w:t>40%</w:t>
            </w:r>
          </w:p>
        </w:tc>
      </w:tr>
    </w:tbl>
    <w:p w14:paraId="5D9ED0E2">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2D94309">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4E3465C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4C68A77">
            <w:pPr>
              <w:pStyle w:val="14"/>
              <w:widowControl w:val="0"/>
              <w:jc w:val="left"/>
              <w:rPr>
                <w:rFonts w:ascii="宋体" w:hAnsi="宋体"/>
                <w:bCs/>
              </w:rPr>
            </w:pPr>
            <w:bookmarkStart w:id="0" w:name="OLE_LINK6"/>
            <w:bookmarkStart w:id="1" w:name="OLE_LINK5"/>
          </w:p>
          <w:p w14:paraId="425DF079">
            <w:pPr>
              <w:pStyle w:val="14"/>
              <w:widowControl w:val="0"/>
              <w:jc w:val="left"/>
              <w:rPr>
                <w:rFonts w:hint="eastAsia" w:ascii="宋体" w:hAnsi="宋体"/>
                <w:bCs/>
                <w:lang w:val="en-US" w:eastAsia="zh-CN"/>
              </w:rPr>
            </w:pPr>
            <w:r>
              <w:rPr>
                <w:rFonts w:hint="eastAsia" w:ascii="宋体" w:hAnsi="宋体"/>
                <w:bCs/>
                <w:lang w:val="en-US" w:eastAsia="zh-CN"/>
              </w:rPr>
              <w:t>第一单元：了解声乐、气息、位置。</w:t>
            </w:r>
          </w:p>
          <w:p w14:paraId="5F28883D">
            <w:pPr>
              <w:pStyle w:val="14"/>
              <w:widowControl w:val="0"/>
              <w:jc w:val="left"/>
              <w:rPr>
                <w:rFonts w:hint="eastAsia" w:ascii="宋体" w:hAnsi="宋体"/>
                <w:bCs/>
                <w:lang w:val="en-US" w:eastAsia="zh-CN"/>
              </w:rPr>
            </w:pPr>
            <w:r>
              <w:rPr>
                <w:rFonts w:hint="eastAsia" w:ascii="宋体" w:hAnsi="宋体"/>
                <w:bCs/>
                <w:lang w:val="en-US" w:eastAsia="zh-CN"/>
              </w:rPr>
              <w:t>第二单元：正确发声练习</w:t>
            </w:r>
          </w:p>
          <w:p w14:paraId="526F3A0D">
            <w:pPr>
              <w:pStyle w:val="14"/>
              <w:widowControl w:val="0"/>
              <w:jc w:val="left"/>
              <w:rPr>
                <w:rFonts w:hint="eastAsia" w:ascii="宋体" w:hAnsi="宋体"/>
                <w:bCs/>
                <w:lang w:val="en-US" w:eastAsia="zh-CN"/>
              </w:rPr>
            </w:pPr>
            <w:r>
              <w:rPr>
                <w:rFonts w:hint="eastAsia" w:ascii="宋体" w:hAnsi="宋体"/>
                <w:bCs/>
                <w:lang w:val="en-US" w:eastAsia="zh-CN"/>
              </w:rPr>
              <w:t>第三单元：处理好作品</w:t>
            </w:r>
          </w:p>
          <w:p w14:paraId="1CDBF338">
            <w:pPr>
              <w:pStyle w:val="14"/>
              <w:widowControl w:val="0"/>
              <w:jc w:val="left"/>
              <w:rPr>
                <w:rFonts w:hint="eastAsia" w:ascii="宋体" w:hAnsi="宋体"/>
                <w:bCs/>
                <w:lang w:val="en-US" w:eastAsia="zh-CN"/>
              </w:rPr>
            </w:pPr>
            <w:r>
              <w:rPr>
                <w:rFonts w:hint="eastAsia" w:ascii="宋体" w:hAnsi="宋体"/>
                <w:bCs/>
                <w:lang w:val="en-US" w:eastAsia="zh-CN"/>
              </w:rPr>
              <w:t>每节课分三个部分教学，共32个课时。</w:t>
            </w:r>
          </w:p>
          <w:p w14:paraId="64347154">
            <w:pPr>
              <w:pStyle w:val="14"/>
              <w:widowControl w:val="0"/>
              <w:jc w:val="left"/>
              <w:rPr>
                <w:rFonts w:hint="eastAsia" w:ascii="宋体" w:hAnsi="宋体"/>
                <w:bCs/>
                <w:lang w:val="en-US" w:eastAsia="zh-CN"/>
              </w:rPr>
            </w:pPr>
            <w:r>
              <w:rPr>
                <w:rFonts w:hint="eastAsia" w:ascii="宋体" w:hAnsi="宋体"/>
                <w:bCs/>
                <w:lang w:val="en-US" w:eastAsia="zh-CN"/>
              </w:rPr>
              <w:t>第一部分 歌唱的基本方法</w:t>
            </w:r>
          </w:p>
          <w:p w14:paraId="461E719F">
            <w:pPr>
              <w:pStyle w:val="14"/>
              <w:widowControl w:val="0"/>
              <w:jc w:val="left"/>
              <w:rPr>
                <w:rFonts w:hint="eastAsia" w:ascii="宋体" w:hAnsi="宋体"/>
                <w:bCs/>
                <w:lang w:val="en-US" w:eastAsia="zh-CN"/>
              </w:rPr>
            </w:pPr>
            <w:r>
              <w:rPr>
                <w:rFonts w:hint="eastAsia" w:ascii="宋体" w:hAnsi="宋体"/>
                <w:bCs/>
                <w:lang w:val="en-US" w:eastAsia="zh-CN"/>
              </w:rPr>
              <w:t>通过对本部分的学习，掌握这五节的题目意义，分别是歌唱的姿势、歌唱的呼吸、歌唱的发声、歌唱的共鸣、歌唱的吐字。每一部分都要重点练习。歌唱的呼吸练习：从吸气、呼气、支点、不同的用气、换气、练习呼吸的方法这六个方面具体深入学习，体会、实践练习。</w:t>
            </w:r>
          </w:p>
          <w:p w14:paraId="49C16D40">
            <w:pPr>
              <w:pStyle w:val="14"/>
              <w:widowControl w:val="0"/>
              <w:jc w:val="left"/>
              <w:rPr>
                <w:rFonts w:hint="eastAsia" w:ascii="宋体" w:hAnsi="宋体"/>
                <w:bCs/>
                <w:lang w:val="en-US" w:eastAsia="zh-CN"/>
              </w:rPr>
            </w:pPr>
            <w:r>
              <w:rPr>
                <w:rFonts w:hint="eastAsia" w:ascii="宋体" w:hAnsi="宋体"/>
                <w:bCs/>
                <w:lang w:val="en-US" w:eastAsia="zh-CN"/>
              </w:rPr>
              <w:t>每一类练习都有练习的方法，内容较多，可分散在每节课做不同的练习。</w:t>
            </w:r>
          </w:p>
          <w:p w14:paraId="4F3290EE">
            <w:pPr>
              <w:pStyle w:val="14"/>
              <w:widowControl w:val="0"/>
              <w:jc w:val="left"/>
              <w:rPr>
                <w:rFonts w:hint="eastAsia" w:ascii="宋体" w:hAnsi="宋体"/>
                <w:bCs/>
                <w:lang w:val="en-US" w:eastAsia="zh-CN"/>
              </w:rPr>
            </w:pPr>
            <w:r>
              <w:rPr>
                <w:rFonts w:hint="eastAsia" w:ascii="宋体" w:hAnsi="宋体"/>
                <w:bCs/>
                <w:lang w:val="en-US" w:eastAsia="zh-CN"/>
              </w:rPr>
              <w:t>歌唱的发声：起音练习有三点注意事项。打开喉咙与口型：要注意元音的变化和歌曲的风格。稳定喉头：以保证气息畅通的练习非常重要。声区与换声点：按男女生区分，练习。</w:t>
            </w:r>
          </w:p>
          <w:p w14:paraId="228DFD19">
            <w:pPr>
              <w:pStyle w:val="14"/>
              <w:widowControl w:val="0"/>
              <w:jc w:val="left"/>
              <w:rPr>
                <w:rFonts w:hint="eastAsia" w:ascii="宋体" w:hAnsi="宋体"/>
                <w:bCs/>
                <w:lang w:val="en-US" w:eastAsia="zh-CN"/>
              </w:rPr>
            </w:pPr>
            <w:r>
              <w:rPr>
                <w:rFonts w:hint="eastAsia" w:ascii="宋体" w:hAnsi="宋体"/>
                <w:bCs/>
                <w:lang w:val="en-US" w:eastAsia="zh-CN"/>
              </w:rPr>
              <w:t>歌唱的共鸣：头腔共鸣、口腔共鸣、胸腔共鸣。以及哼鸣练习。</w:t>
            </w:r>
          </w:p>
          <w:p w14:paraId="60AB02FA">
            <w:pPr>
              <w:pStyle w:val="14"/>
              <w:widowControl w:val="0"/>
              <w:jc w:val="left"/>
              <w:rPr>
                <w:rFonts w:hint="eastAsia" w:ascii="宋体" w:hAnsi="宋体"/>
                <w:bCs/>
                <w:lang w:val="en-US" w:eastAsia="zh-CN"/>
              </w:rPr>
            </w:pPr>
            <w:r>
              <w:rPr>
                <w:rFonts w:hint="eastAsia" w:ascii="宋体" w:hAnsi="宋体"/>
                <w:bCs/>
                <w:lang w:val="en-US" w:eastAsia="zh-CN"/>
              </w:rPr>
              <w:t>歌唱的吐字：歌唱艺术的一个重要特点就是音乐与语言的结合。注意处理好以下几个关系：字与字的关系、字与气的关系、字与声的关系、字与情的关系。</w:t>
            </w:r>
          </w:p>
          <w:p w14:paraId="47A4B48E">
            <w:pPr>
              <w:pStyle w:val="14"/>
              <w:widowControl w:val="0"/>
              <w:jc w:val="left"/>
              <w:rPr>
                <w:rFonts w:hint="eastAsia" w:ascii="宋体" w:hAnsi="宋体"/>
                <w:bCs/>
                <w:lang w:val="en-US" w:eastAsia="zh-CN"/>
              </w:rPr>
            </w:pPr>
            <w:r>
              <w:rPr>
                <w:rFonts w:hint="eastAsia" w:ascii="宋体" w:hAnsi="宋体"/>
                <w:bCs/>
                <w:lang w:val="en-US" w:eastAsia="zh-CN"/>
              </w:rPr>
              <w:t>第二部分 歌唱的艺术表现</w:t>
            </w:r>
          </w:p>
          <w:p w14:paraId="05638AB8">
            <w:pPr>
              <w:pStyle w:val="14"/>
              <w:widowControl w:val="0"/>
              <w:jc w:val="left"/>
              <w:rPr>
                <w:rFonts w:hint="eastAsia" w:ascii="宋体" w:hAnsi="宋体"/>
                <w:bCs/>
                <w:lang w:val="en-US" w:eastAsia="zh-CN"/>
              </w:rPr>
            </w:pPr>
            <w:r>
              <w:rPr>
                <w:rFonts w:hint="eastAsia" w:ascii="宋体" w:hAnsi="宋体"/>
                <w:bCs/>
                <w:lang w:val="en-US" w:eastAsia="zh-CN"/>
              </w:rPr>
              <w:t>在声乐的教学中，除了有着良好的声音条件，掌握科学的发声方法和技巧外，要做到动情的歌唱，一定要有情感的支撑！也就是说要深入理解歌曲的内涵，领会歌曲的意境与音乐的美，再加上用心来演唱，才可以称得上声乐的艺术。对于艺术的表现，主要是通过情感才打动人，处理好“声”与“情”的关系，才能艺术地处理和表现歌曲。</w:t>
            </w:r>
          </w:p>
          <w:p w14:paraId="4812DB59">
            <w:pPr>
              <w:pStyle w:val="14"/>
              <w:widowControl w:val="0"/>
              <w:jc w:val="left"/>
              <w:rPr>
                <w:rFonts w:hint="eastAsia" w:ascii="宋体" w:hAnsi="宋体"/>
                <w:bCs/>
                <w:lang w:val="en-US" w:eastAsia="zh-CN"/>
              </w:rPr>
            </w:pPr>
            <w:r>
              <w:rPr>
                <w:rFonts w:hint="eastAsia" w:ascii="宋体" w:hAnsi="宋体"/>
                <w:bCs/>
                <w:lang w:val="en-US" w:eastAsia="zh-CN"/>
              </w:rPr>
              <w:t>1、要有丰富的音乐知识和文化修养</w:t>
            </w:r>
          </w:p>
          <w:p w14:paraId="6D3F61F1">
            <w:pPr>
              <w:pStyle w:val="14"/>
              <w:widowControl w:val="0"/>
              <w:jc w:val="left"/>
              <w:rPr>
                <w:rFonts w:hint="eastAsia" w:ascii="宋体" w:hAnsi="宋体"/>
                <w:bCs/>
                <w:lang w:val="en-US" w:eastAsia="zh-CN"/>
              </w:rPr>
            </w:pPr>
            <w:r>
              <w:rPr>
                <w:rFonts w:hint="eastAsia" w:ascii="宋体" w:hAnsi="宋体"/>
                <w:bCs/>
                <w:lang w:val="en-US" w:eastAsia="zh-CN"/>
              </w:rPr>
              <w:t>2、精确读谱、深入理解。</w:t>
            </w:r>
          </w:p>
          <w:p w14:paraId="38CCD7EE">
            <w:pPr>
              <w:pStyle w:val="14"/>
              <w:widowControl w:val="0"/>
              <w:jc w:val="left"/>
              <w:rPr>
                <w:rFonts w:hint="eastAsia" w:ascii="宋体" w:hAnsi="宋体"/>
                <w:bCs/>
                <w:lang w:val="en-US" w:eastAsia="zh-CN"/>
              </w:rPr>
            </w:pPr>
            <w:r>
              <w:rPr>
                <w:rFonts w:hint="eastAsia" w:ascii="宋体" w:hAnsi="宋体"/>
                <w:bCs/>
                <w:lang w:val="en-US" w:eastAsia="zh-CN"/>
              </w:rPr>
              <w:t>3、演唱的整体布局</w:t>
            </w:r>
          </w:p>
          <w:p w14:paraId="07542224">
            <w:pPr>
              <w:pStyle w:val="14"/>
              <w:widowControl w:val="0"/>
              <w:jc w:val="left"/>
              <w:rPr>
                <w:rFonts w:hint="eastAsia" w:ascii="宋体" w:hAnsi="宋体"/>
                <w:bCs/>
                <w:lang w:val="en-US" w:eastAsia="zh-CN"/>
              </w:rPr>
            </w:pPr>
            <w:r>
              <w:rPr>
                <w:rFonts w:hint="eastAsia" w:ascii="宋体" w:hAnsi="宋体"/>
                <w:bCs/>
                <w:lang w:val="en-US" w:eastAsia="zh-CN"/>
              </w:rPr>
              <w:t>这三部分内容很多，也是通过具体的歌曲，再没一节课中循序渐进的学习和深入体会。</w:t>
            </w:r>
          </w:p>
          <w:p w14:paraId="1B105606">
            <w:pPr>
              <w:pStyle w:val="14"/>
              <w:widowControl w:val="0"/>
              <w:jc w:val="left"/>
              <w:rPr>
                <w:rFonts w:hint="eastAsia" w:ascii="宋体" w:hAnsi="宋体"/>
                <w:bCs/>
                <w:lang w:val="en-US" w:eastAsia="zh-CN"/>
              </w:rPr>
            </w:pPr>
          </w:p>
          <w:p w14:paraId="38CD20EA">
            <w:pPr>
              <w:pStyle w:val="14"/>
              <w:widowControl w:val="0"/>
              <w:jc w:val="left"/>
              <w:rPr>
                <w:rFonts w:hint="eastAsia" w:ascii="宋体" w:hAnsi="宋体"/>
                <w:bCs/>
                <w:lang w:val="en-US" w:eastAsia="zh-CN"/>
              </w:rPr>
            </w:pPr>
            <w:r>
              <w:rPr>
                <w:rFonts w:hint="eastAsia" w:ascii="宋体" w:hAnsi="宋体"/>
                <w:bCs/>
                <w:lang w:val="en-US" w:eastAsia="zh-CN"/>
              </w:rPr>
              <w:t>第三部分</w:t>
            </w:r>
          </w:p>
          <w:p w14:paraId="1FF5C270">
            <w:pPr>
              <w:pStyle w:val="14"/>
              <w:widowControl w:val="0"/>
              <w:jc w:val="left"/>
              <w:rPr>
                <w:rFonts w:hint="eastAsia" w:ascii="宋体" w:hAnsi="宋体"/>
                <w:bCs/>
                <w:lang w:val="en-US" w:eastAsia="zh-CN"/>
              </w:rPr>
            </w:pPr>
            <w:r>
              <w:rPr>
                <w:rFonts w:hint="eastAsia" w:ascii="宋体" w:hAnsi="宋体"/>
                <w:bCs/>
                <w:lang w:val="en-US" w:eastAsia="zh-CN"/>
              </w:rPr>
              <w:t>练声曲目选择练习。</w:t>
            </w:r>
          </w:p>
          <w:p w14:paraId="0BF2272D">
            <w:pPr>
              <w:pStyle w:val="14"/>
              <w:widowControl w:val="0"/>
              <w:jc w:val="left"/>
              <w:rPr>
                <w:rFonts w:hint="eastAsia" w:ascii="宋体" w:hAnsi="宋体"/>
                <w:bCs/>
                <w:lang w:val="en-US" w:eastAsia="zh-CN"/>
              </w:rPr>
            </w:pPr>
            <w:r>
              <w:rPr>
                <w:rFonts w:hint="eastAsia" w:ascii="宋体" w:hAnsi="宋体"/>
                <w:bCs/>
                <w:lang w:val="en-US" w:eastAsia="zh-CN"/>
              </w:rPr>
              <w:t>《渔光曲》《思乡曲》《月之故乡》《幸福在哪里》《卢沟晓月》《在银色的月光下》《念故乡》《红豆词》《我和我的祖国》《一抹夕阳》《绒花》《牧羊姑娘》《鼓浪屿之波》《黄水谣》《茉莉花》《十送红军》</w:t>
            </w:r>
            <w:r>
              <w:rPr>
                <w:rFonts w:hint="eastAsia" w:ascii="宋体" w:hAnsi="宋体"/>
                <w:bCs/>
                <w:lang w:val="en-US" w:eastAsia="zh-CN"/>
              </w:rPr>
              <w:tab/>
            </w:r>
            <w:r>
              <w:rPr>
                <w:rFonts w:hint="eastAsia" w:ascii="宋体" w:hAnsi="宋体"/>
                <w:bCs/>
                <w:lang w:val="en-US" w:eastAsia="zh-CN"/>
              </w:rPr>
              <w:t>《歌唱那动荡的青春》《埃玛丽丽》《让我痛苦吧》</w:t>
            </w:r>
          </w:p>
          <w:p w14:paraId="711BA0B4">
            <w:pPr>
              <w:pStyle w:val="14"/>
              <w:widowControl w:val="0"/>
              <w:jc w:val="left"/>
              <w:rPr>
                <w:rFonts w:hint="eastAsia" w:ascii="宋体" w:hAnsi="宋体"/>
                <w:bCs/>
                <w:lang w:val="en-US" w:eastAsia="zh-CN"/>
              </w:rPr>
            </w:pPr>
            <w:r>
              <w:rPr>
                <w:rFonts w:hint="eastAsia" w:ascii="宋体" w:hAnsi="宋体"/>
                <w:bCs/>
                <w:lang w:val="en-US" w:eastAsia="zh-CN"/>
              </w:rPr>
              <w:t>等曲目（具体按照学生基础和演唱水平而定）</w:t>
            </w:r>
          </w:p>
          <w:p w14:paraId="229F6D30">
            <w:pPr>
              <w:pStyle w:val="14"/>
              <w:widowControl w:val="0"/>
              <w:jc w:val="left"/>
              <w:rPr>
                <w:rFonts w:hint="default" w:ascii="宋体" w:hAnsi="宋体"/>
                <w:bCs/>
                <w:lang w:val="en-US" w:eastAsia="zh-CN"/>
              </w:rPr>
            </w:pPr>
          </w:p>
          <w:p w14:paraId="1A2BB854">
            <w:pPr>
              <w:pStyle w:val="14"/>
              <w:widowControl w:val="0"/>
              <w:jc w:val="left"/>
              <w:rPr>
                <w:rFonts w:ascii="仿宋" w:hAnsi="仿宋" w:eastAsia="仿宋" w:cs="仿宋"/>
              </w:rPr>
            </w:pPr>
          </w:p>
        </w:tc>
      </w:tr>
      <w:bookmarkEnd w:id="0"/>
      <w:bookmarkEnd w:id="1"/>
    </w:tbl>
    <w:p w14:paraId="698423F8">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285C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14537148">
            <w:pPr>
              <w:pStyle w:val="13"/>
              <w:ind w:firstLine="489"/>
              <w:jc w:val="right"/>
              <w:rPr>
                <w:szCs w:val="16"/>
              </w:rPr>
            </w:pPr>
            <w:r>
              <w:rPr>
                <w:rFonts w:hint="eastAsia"/>
                <w:szCs w:val="16"/>
              </w:rPr>
              <w:t>课程目标</w:t>
            </w:r>
          </w:p>
          <w:p w14:paraId="0814E58E">
            <w:pPr>
              <w:pStyle w:val="13"/>
              <w:ind w:right="210"/>
              <w:jc w:val="left"/>
              <w:rPr>
                <w:rFonts w:hint="eastAsia"/>
                <w:szCs w:val="16"/>
              </w:rPr>
            </w:pPr>
          </w:p>
          <w:p w14:paraId="11236620">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32C086D9">
            <w:pPr>
              <w:pStyle w:val="13"/>
              <w:rPr>
                <w:rFonts w:hint="default" w:eastAsia="黑体"/>
                <w:szCs w:val="16"/>
                <w:lang w:val="en-US" w:eastAsia="zh-CN"/>
              </w:rPr>
            </w:pPr>
            <w:r>
              <w:rPr>
                <w:rFonts w:hint="eastAsia"/>
                <w:szCs w:val="16"/>
                <w:lang w:val="en-US" w:eastAsia="zh-CN"/>
              </w:rPr>
              <w:t>1</w:t>
            </w:r>
          </w:p>
        </w:tc>
        <w:tc>
          <w:tcPr>
            <w:tcW w:w="1074" w:type="dxa"/>
            <w:tcBorders>
              <w:top w:val="single" w:color="auto" w:sz="12" w:space="0"/>
            </w:tcBorders>
            <w:vAlign w:val="center"/>
          </w:tcPr>
          <w:p w14:paraId="7887DAA4">
            <w:pPr>
              <w:pStyle w:val="13"/>
              <w:rPr>
                <w:rFonts w:hint="eastAsia" w:eastAsia="黑体"/>
                <w:szCs w:val="16"/>
                <w:lang w:val="en-US" w:eastAsia="zh-CN"/>
              </w:rPr>
            </w:pPr>
            <w:r>
              <w:rPr>
                <w:rFonts w:hint="eastAsia"/>
                <w:szCs w:val="16"/>
                <w:lang w:val="en-US" w:eastAsia="zh-CN"/>
              </w:rPr>
              <w:t>2</w:t>
            </w:r>
          </w:p>
        </w:tc>
        <w:tc>
          <w:tcPr>
            <w:tcW w:w="1074" w:type="dxa"/>
            <w:tcBorders>
              <w:top w:val="single" w:color="auto" w:sz="12" w:space="0"/>
            </w:tcBorders>
            <w:vAlign w:val="center"/>
          </w:tcPr>
          <w:p w14:paraId="052DFF84">
            <w:pPr>
              <w:pStyle w:val="13"/>
              <w:rPr>
                <w:rFonts w:hint="default" w:eastAsia="黑体"/>
                <w:szCs w:val="16"/>
                <w:lang w:val="en-US" w:eastAsia="zh-CN"/>
              </w:rPr>
            </w:pPr>
            <w:r>
              <w:rPr>
                <w:rFonts w:hint="eastAsia"/>
                <w:szCs w:val="16"/>
                <w:lang w:val="en-US" w:eastAsia="zh-CN"/>
              </w:rPr>
              <w:t>3</w:t>
            </w:r>
          </w:p>
        </w:tc>
        <w:tc>
          <w:tcPr>
            <w:tcW w:w="1073" w:type="dxa"/>
            <w:tcBorders>
              <w:top w:val="single" w:color="auto" w:sz="12" w:space="0"/>
            </w:tcBorders>
            <w:vAlign w:val="center"/>
          </w:tcPr>
          <w:p w14:paraId="34E6F5BC">
            <w:pPr>
              <w:pStyle w:val="13"/>
              <w:rPr>
                <w:rFonts w:hint="default" w:eastAsia="黑体"/>
                <w:szCs w:val="16"/>
                <w:lang w:val="en-US" w:eastAsia="zh-CN"/>
              </w:rPr>
            </w:pPr>
            <w:r>
              <w:rPr>
                <w:rFonts w:hint="eastAsia"/>
                <w:szCs w:val="16"/>
                <w:lang w:val="en-US" w:eastAsia="zh-CN"/>
              </w:rPr>
              <w:t>4</w:t>
            </w:r>
          </w:p>
        </w:tc>
        <w:tc>
          <w:tcPr>
            <w:tcW w:w="1073" w:type="dxa"/>
            <w:tcBorders>
              <w:top w:val="single" w:color="auto" w:sz="12" w:space="0"/>
            </w:tcBorders>
            <w:vAlign w:val="center"/>
          </w:tcPr>
          <w:p w14:paraId="13BB8993">
            <w:pPr>
              <w:pStyle w:val="13"/>
              <w:rPr>
                <w:rFonts w:hint="eastAsia" w:eastAsia="黑体"/>
                <w:szCs w:val="16"/>
                <w:lang w:val="en-US" w:eastAsia="zh-CN"/>
              </w:rPr>
            </w:pPr>
            <w:r>
              <w:rPr>
                <w:rFonts w:hint="eastAsia"/>
                <w:szCs w:val="16"/>
                <w:lang w:val="en-US" w:eastAsia="zh-CN"/>
              </w:rPr>
              <w:t>5</w:t>
            </w:r>
          </w:p>
        </w:tc>
        <w:tc>
          <w:tcPr>
            <w:tcW w:w="1074" w:type="dxa"/>
            <w:tcBorders>
              <w:top w:val="single" w:color="auto" w:sz="12" w:space="0"/>
              <w:right w:val="single" w:color="auto" w:sz="12" w:space="0"/>
            </w:tcBorders>
            <w:vAlign w:val="center"/>
          </w:tcPr>
          <w:p w14:paraId="456B957C">
            <w:pPr>
              <w:pStyle w:val="13"/>
              <w:rPr>
                <w:rFonts w:hint="default" w:eastAsia="黑体"/>
                <w:szCs w:val="16"/>
                <w:lang w:val="en-US" w:eastAsia="zh-CN"/>
              </w:rPr>
            </w:pPr>
            <w:r>
              <w:rPr>
                <w:rFonts w:hint="eastAsia"/>
                <w:szCs w:val="16"/>
                <w:lang w:val="en-US" w:eastAsia="zh-CN"/>
              </w:rPr>
              <w:t>6</w:t>
            </w:r>
          </w:p>
        </w:tc>
      </w:tr>
      <w:tr w14:paraId="3337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8856877">
            <w:pPr>
              <w:pStyle w:val="14"/>
              <w:rPr>
                <w:rFonts w:hint="eastAsia" w:eastAsia="宋体"/>
                <w:lang w:val="en-US" w:eastAsia="zh-CN"/>
              </w:rPr>
            </w:pPr>
            <w:r>
              <w:rPr>
                <w:rFonts w:hint="eastAsia"/>
                <w:lang w:val="en-US" w:eastAsia="zh-CN"/>
              </w:rPr>
              <w:t>一</w:t>
            </w:r>
          </w:p>
        </w:tc>
        <w:tc>
          <w:tcPr>
            <w:tcW w:w="1074" w:type="dxa"/>
            <w:vAlign w:val="center"/>
          </w:tcPr>
          <w:p w14:paraId="418A4F6F">
            <w:pPr>
              <w:pStyle w:val="14"/>
              <w:rPr>
                <w:rFonts w:hint="eastAsia" w:eastAsia="宋体"/>
                <w:lang w:val="en-US" w:eastAsia="zh-CN"/>
              </w:rPr>
            </w:pPr>
            <w:r>
              <w:rPr>
                <w:rFonts w:hint="eastAsia"/>
                <w:lang w:val="en-US" w:eastAsia="zh-CN"/>
              </w:rPr>
              <w:t>4</w:t>
            </w:r>
          </w:p>
        </w:tc>
        <w:tc>
          <w:tcPr>
            <w:tcW w:w="1074" w:type="dxa"/>
            <w:vAlign w:val="center"/>
          </w:tcPr>
          <w:p w14:paraId="73202045">
            <w:pPr>
              <w:pStyle w:val="14"/>
              <w:rPr>
                <w:rFonts w:hint="default" w:eastAsia="宋体"/>
                <w:lang w:val="en-US" w:eastAsia="zh-CN"/>
              </w:rPr>
            </w:pPr>
            <w:r>
              <w:rPr>
                <w:rFonts w:hint="eastAsia"/>
                <w:lang w:val="en-US" w:eastAsia="zh-CN"/>
              </w:rPr>
              <w:t>3</w:t>
            </w:r>
          </w:p>
        </w:tc>
        <w:tc>
          <w:tcPr>
            <w:tcW w:w="1074" w:type="dxa"/>
            <w:vAlign w:val="center"/>
          </w:tcPr>
          <w:p w14:paraId="1EFACA85">
            <w:pPr>
              <w:pStyle w:val="14"/>
              <w:rPr>
                <w:rFonts w:hint="default" w:eastAsia="宋体"/>
                <w:lang w:val="en-US" w:eastAsia="zh-CN"/>
              </w:rPr>
            </w:pPr>
            <w:r>
              <w:rPr>
                <w:rFonts w:hint="eastAsia"/>
                <w:lang w:val="en-US" w:eastAsia="zh-CN"/>
              </w:rPr>
              <w:t>1.5</w:t>
            </w:r>
          </w:p>
        </w:tc>
        <w:tc>
          <w:tcPr>
            <w:tcW w:w="1073" w:type="dxa"/>
            <w:vAlign w:val="center"/>
          </w:tcPr>
          <w:p w14:paraId="6CA52E50">
            <w:pPr>
              <w:pStyle w:val="14"/>
              <w:rPr>
                <w:rFonts w:hint="default" w:eastAsia="宋体"/>
                <w:lang w:val="en-US" w:eastAsia="zh-CN"/>
              </w:rPr>
            </w:pPr>
            <w:r>
              <w:rPr>
                <w:rFonts w:hint="eastAsia"/>
                <w:lang w:val="en-US" w:eastAsia="zh-CN"/>
              </w:rPr>
              <w:t>1.5</w:t>
            </w:r>
          </w:p>
        </w:tc>
        <w:tc>
          <w:tcPr>
            <w:tcW w:w="1073" w:type="dxa"/>
            <w:vAlign w:val="center"/>
          </w:tcPr>
          <w:p w14:paraId="621D5008">
            <w:pPr>
              <w:pStyle w:val="14"/>
              <w:rPr>
                <w:rFonts w:hint="eastAsia" w:eastAsia="宋体"/>
                <w:lang w:val="en-US" w:eastAsia="zh-CN"/>
              </w:rPr>
            </w:pPr>
            <w:r>
              <w:rPr>
                <w:rFonts w:hint="eastAsia"/>
                <w:lang w:val="en-US" w:eastAsia="zh-CN"/>
              </w:rPr>
              <w:t>0</w:t>
            </w:r>
          </w:p>
        </w:tc>
        <w:tc>
          <w:tcPr>
            <w:tcW w:w="1074" w:type="dxa"/>
            <w:tcBorders>
              <w:right w:val="single" w:color="auto" w:sz="12" w:space="0"/>
            </w:tcBorders>
            <w:vAlign w:val="center"/>
          </w:tcPr>
          <w:p w14:paraId="17679448">
            <w:pPr>
              <w:pStyle w:val="14"/>
              <w:rPr>
                <w:rFonts w:hint="eastAsia" w:eastAsia="宋体"/>
                <w:lang w:val="en-US" w:eastAsia="zh-CN"/>
              </w:rPr>
            </w:pPr>
            <w:r>
              <w:rPr>
                <w:rFonts w:hint="eastAsia"/>
                <w:lang w:val="en-US" w:eastAsia="zh-CN"/>
              </w:rPr>
              <w:t>0</w:t>
            </w:r>
          </w:p>
        </w:tc>
      </w:tr>
      <w:tr w14:paraId="763B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147300A">
            <w:pPr>
              <w:pStyle w:val="14"/>
              <w:rPr>
                <w:rFonts w:hint="default" w:eastAsia="宋体"/>
                <w:lang w:val="en-US" w:eastAsia="zh-CN"/>
              </w:rPr>
            </w:pPr>
            <w:r>
              <w:rPr>
                <w:rFonts w:hint="eastAsia"/>
                <w:lang w:val="en-US" w:eastAsia="zh-CN"/>
              </w:rPr>
              <w:t>二</w:t>
            </w:r>
          </w:p>
        </w:tc>
        <w:tc>
          <w:tcPr>
            <w:tcW w:w="1074" w:type="dxa"/>
            <w:vAlign w:val="center"/>
          </w:tcPr>
          <w:p w14:paraId="1FD006CF">
            <w:pPr>
              <w:pStyle w:val="14"/>
            </w:pPr>
            <w:r>
              <w:rPr>
                <w:rFonts w:hint="eastAsia"/>
                <w:lang w:val="en-US" w:eastAsia="zh-CN"/>
              </w:rPr>
              <w:t>3</w:t>
            </w:r>
          </w:p>
        </w:tc>
        <w:tc>
          <w:tcPr>
            <w:tcW w:w="1074" w:type="dxa"/>
            <w:vAlign w:val="center"/>
          </w:tcPr>
          <w:p w14:paraId="687F0684">
            <w:pPr>
              <w:pStyle w:val="14"/>
            </w:pPr>
            <w:r>
              <w:rPr>
                <w:rFonts w:hint="eastAsia"/>
                <w:lang w:val="en-US" w:eastAsia="zh-CN"/>
              </w:rPr>
              <w:t>2</w:t>
            </w:r>
          </w:p>
        </w:tc>
        <w:tc>
          <w:tcPr>
            <w:tcW w:w="1074" w:type="dxa"/>
            <w:vAlign w:val="center"/>
          </w:tcPr>
          <w:p w14:paraId="7413E4B7">
            <w:pPr>
              <w:pStyle w:val="14"/>
            </w:pPr>
            <w:r>
              <w:rPr>
                <w:rFonts w:hint="eastAsia"/>
                <w:lang w:val="en-US" w:eastAsia="zh-CN"/>
              </w:rPr>
              <w:t>1.5</w:t>
            </w:r>
          </w:p>
        </w:tc>
        <w:tc>
          <w:tcPr>
            <w:tcW w:w="1073" w:type="dxa"/>
            <w:vAlign w:val="center"/>
          </w:tcPr>
          <w:p w14:paraId="26806761">
            <w:pPr>
              <w:pStyle w:val="14"/>
            </w:pPr>
            <w:r>
              <w:rPr>
                <w:rFonts w:hint="eastAsia"/>
                <w:lang w:val="en-US" w:eastAsia="zh-CN"/>
              </w:rPr>
              <w:t>1.5</w:t>
            </w:r>
          </w:p>
        </w:tc>
        <w:tc>
          <w:tcPr>
            <w:tcW w:w="1073" w:type="dxa"/>
            <w:vAlign w:val="center"/>
          </w:tcPr>
          <w:p w14:paraId="6D3AFEF9">
            <w:pPr>
              <w:pStyle w:val="14"/>
              <w:rPr>
                <w:rFonts w:hint="eastAsia" w:eastAsia="宋体"/>
                <w:lang w:val="en-US" w:eastAsia="zh-CN"/>
              </w:rPr>
            </w:pPr>
            <w:r>
              <w:rPr>
                <w:rFonts w:hint="eastAsia"/>
                <w:lang w:val="en-US" w:eastAsia="zh-CN"/>
              </w:rPr>
              <w:t>2</w:t>
            </w:r>
          </w:p>
        </w:tc>
        <w:tc>
          <w:tcPr>
            <w:tcW w:w="1074" w:type="dxa"/>
            <w:tcBorders>
              <w:right w:val="single" w:color="auto" w:sz="12" w:space="0"/>
            </w:tcBorders>
            <w:vAlign w:val="center"/>
          </w:tcPr>
          <w:p w14:paraId="632A3BFF">
            <w:pPr>
              <w:pStyle w:val="14"/>
              <w:rPr>
                <w:rFonts w:hint="eastAsia" w:eastAsia="宋体"/>
                <w:lang w:val="en-US" w:eastAsia="zh-CN"/>
              </w:rPr>
            </w:pPr>
            <w:r>
              <w:rPr>
                <w:rFonts w:hint="eastAsia"/>
                <w:lang w:val="en-US" w:eastAsia="zh-CN"/>
              </w:rPr>
              <w:t>0</w:t>
            </w:r>
          </w:p>
        </w:tc>
      </w:tr>
      <w:tr w14:paraId="1C9F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1084319E">
            <w:pPr>
              <w:pStyle w:val="14"/>
              <w:rPr>
                <w:rFonts w:hint="eastAsia" w:eastAsia="宋体"/>
                <w:lang w:val="en-US" w:eastAsia="zh-CN"/>
              </w:rPr>
            </w:pPr>
            <w:r>
              <w:rPr>
                <w:rFonts w:hint="eastAsia"/>
                <w:lang w:val="en-US" w:eastAsia="zh-CN"/>
              </w:rPr>
              <w:t>三</w:t>
            </w:r>
          </w:p>
        </w:tc>
        <w:tc>
          <w:tcPr>
            <w:tcW w:w="1074" w:type="dxa"/>
            <w:tcBorders>
              <w:bottom w:val="single" w:color="auto" w:sz="12" w:space="0"/>
            </w:tcBorders>
            <w:vAlign w:val="center"/>
          </w:tcPr>
          <w:p w14:paraId="2F4DEEB0">
            <w:pPr>
              <w:pStyle w:val="14"/>
              <w:rPr>
                <w:rFonts w:hint="eastAsia" w:eastAsia="宋体"/>
                <w:lang w:val="en-US" w:eastAsia="zh-CN"/>
              </w:rPr>
            </w:pPr>
            <w:r>
              <w:rPr>
                <w:rFonts w:hint="eastAsia"/>
                <w:lang w:val="en-US" w:eastAsia="zh-CN"/>
              </w:rPr>
              <w:t>1</w:t>
            </w:r>
          </w:p>
        </w:tc>
        <w:tc>
          <w:tcPr>
            <w:tcW w:w="1074" w:type="dxa"/>
            <w:tcBorders>
              <w:bottom w:val="single" w:color="auto" w:sz="12" w:space="0"/>
            </w:tcBorders>
            <w:vAlign w:val="center"/>
          </w:tcPr>
          <w:p w14:paraId="49952DEE">
            <w:pPr>
              <w:pStyle w:val="14"/>
              <w:rPr>
                <w:rFonts w:hint="eastAsia" w:eastAsia="宋体"/>
                <w:lang w:val="en-US" w:eastAsia="zh-CN"/>
              </w:rPr>
            </w:pPr>
            <w:r>
              <w:rPr>
                <w:rFonts w:hint="eastAsia"/>
                <w:lang w:val="en-US" w:eastAsia="zh-CN"/>
              </w:rPr>
              <w:t>1</w:t>
            </w:r>
          </w:p>
        </w:tc>
        <w:tc>
          <w:tcPr>
            <w:tcW w:w="1074" w:type="dxa"/>
            <w:tcBorders>
              <w:bottom w:val="single" w:color="auto" w:sz="12" w:space="0"/>
            </w:tcBorders>
            <w:vAlign w:val="center"/>
          </w:tcPr>
          <w:p w14:paraId="7D914C38">
            <w:pPr>
              <w:pStyle w:val="14"/>
              <w:rPr>
                <w:rFonts w:hint="eastAsia" w:eastAsia="宋体"/>
                <w:lang w:val="en-US" w:eastAsia="zh-CN"/>
              </w:rPr>
            </w:pPr>
            <w:r>
              <w:rPr>
                <w:rFonts w:hint="eastAsia"/>
                <w:lang w:val="en-US" w:eastAsia="zh-CN"/>
              </w:rPr>
              <w:t>1</w:t>
            </w:r>
          </w:p>
        </w:tc>
        <w:tc>
          <w:tcPr>
            <w:tcW w:w="1073" w:type="dxa"/>
            <w:tcBorders>
              <w:bottom w:val="single" w:color="auto" w:sz="12" w:space="0"/>
            </w:tcBorders>
            <w:vAlign w:val="center"/>
          </w:tcPr>
          <w:p w14:paraId="094F3DA7">
            <w:pPr>
              <w:pStyle w:val="14"/>
              <w:rPr>
                <w:rFonts w:hint="eastAsia" w:eastAsia="宋体"/>
                <w:lang w:val="en-US" w:eastAsia="zh-CN"/>
              </w:rPr>
            </w:pPr>
            <w:r>
              <w:rPr>
                <w:rFonts w:hint="eastAsia"/>
                <w:lang w:val="en-US" w:eastAsia="zh-CN"/>
              </w:rPr>
              <w:t>1</w:t>
            </w:r>
          </w:p>
        </w:tc>
        <w:tc>
          <w:tcPr>
            <w:tcW w:w="1073" w:type="dxa"/>
            <w:tcBorders>
              <w:bottom w:val="single" w:color="auto" w:sz="12" w:space="0"/>
            </w:tcBorders>
            <w:vAlign w:val="center"/>
          </w:tcPr>
          <w:p w14:paraId="68B9C5A7">
            <w:pPr>
              <w:pStyle w:val="14"/>
              <w:rPr>
                <w:rFonts w:hint="eastAsia" w:eastAsia="宋体"/>
                <w:lang w:val="en-US" w:eastAsia="zh-CN"/>
              </w:rPr>
            </w:pPr>
            <w:r>
              <w:rPr>
                <w:rFonts w:hint="eastAsia"/>
                <w:lang w:val="en-US" w:eastAsia="zh-CN"/>
              </w:rPr>
              <w:t>1</w:t>
            </w:r>
          </w:p>
        </w:tc>
        <w:tc>
          <w:tcPr>
            <w:tcW w:w="1074" w:type="dxa"/>
            <w:tcBorders>
              <w:bottom w:val="single" w:color="auto" w:sz="12" w:space="0"/>
              <w:right w:val="single" w:color="auto" w:sz="12" w:space="0"/>
            </w:tcBorders>
            <w:vAlign w:val="center"/>
          </w:tcPr>
          <w:p w14:paraId="012B89B7">
            <w:pPr>
              <w:pStyle w:val="14"/>
              <w:rPr>
                <w:rFonts w:hint="eastAsia" w:eastAsia="宋体"/>
                <w:lang w:val="en-US" w:eastAsia="zh-CN"/>
              </w:rPr>
            </w:pPr>
            <w:r>
              <w:rPr>
                <w:rFonts w:hint="eastAsia"/>
                <w:lang w:val="en-US" w:eastAsia="zh-CN"/>
              </w:rPr>
              <w:t>5</w:t>
            </w:r>
          </w:p>
        </w:tc>
      </w:tr>
    </w:tbl>
    <w:p w14:paraId="4D5E648F">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1"/>
        <w:gridCol w:w="2753"/>
        <w:gridCol w:w="1737"/>
        <w:gridCol w:w="724"/>
        <w:gridCol w:w="675"/>
        <w:gridCol w:w="716"/>
      </w:tblGrid>
      <w:tr w14:paraId="6648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50862A56">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046995B7">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38EDDBF3">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650C2991">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96E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232832EC">
            <w:pPr>
              <w:widowControl w:val="0"/>
              <w:snapToGrid w:val="0"/>
              <w:jc w:val="center"/>
              <w:rPr>
                <w:rFonts w:ascii="黑体" w:hAnsi="黑体" w:eastAsia="黑体"/>
                <w:bCs/>
                <w:sz w:val="21"/>
                <w:szCs w:val="21"/>
              </w:rPr>
            </w:pPr>
          </w:p>
        </w:tc>
        <w:tc>
          <w:tcPr>
            <w:tcW w:w="2690" w:type="dxa"/>
            <w:vMerge w:val="continue"/>
          </w:tcPr>
          <w:p w14:paraId="700ADEF5">
            <w:pPr>
              <w:widowControl w:val="0"/>
              <w:snapToGrid w:val="0"/>
              <w:jc w:val="center"/>
              <w:rPr>
                <w:rFonts w:ascii="黑体" w:hAnsi="黑体" w:eastAsia="黑体"/>
                <w:bCs/>
                <w:sz w:val="21"/>
                <w:szCs w:val="21"/>
              </w:rPr>
            </w:pPr>
          </w:p>
        </w:tc>
        <w:tc>
          <w:tcPr>
            <w:tcW w:w="1697" w:type="dxa"/>
            <w:vMerge w:val="continue"/>
          </w:tcPr>
          <w:p w14:paraId="18E2FFC7">
            <w:pPr>
              <w:widowControl w:val="0"/>
              <w:snapToGrid w:val="0"/>
              <w:jc w:val="center"/>
              <w:rPr>
                <w:rFonts w:ascii="黑体" w:hAnsi="黑体" w:eastAsia="黑体"/>
                <w:bCs/>
                <w:sz w:val="21"/>
                <w:szCs w:val="21"/>
              </w:rPr>
            </w:pPr>
          </w:p>
        </w:tc>
        <w:tc>
          <w:tcPr>
            <w:tcW w:w="708" w:type="dxa"/>
            <w:vAlign w:val="center"/>
          </w:tcPr>
          <w:p w14:paraId="66D54F90">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354A262B">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62BBC7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1E7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BE2926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一</w:t>
            </w:r>
          </w:p>
        </w:tc>
        <w:tc>
          <w:tcPr>
            <w:tcW w:w="2690" w:type="dxa"/>
            <w:vAlign w:val="center"/>
          </w:tcPr>
          <w:p w14:paraId="5EA1C58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理论、指导与示范</w:t>
            </w:r>
          </w:p>
        </w:tc>
        <w:tc>
          <w:tcPr>
            <w:tcW w:w="1697" w:type="dxa"/>
            <w:vAlign w:val="center"/>
          </w:tcPr>
          <w:p w14:paraId="2DF7D04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平时</w:t>
            </w:r>
          </w:p>
        </w:tc>
        <w:tc>
          <w:tcPr>
            <w:tcW w:w="708" w:type="dxa"/>
            <w:vAlign w:val="center"/>
          </w:tcPr>
          <w:p w14:paraId="5656013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50%</w:t>
            </w:r>
          </w:p>
        </w:tc>
        <w:tc>
          <w:tcPr>
            <w:tcW w:w="653" w:type="dxa"/>
            <w:vAlign w:val="center"/>
          </w:tcPr>
          <w:p w14:paraId="0E64F37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50%</w:t>
            </w:r>
          </w:p>
        </w:tc>
        <w:tc>
          <w:tcPr>
            <w:tcW w:w="700" w:type="dxa"/>
            <w:tcBorders>
              <w:right w:val="single" w:color="auto" w:sz="12" w:space="0"/>
            </w:tcBorders>
            <w:vAlign w:val="center"/>
          </w:tcPr>
          <w:p w14:paraId="37A25C1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100%</w:t>
            </w:r>
          </w:p>
        </w:tc>
      </w:tr>
      <w:tr w14:paraId="3BA7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159C5C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二</w:t>
            </w:r>
          </w:p>
        </w:tc>
        <w:tc>
          <w:tcPr>
            <w:tcW w:w="2690" w:type="dxa"/>
            <w:vAlign w:val="center"/>
          </w:tcPr>
          <w:p w14:paraId="1CFCFDF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示范与练习</w:t>
            </w:r>
          </w:p>
        </w:tc>
        <w:tc>
          <w:tcPr>
            <w:tcW w:w="1697" w:type="dxa"/>
            <w:vAlign w:val="center"/>
          </w:tcPr>
          <w:p w14:paraId="4662872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平时</w:t>
            </w:r>
          </w:p>
        </w:tc>
        <w:tc>
          <w:tcPr>
            <w:tcW w:w="708" w:type="dxa"/>
            <w:vAlign w:val="center"/>
          </w:tcPr>
          <w:p w14:paraId="43CE797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30%</w:t>
            </w:r>
          </w:p>
        </w:tc>
        <w:tc>
          <w:tcPr>
            <w:tcW w:w="653" w:type="dxa"/>
            <w:vAlign w:val="center"/>
          </w:tcPr>
          <w:p w14:paraId="560874C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70%</w:t>
            </w:r>
          </w:p>
        </w:tc>
        <w:tc>
          <w:tcPr>
            <w:tcW w:w="700" w:type="dxa"/>
            <w:tcBorders>
              <w:right w:val="single" w:color="auto" w:sz="12" w:space="0"/>
            </w:tcBorders>
            <w:vAlign w:val="center"/>
          </w:tcPr>
          <w:p w14:paraId="29B9AAA1">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100%</w:t>
            </w:r>
          </w:p>
        </w:tc>
      </w:tr>
      <w:tr w14:paraId="58A6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C6A7CD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三</w:t>
            </w:r>
          </w:p>
        </w:tc>
        <w:tc>
          <w:tcPr>
            <w:tcW w:w="2690" w:type="dxa"/>
            <w:vAlign w:val="center"/>
          </w:tcPr>
          <w:p w14:paraId="7F8FD11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练习和指导</w:t>
            </w:r>
          </w:p>
        </w:tc>
        <w:tc>
          <w:tcPr>
            <w:tcW w:w="1697" w:type="dxa"/>
            <w:vAlign w:val="center"/>
          </w:tcPr>
          <w:p w14:paraId="5792C97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展演</w:t>
            </w:r>
          </w:p>
        </w:tc>
        <w:tc>
          <w:tcPr>
            <w:tcW w:w="708" w:type="dxa"/>
            <w:vAlign w:val="center"/>
          </w:tcPr>
          <w:p w14:paraId="16DAEE4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53" w:type="dxa"/>
            <w:vAlign w:val="center"/>
          </w:tcPr>
          <w:p w14:paraId="6B87ADA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100%</w:t>
            </w:r>
          </w:p>
        </w:tc>
        <w:tc>
          <w:tcPr>
            <w:tcW w:w="700" w:type="dxa"/>
            <w:tcBorders>
              <w:right w:val="single" w:color="auto" w:sz="12" w:space="0"/>
            </w:tcBorders>
            <w:vAlign w:val="center"/>
          </w:tcPr>
          <w:p w14:paraId="455BF582">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100%</w:t>
            </w:r>
          </w:p>
        </w:tc>
      </w:tr>
      <w:tr w14:paraId="72BE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3D84CB52">
            <w:pPr>
              <w:pStyle w:val="13"/>
              <w:widowControl w:val="0"/>
            </w:pPr>
            <w:r>
              <w:rPr>
                <w:rFonts w:hint="eastAsia"/>
              </w:rPr>
              <w:t>合计</w:t>
            </w:r>
          </w:p>
        </w:tc>
        <w:tc>
          <w:tcPr>
            <w:tcW w:w="708" w:type="dxa"/>
            <w:tcBorders>
              <w:bottom w:val="single" w:color="auto" w:sz="12" w:space="0"/>
            </w:tcBorders>
            <w:vAlign w:val="center"/>
          </w:tcPr>
          <w:p w14:paraId="50E0FACD">
            <w:pPr>
              <w:widowControl w:val="0"/>
              <w:snapToGrid w:val="0"/>
              <w:jc w:val="center"/>
              <w:rPr>
                <w:rFonts w:ascii="Times New Roman" w:hAnsi="Times New Roman"/>
                <w:bCs/>
                <w:sz w:val="21"/>
                <w:szCs w:val="21"/>
              </w:rPr>
            </w:pPr>
          </w:p>
        </w:tc>
        <w:tc>
          <w:tcPr>
            <w:tcW w:w="653" w:type="dxa"/>
            <w:tcBorders>
              <w:bottom w:val="single" w:color="auto" w:sz="12" w:space="0"/>
            </w:tcBorders>
            <w:vAlign w:val="center"/>
          </w:tcPr>
          <w:p w14:paraId="1D9DBB2E">
            <w:pPr>
              <w:widowControl w:val="0"/>
              <w:snapToGrid w:val="0"/>
              <w:jc w:val="center"/>
              <w:rPr>
                <w:rFonts w:ascii="Times New Roman" w:hAnsi="Times New Roman"/>
                <w:bCs/>
                <w:sz w:val="21"/>
                <w:szCs w:val="21"/>
              </w:rPr>
            </w:pPr>
          </w:p>
        </w:tc>
        <w:tc>
          <w:tcPr>
            <w:tcW w:w="700" w:type="dxa"/>
            <w:tcBorders>
              <w:bottom w:val="single" w:color="auto" w:sz="12" w:space="0"/>
              <w:right w:val="single" w:color="auto" w:sz="12" w:space="0"/>
            </w:tcBorders>
            <w:vAlign w:val="center"/>
          </w:tcPr>
          <w:p w14:paraId="7676DA5A">
            <w:pPr>
              <w:widowControl w:val="0"/>
              <w:snapToGrid w:val="0"/>
              <w:jc w:val="center"/>
              <w:rPr>
                <w:rFonts w:ascii="Times New Roman" w:hAnsi="Times New Roman"/>
                <w:bCs/>
                <w:sz w:val="21"/>
                <w:szCs w:val="21"/>
              </w:rPr>
            </w:pPr>
          </w:p>
        </w:tc>
      </w:tr>
    </w:tbl>
    <w:p w14:paraId="36371226">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22E9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5E5392F">
            <w:pPr>
              <w:pStyle w:val="14"/>
              <w:widowControl w:val="0"/>
              <w:jc w:val="left"/>
            </w:pPr>
          </w:p>
          <w:p w14:paraId="4186FFEE">
            <w:pPr>
              <w:pStyle w:val="14"/>
              <w:widowControl w:val="0"/>
              <w:ind w:firstLine="420" w:firstLineChars="200"/>
              <w:jc w:val="left"/>
              <w:rPr>
                <w:rFonts w:hint="default" w:eastAsia="宋体"/>
                <w:lang w:val="en-US" w:eastAsia="zh-CN"/>
              </w:rPr>
            </w:pPr>
            <w:r>
              <w:rPr>
                <w:rFonts w:hint="eastAsia"/>
              </w:rPr>
              <w:t>通过红色经典作品</w:t>
            </w:r>
            <w:r>
              <w:rPr>
                <w:rFonts w:hint="eastAsia"/>
                <w:lang w:eastAsia="zh-CN"/>
              </w:rPr>
              <w:t>、</w:t>
            </w:r>
            <w:r>
              <w:rPr>
                <w:rFonts w:hint="eastAsia"/>
              </w:rPr>
              <w:t>民族民间作品及古曲作品的演唱和学习培养学生对党和国家，对人民，对祖国大好河山和我国悠久历史的热爱。</w:t>
            </w:r>
            <w:r>
              <w:rPr>
                <w:rFonts w:hint="eastAsia"/>
                <w:lang w:val="en-US" w:eastAsia="zh-CN"/>
              </w:rPr>
              <w:t>同时通过音乐对塑造正确的价值观进行导向。</w:t>
            </w:r>
          </w:p>
          <w:p w14:paraId="424696E9">
            <w:pPr>
              <w:pStyle w:val="14"/>
              <w:widowControl w:val="0"/>
              <w:jc w:val="left"/>
              <w:rPr>
                <w:rFonts w:hint="eastAsia"/>
              </w:rPr>
            </w:pPr>
          </w:p>
        </w:tc>
      </w:tr>
    </w:tbl>
    <w:p w14:paraId="0E4048EC">
      <w:pPr>
        <w:pStyle w:val="16"/>
        <w:spacing w:before="326" w:beforeLines="100" w:line="360" w:lineRule="auto"/>
        <w:rPr>
          <w:rFonts w:ascii="黑体" w:hAnsi="宋体"/>
        </w:rPr>
      </w:pPr>
      <w:r>
        <w:rPr>
          <w:rFonts w:hint="eastAsia" w:ascii="黑体" w:hAnsi="宋体"/>
        </w:rPr>
        <w:t>五、课程考核</w:t>
      </w:r>
      <w:bookmarkStart w:id="6" w:name="_GoBack"/>
      <w:bookmarkEnd w:id="6"/>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928"/>
      </w:tblGrid>
      <w:tr w14:paraId="3FD7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EAB2153">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53AD96D">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D3E1411">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2B0F30E9">
            <w:pPr>
              <w:pStyle w:val="16"/>
              <w:widowControl w:val="0"/>
              <w:spacing w:line="240" w:lineRule="auto"/>
              <w:jc w:val="center"/>
              <w:rPr>
                <w:rFonts w:ascii="黑体" w:hAnsi="宋体"/>
              </w:rPr>
            </w:pPr>
            <w:r>
              <w:rPr>
                <w:rFonts w:hint="eastAsia" w:ascii="黑体" w:hAnsi="黑体"/>
                <w:bCs/>
                <w:sz w:val="21"/>
                <w:szCs w:val="21"/>
              </w:rPr>
              <w:t>课程目标</w:t>
            </w:r>
          </w:p>
        </w:tc>
        <w:tc>
          <w:tcPr>
            <w:tcW w:w="928" w:type="dxa"/>
            <w:vMerge w:val="restart"/>
            <w:tcBorders>
              <w:top w:val="single" w:color="auto" w:sz="12" w:space="0"/>
              <w:right w:val="single" w:color="auto" w:sz="12" w:space="0"/>
            </w:tcBorders>
            <w:vAlign w:val="center"/>
          </w:tcPr>
          <w:p w14:paraId="470ADF03">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1AC8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893D5D8">
            <w:pPr>
              <w:widowControl w:val="0"/>
              <w:snapToGrid w:val="0"/>
              <w:jc w:val="center"/>
              <w:rPr>
                <w:rFonts w:ascii="黑体" w:hAnsi="黑体" w:eastAsia="黑体"/>
                <w:bCs/>
                <w:sz w:val="21"/>
                <w:szCs w:val="21"/>
              </w:rPr>
            </w:pPr>
          </w:p>
        </w:tc>
        <w:tc>
          <w:tcPr>
            <w:tcW w:w="709" w:type="dxa"/>
            <w:vMerge w:val="continue"/>
          </w:tcPr>
          <w:p w14:paraId="116C59D2">
            <w:pPr>
              <w:pStyle w:val="16"/>
              <w:widowControl w:val="0"/>
              <w:jc w:val="both"/>
              <w:rPr>
                <w:rFonts w:ascii="黑体" w:hAnsi="黑体"/>
                <w:bCs/>
                <w:sz w:val="21"/>
                <w:szCs w:val="21"/>
              </w:rPr>
            </w:pPr>
          </w:p>
        </w:tc>
        <w:tc>
          <w:tcPr>
            <w:tcW w:w="2353" w:type="dxa"/>
            <w:vMerge w:val="continue"/>
            <w:tcBorders>
              <w:right w:val="double" w:color="auto" w:sz="4" w:space="0"/>
            </w:tcBorders>
          </w:tcPr>
          <w:p w14:paraId="15CBEDCF">
            <w:pPr>
              <w:pStyle w:val="16"/>
              <w:widowControl w:val="0"/>
              <w:jc w:val="both"/>
              <w:rPr>
                <w:rFonts w:ascii="黑体" w:hAnsi="黑体"/>
                <w:bCs/>
                <w:sz w:val="21"/>
                <w:szCs w:val="21"/>
              </w:rPr>
            </w:pPr>
          </w:p>
        </w:tc>
        <w:tc>
          <w:tcPr>
            <w:tcW w:w="612" w:type="dxa"/>
            <w:tcBorders>
              <w:left w:val="double" w:color="auto" w:sz="4" w:space="0"/>
            </w:tcBorders>
            <w:vAlign w:val="center"/>
          </w:tcPr>
          <w:p w14:paraId="016E45C2">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153D4341">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13B1B72A">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38ED1A89">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3CA4D2E5">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6B3F4CC0">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928" w:type="dxa"/>
            <w:vMerge w:val="continue"/>
            <w:tcBorders>
              <w:right w:val="single" w:color="auto" w:sz="12" w:space="0"/>
            </w:tcBorders>
          </w:tcPr>
          <w:p w14:paraId="4F6ACEF6">
            <w:pPr>
              <w:pStyle w:val="16"/>
              <w:widowControl w:val="0"/>
              <w:spacing w:line="240" w:lineRule="auto"/>
              <w:jc w:val="center"/>
              <w:rPr>
                <w:rFonts w:ascii="黑体" w:hAnsi="黑体"/>
                <w:bCs/>
                <w:sz w:val="21"/>
                <w:szCs w:val="21"/>
              </w:rPr>
            </w:pPr>
          </w:p>
        </w:tc>
      </w:tr>
      <w:tr w14:paraId="2540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DF27D1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0BE64715">
            <w:pPr>
              <w:pStyle w:val="14"/>
              <w:widowControl w:val="0"/>
              <w:rPr>
                <w:rFonts w:hint="eastAsia" w:eastAsia="宋体"/>
                <w:lang w:val="en-US" w:eastAsia="zh-CN"/>
              </w:rPr>
            </w:pPr>
            <w:r>
              <w:rPr>
                <w:rFonts w:hint="eastAsia"/>
                <w:lang w:val="en-US" w:eastAsia="zh-CN"/>
              </w:rPr>
              <w:t>60%</w:t>
            </w:r>
          </w:p>
        </w:tc>
        <w:tc>
          <w:tcPr>
            <w:tcW w:w="2353" w:type="dxa"/>
            <w:tcBorders>
              <w:right w:val="double" w:color="auto" w:sz="4" w:space="0"/>
            </w:tcBorders>
            <w:vAlign w:val="center"/>
          </w:tcPr>
          <w:p w14:paraId="10920F9B">
            <w:pPr>
              <w:pStyle w:val="14"/>
              <w:widowControl w:val="0"/>
              <w:rPr>
                <w:rFonts w:hint="eastAsia" w:eastAsia="宋体"/>
                <w:lang w:val="en-US" w:eastAsia="zh-CN"/>
              </w:rPr>
            </w:pPr>
            <w:r>
              <w:rPr>
                <w:rFonts w:hint="eastAsia"/>
                <w:lang w:val="en-US" w:eastAsia="zh-CN"/>
              </w:rPr>
              <w:t>声乐演唱</w:t>
            </w:r>
          </w:p>
        </w:tc>
        <w:tc>
          <w:tcPr>
            <w:tcW w:w="612" w:type="dxa"/>
            <w:tcBorders>
              <w:left w:val="double" w:color="auto" w:sz="4" w:space="0"/>
            </w:tcBorders>
            <w:vAlign w:val="center"/>
          </w:tcPr>
          <w:p w14:paraId="5B6A0082">
            <w:pPr>
              <w:pStyle w:val="14"/>
              <w:widowControl w:val="0"/>
              <w:rPr>
                <w:rFonts w:hint="default" w:eastAsia="宋体"/>
                <w:lang w:val="en-US" w:eastAsia="zh-CN"/>
              </w:rPr>
            </w:pPr>
            <w:r>
              <w:rPr>
                <w:rFonts w:hint="eastAsia"/>
                <w:lang w:val="en-US" w:eastAsia="zh-CN"/>
              </w:rPr>
              <w:t>√</w:t>
            </w:r>
          </w:p>
        </w:tc>
        <w:tc>
          <w:tcPr>
            <w:tcW w:w="612" w:type="dxa"/>
            <w:vAlign w:val="center"/>
          </w:tcPr>
          <w:p w14:paraId="77DAB715">
            <w:pPr>
              <w:pStyle w:val="14"/>
              <w:widowControl w:val="0"/>
              <w:rPr>
                <w:rFonts w:hint="default" w:eastAsia="宋体"/>
                <w:lang w:val="en-US" w:eastAsia="zh-CN"/>
              </w:rPr>
            </w:pPr>
            <w:r>
              <w:rPr>
                <w:rFonts w:hint="eastAsia"/>
                <w:lang w:val="en-US" w:eastAsia="zh-CN"/>
              </w:rPr>
              <w:t>√</w:t>
            </w:r>
          </w:p>
        </w:tc>
        <w:tc>
          <w:tcPr>
            <w:tcW w:w="612" w:type="dxa"/>
            <w:vAlign w:val="center"/>
          </w:tcPr>
          <w:p w14:paraId="5E43F371">
            <w:pPr>
              <w:pStyle w:val="14"/>
              <w:widowControl w:val="0"/>
              <w:rPr>
                <w:rFonts w:hint="eastAsia" w:eastAsia="宋体"/>
                <w:lang w:val="en-US" w:eastAsia="zh-CN"/>
              </w:rPr>
            </w:pPr>
            <w:r>
              <w:rPr>
                <w:rFonts w:hint="eastAsia"/>
                <w:lang w:val="en-US" w:eastAsia="zh-CN"/>
              </w:rPr>
              <w:t>√</w:t>
            </w:r>
          </w:p>
        </w:tc>
        <w:tc>
          <w:tcPr>
            <w:tcW w:w="612" w:type="dxa"/>
            <w:vAlign w:val="center"/>
          </w:tcPr>
          <w:p w14:paraId="024858CC">
            <w:pPr>
              <w:pStyle w:val="14"/>
              <w:widowControl w:val="0"/>
              <w:rPr>
                <w:rFonts w:hint="default" w:eastAsia="宋体"/>
                <w:lang w:val="en-US" w:eastAsia="zh-CN"/>
              </w:rPr>
            </w:pPr>
            <w:r>
              <w:rPr>
                <w:rFonts w:hint="eastAsia"/>
                <w:lang w:val="en-US" w:eastAsia="zh-CN"/>
              </w:rPr>
              <w:t>√</w:t>
            </w:r>
          </w:p>
        </w:tc>
        <w:tc>
          <w:tcPr>
            <w:tcW w:w="612" w:type="dxa"/>
            <w:vAlign w:val="center"/>
          </w:tcPr>
          <w:p w14:paraId="6E762443">
            <w:pPr>
              <w:pStyle w:val="14"/>
              <w:widowControl w:val="0"/>
              <w:rPr>
                <w:rFonts w:hint="default" w:eastAsia="宋体"/>
                <w:lang w:val="en-US" w:eastAsia="zh-CN"/>
              </w:rPr>
            </w:pPr>
            <w:r>
              <w:rPr>
                <w:rFonts w:hint="eastAsia"/>
                <w:lang w:val="en-US" w:eastAsia="zh-CN"/>
              </w:rPr>
              <w:t>√</w:t>
            </w:r>
          </w:p>
        </w:tc>
        <w:tc>
          <w:tcPr>
            <w:tcW w:w="612" w:type="dxa"/>
            <w:vAlign w:val="center"/>
          </w:tcPr>
          <w:p w14:paraId="329AE976">
            <w:pPr>
              <w:pStyle w:val="14"/>
              <w:widowControl w:val="0"/>
              <w:rPr>
                <w:rFonts w:hint="default" w:eastAsia="宋体"/>
                <w:lang w:val="en-US" w:eastAsia="zh-CN"/>
              </w:rPr>
            </w:pPr>
            <w:r>
              <w:rPr>
                <w:rFonts w:hint="eastAsia"/>
                <w:lang w:val="en-US" w:eastAsia="zh-CN"/>
              </w:rPr>
              <w:t>√</w:t>
            </w:r>
          </w:p>
        </w:tc>
        <w:tc>
          <w:tcPr>
            <w:tcW w:w="928" w:type="dxa"/>
            <w:tcBorders>
              <w:right w:val="single" w:color="auto" w:sz="12" w:space="0"/>
            </w:tcBorders>
            <w:vAlign w:val="center"/>
          </w:tcPr>
          <w:p w14:paraId="2F40C200">
            <w:pPr>
              <w:pStyle w:val="14"/>
              <w:widowControl w:val="0"/>
            </w:pPr>
            <w:r>
              <w:rPr>
                <w:rFonts w:hint="eastAsia"/>
              </w:rPr>
              <w:t>1</w:t>
            </w:r>
            <w:r>
              <w:t>00</w:t>
            </w:r>
          </w:p>
        </w:tc>
      </w:tr>
      <w:tr w14:paraId="203F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D088A1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768C820B">
            <w:pPr>
              <w:pStyle w:val="14"/>
              <w:widowControl w:val="0"/>
              <w:rPr>
                <w:rFonts w:hint="default" w:eastAsia="宋体"/>
                <w:lang w:val="en-US" w:eastAsia="zh-CN"/>
              </w:rPr>
            </w:pPr>
            <w:r>
              <w:rPr>
                <w:rFonts w:hint="eastAsia"/>
                <w:lang w:val="en-US" w:eastAsia="zh-CN"/>
              </w:rPr>
              <w:t>40%</w:t>
            </w:r>
          </w:p>
        </w:tc>
        <w:tc>
          <w:tcPr>
            <w:tcW w:w="2353" w:type="dxa"/>
            <w:tcBorders>
              <w:right w:val="double" w:color="auto" w:sz="4" w:space="0"/>
            </w:tcBorders>
            <w:vAlign w:val="center"/>
          </w:tcPr>
          <w:p w14:paraId="25E29341">
            <w:pPr>
              <w:pStyle w:val="14"/>
              <w:widowControl w:val="0"/>
              <w:rPr>
                <w:rFonts w:hint="default" w:eastAsia="宋体"/>
                <w:lang w:val="en-US" w:eastAsia="zh-CN"/>
              </w:rPr>
            </w:pPr>
            <w:r>
              <w:rPr>
                <w:rFonts w:hint="eastAsia"/>
                <w:lang w:val="en-US" w:eastAsia="zh-CN"/>
              </w:rPr>
              <w:t>课堂练习</w:t>
            </w:r>
          </w:p>
        </w:tc>
        <w:tc>
          <w:tcPr>
            <w:tcW w:w="612" w:type="dxa"/>
            <w:tcBorders>
              <w:left w:val="double" w:color="auto" w:sz="4" w:space="0"/>
            </w:tcBorders>
            <w:vAlign w:val="center"/>
          </w:tcPr>
          <w:p w14:paraId="47AF9F62">
            <w:pPr>
              <w:pStyle w:val="14"/>
              <w:widowControl w:val="0"/>
              <w:rPr>
                <w:rFonts w:hint="default" w:eastAsia="宋体"/>
                <w:lang w:val="en-US" w:eastAsia="zh-CN"/>
              </w:rPr>
            </w:pPr>
            <w:r>
              <w:rPr>
                <w:rFonts w:hint="eastAsia"/>
                <w:lang w:val="en-US" w:eastAsia="zh-CN"/>
              </w:rPr>
              <w:t>√</w:t>
            </w:r>
          </w:p>
        </w:tc>
        <w:tc>
          <w:tcPr>
            <w:tcW w:w="612" w:type="dxa"/>
            <w:vAlign w:val="center"/>
          </w:tcPr>
          <w:p w14:paraId="755F1D1C">
            <w:pPr>
              <w:pStyle w:val="14"/>
              <w:widowControl w:val="0"/>
              <w:rPr>
                <w:rFonts w:hint="eastAsia" w:eastAsia="宋体"/>
                <w:lang w:val="en-US" w:eastAsia="zh-CN"/>
              </w:rPr>
            </w:pPr>
            <w:r>
              <w:rPr>
                <w:rFonts w:hint="eastAsia"/>
                <w:lang w:val="en-US" w:eastAsia="zh-CN"/>
              </w:rPr>
              <w:t>√</w:t>
            </w:r>
          </w:p>
        </w:tc>
        <w:tc>
          <w:tcPr>
            <w:tcW w:w="612" w:type="dxa"/>
            <w:vAlign w:val="center"/>
          </w:tcPr>
          <w:p w14:paraId="2DF56768">
            <w:pPr>
              <w:pStyle w:val="14"/>
              <w:widowControl w:val="0"/>
              <w:rPr>
                <w:rFonts w:hint="default" w:eastAsia="宋体"/>
                <w:lang w:val="en-US" w:eastAsia="zh-CN"/>
              </w:rPr>
            </w:pPr>
            <w:r>
              <w:rPr>
                <w:rFonts w:hint="eastAsia"/>
                <w:lang w:val="en-US" w:eastAsia="zh-CN"/>
              </w:rPr>
              <w:t>√</w:t>
            </w:r>
          </w:p>
        </w:tc>
        <w:tc>
          <w:tcPr>
            <w:tcW w:w="612" w:type="dxa"/>
            <w:vAlign w:val="center"/>
          </w:tcPr>
          <w:p w14:paraId="29CA90F0">
            <w:pPr>
              <w:pStyle w:val="14"/>
              <w:widowControl w:val="0"/>
              <w:rPr>
                <w:rFonts w:hint="eastAsia" w:eastAsia="宋体"/>
                <w:lang w:val="en-US" w:eastAsia="zh-CN"/>
              </w:rPr>
            </w:pPr>
            <w:r>
              <w:rPr>
                <w:rFonts w:hint="eastAsia"/>
                <w:lang w:val="en-US" w:eastAsia="zh-CN"/>
              </w:rPr>
              <w:t>√</w:t>
            </w:r>
          </w:p>
        </w:tc>
        <w:tc>
          <w:tcPr>
            <w:tcW w:w="612" w:type="dxa"/>
            <w:vAlign w:val="center"/>
          </w:tcPr>
          <w:p w14:paraId="333EAEE5">
            <w:pPr>
              <w:pStyle w:val="14"/>
              <w:widowControl w:val="0"/>
              <w:rPr>
                <w:rFonts w:hint="default" w:eastAsia="宋体"/>
                <w:lang w:val="en-US" w:eastAsia="zh-CN"/>
              </w:rPr>
            </w:pPr>
            <w:r>
              <w:rPr>
                <w:rFonts w:hint="eastAsia"/>
                <w:lang w:val="en-US" w:eastAsia="zh-CN"/>
              </w:rPr>
              <w:t>√</w:t>
            </w:r>
          </w:p>
        </w:tc>
        <w:tc>
          <w:tcPr>
            <w:tcW w:w="612" w:type="dxa"/>
            <w:vAlign w:val="center"/>
          </w:tcPr>
          <w:p w14:paraId="09E5503E">
            <w:pPr>
              <w:pStyle w:val="14"/>
              <w:widowControl w:val="0"/>
              <w:rPr>
                <w:rFonts w:hint="default" w:eastAsia="宋体"/>
                <w:lang w:val="en-US" w:eastAsia="zh-CN"/>
              </w:rPr>
            </w:pPr>
            <w:r>
              <w:rPr>
                <w:rFonts w:hint="eastAsia"/>
                <w:lang w:val="en-US" w:eastAsia="zh-CN"/>
              </w:rPr>
              <w:t>√</w:t>
            </w:r>
          </w:p>
        </w:tc>
        <w:tc>
          <w:tcPr>
            <w:tcW w:w="928" w:type="dxa"/>
            <w:tcBorders>
              <w:right w:val="single" w:color="auto" w:sz="12" w:space="0"/>
            </w:tcBorders>
            <w:vAlign w:val="center"/>
          </w:tcPr>
          <w:p w14:paraId="768291D1">
            <w:pPr>
              <w:pStyle w:val="14"/>
              <w:widowControl w:val="0"/>
            </w:pPr>
            <w:r>
              <w:rPr>
                <w:rFonts w:hint="eastAsia"/>
              </w:rPr>
              <w:t>1</w:t>
            </w:r>
            <w:r>
              <w:t>00</w:t>
            </w:r>
          </w:p>
        </w:tc>
      </w:tr>
    </w:tbl>
    <w:p w14:paraId="67BF75AE">
      <w:pPr>
        <w:pStyle w:val="16"/>
        <w:rPr>
          <w:rFonts w:hint="eastAsia" w:ascii="黑体" w:hAnsi="宋体"/>
          <w:sz w:val="18"/>
          <w:szCs w:val="16"/>
        </w:rPr>
      </w:pPr>
    </w:p>
    <w:sectPr>
      <w:headerReference r:id="rId3" w:type="default"/>
      <w:pgSz w:w="11906" w:h="16838"/>
      <w:pgMar w:top="420" w:right="1800" w:bottom="93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C783495-8C7F-462C-95FE-CDC0AC31C3AB}"/>
  </w:font>
  <w:font w:name="黑体">
    <w:panose1 w:val="02010609060101010101"/>
    <w:charset w:val="86"/>
    <w:family w:val="auto"/>
    <w:pitch w:val="default"/>
    <w:sig w:usb0="800002BF" w:usb1="38CF7CFA" w:usb2="00000016" w:usb3="00000000" w:csb0="00040001" w:csb1="00000000"/>
    <w:embedRegular r:id="rId2" w:fontKey="{0C6838D4-53C7-4D69-AD21-06E1779D77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EA5AD6E-56F4-4DFD-8AD0-8B8DC7B21BCF}"/>
  </w:font>
  <w:font w:name="仿宋">
    <w:panose1 w:val="02010609060101010101"/>
    <w:charset w:val="86"/>
    <w:family w:val="modern"/>
    <w:pitch w:val="default"/>
    <w:sig w:usb0="800002BF" w:usb1="38CF7CFA" w:usb2="00000016" w:usb3="00000000" w:csb0="00040001" w:csb1="00000000"/>
    <w:embedRegular r:id="rId4" w:fontKey="{61EC1047-89BC-47F3-816D-0F5FA4C0773C}"/>
  </w:font>
  <w:font w:name="Helvetica">
    <w:altName w:val="Arial"/>
    <w:panose1 w:val="00000000000000000000"/>
    <w:charset w:val="00"/>
    <w:family w:val="auto"/>
    <w:pitch w:val="default"/>
    <w:sig w:usb0="00000000" w:usb1="00000000" w:usb2="00000000" w:usb3="00000000" w:csb0="00000093" w:csb1="00000000"/>
  </w:font>
  <w:font w:name="方正小标宋简体">
    <w:panose1 w:val="03000509000000000000"/>
    <w:charset w:val="86"/>
    <w:family w:val="script"/>
    <w:pitch w:val="default"/>
    <w:sig w:usb0="00000001" w:usb1="080E0000" w:usb2="00000000" w:usb3="00000000" w:csb0="00040000" w:csb1="00000000"/>
    <w:embedRegular r:id="rId5" w:fontKey="{6680D103-A61E-4C08-A0BB-0178CE5A1BB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3FC21">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E285A76">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E285A76">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2F4B5F0F"/>
    <w:rsid w:val="39A66CD4"/>
    <w:rsid w:val="3CD52CE1"/>
    <w:rsid w:val="410F2E6A"/>
    <w:rsid w:val="42A47894"/>
    <w:rsid w:val="4430136C"/>
    <w:rsid w:val="495E25EB"/>
    <w:rsid w:val="4AB0382B"/>
    <w:rsid w:val="4FB83386"/>
    <w:rsid w:val="569868B5"/>
    <w:rsid w:val="56FE5846"/>
    <w:rsid w:val="611F6817"/>
    <w:rsid w:val="61EA0991"/>
    <w:rsid w:val="63020876"/>
    <w:rsid w:val="66CA1754"/>
    <w:rsid w:val="6F1E65D4"/>
    <w:rsid w:val="6F266C86"/>
    <w:rsid w:val="6F5042C2"/>
    <w:rsid w:val="74316312"/>
    <w:rsid w:val="780F13C8"/>
    <w:rsid w:val="78E30372"/>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2947</Words>
  <Characters>3092</Characters>
  <Lines>6</Lines>
  <Paragraphs>1</Paragraphs>
  <TotalTime>2</TotalTime>
  <ScaleCrop>false</ScaleCrop>
  <LinksUpToDate>false</LinksUpToDate>
  <CharactersWithSpaces>3114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潘冬平</cp:lastModifiedBy>
  <cp:lastPrinted>2023-11-21T00:52:00Z</cp:lastPrinted>
  <dcterms:modified xsi:type="dcterms:W3CDTF">2024-10-04T06:50:43Z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3DED5B39BC214A68A1D2ADFB4005EAA7_13</vt:lpwstr>
  </property>
</Properties>
</file>