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4917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25292A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7FE6634">
      <w:pPr>
        <w:snapToGrid w:val="0"/>
        <w:jc w:val="center"/>
        <w:rPr>
          <w:sz w:val="6"/>
          <w:szCs w:val="6"/>
        </w:rPr>
      </w:pPr>
    </w:p>
    <w:p w14:paraId="0CD111B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64DED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C9BA73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CFE22E9">
        <w:trPr>
          <w:trHeight w:val="571" w:hRule="atLeast"/>
        </w:trPr>
        <w:tc>
          <w:tcPr>
            <w:tcW w:w="1418" w:type="dxa"/>
            <w:vAlign w:val="center"/>
          </w:tcPr>
          <w:p w14:paraId="106DE0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54FE9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2135005</w:t>
            </w:r>
          </w:p>
        </w:tc>
        <w:tc>
          <w:tcPr>
            <w:tcW w:w="1134" w:type="dxa"/>
            <w:vAlign w:val="center"/>
          </w:tcPr>
          <w:p w14:paraId="1A4404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42608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钢琴与弹唱1</w:t>
            </w:r>
          </w:p>
        </w:tc>
      </w:tr>
      <w:tr w14:paraId="336DF451">
        <w:trPr>
          <w:trHeight w:val="571" w:hRule="atLeast"/>
        </w:trPr>
        <w:tc>
          <w:tcPr>
            <w:tcW w:w="1418" w:type="dxa"/>
            <w:vAlign w:val="center"/>
          </w:tcPr>
          <w:p w14:paraId="49A167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D3988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492A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F3B1B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58D40FFD">
        <w:trPr>
          <w:trHeight w:val="571" w:hRule="atLeast"/>
        </w:trPr>
        <w:tc>
          <w:tcPr>
            <w:tcW w:w="1418" w:type="dxa"/>
            <w:vAlign w:val="center"/>
          </w:tcPr>
          <w:p w14:paraId="792A29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B9F702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 w14:paraId="39597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BF0AD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</w:rPr>
              <w:fldChar w:fldCharType="begin"/>
            </w:r>
            <w:r>
              <w:rPr>
                <w:rStyle w:val="6"/>
              </w:rPr>
              <w:instrText xml:space="preserve"> HYPERLINK "mailto:18058@gench.edu.cn" </w:instrText>
            </w:r>
            <w:r>
              <w:rPr>
                <w:rStyle w:val="6"/>
              </w:rPr>
              <w:fldChar w:fldCharType="separate"/>
            </w:r>
            <w:r>
              <w:rPr>
                <w:rStyle w:val="6"/>
                <w:rFonts w:hint="default"/>
                <w:lang w:eastAsia="zh-CN"/>
              </w:rPr>
              <w:t>21030</w:t>
            </w:r>
            <w:r>
              <w:rPr>
                <w:rStyle w:val="6"/>
                <w:lang w:eastAsia="zh-CN"/>
              </w:rPr>
              <w:t>@gench.edu.cn</w:t>
            </w:r>
            <w:r>
              <w:rPr>
                <w:rStyle w:val="6"/>
                <w:lang w:eastAsia="zh-CN"/>
              </w:rPr>
              <w:fldChar w:fldCharType="end"/>
            </w:r>
          </w:p>
        </w:tc>
      </w:tr>
      <w:tr w14:paraId="0A56CC94">
        <w:trPr>
          <w:trHeight w:val="571" w:hRule="atLeast"/>
        </w:trPr>
        <w:tc>
          <w:tcPr>
            <w:tcW w:w="1418" w:type="dxa"/>
            <w:vAlign w:val="center"/>
          </w:tcPr>
          <w:p w14:paraId="045C3D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484DF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学前教育2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14:paraId="005D157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5B1EB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电钢琴教室</w:t>
            </w:r>
          </w:p>
        </w:tc>
      </w:tr>
      <w:tr w14:paraId="5ABF8A7B">
        <w:trPr>
          <w:trHeight w:val="571" w:hRule="atLeast"/>
        </w:trPr>
        <w:tc>
          <w:tcPr>
            <w:tcW w:w="1418" w:type="dxa"/>
            <w:vAlign w:val="center"/>
          </w:tcPr>
          <w:p w14:paraId="6E8B80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E2D1D0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72808CBD">
        <w:trPr>
          <w:trHeight w:val="571" w:hRule="atLeast"/>
        </w:trPr>
        <w:tc>
          <w:tcPr>
            <w:tcW w:w="1418" w:type="dxa"/>
            <w:vAlign w:val="center"/>
          </w:tcPr>
          <w:p w14:paraId="59E8E5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CCDD06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《钢琴基础（一）》主编：栾珺 著 上海交通大学出版社</w:t>
            </w:r>
          </w:p>
          <w:p w14:paraId="5965BAF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《乐理视唱练耳》 主编：张怡 唐瑭 著 上海交通大学出版社</w:t>
            </w:r>
          </w:p>
        </w:tc>
      </w:tr>
      <w:tr w14:paraId="4B067436">
        <w:trPr>
          <w:trHeight w:val="571" w:hRule="atLeast"/>
        </w:trPr>
        <w:tc>
          <w:tcPr>
            <w:tcW w:w="1418" w:type="dxa"/>
            <w:vAlign w:val="center"/>
          </w:tcPr>
          <w:p w14:paraId="02A492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33B44B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《钢琴（一）》主编：蒋薇 郭爱娜 著 出版社：上海音乐学院出版社</w:t>
            </w:r>
          </w:p>
          <w:p w14:paraId="1CD8226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《视唱练耳（上）》主编：李亚伟、廖洪立 著 出版社：上海音乐学院出版社</w:t>
            </w:r>
          </w:p>
          <w:p w14:paraId="1E3B683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《视唱练耳（下）》主编：李亚伟、廖洪立 著 出版社：上海音乐学院出版社</w:t>
            </w:r>
          </w:p>
        </w:tc>
      </w:tr>
    </w:tbl>
    <w:p w14:paraId="56BBC08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75070B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1CDFB1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85826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07FA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753A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960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4FA2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39540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DE00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62A76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第一章第1节：</w:t>
            </w:r>
          </w:p>
          <w:p w14:paraId="0CB5A8B9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认识钢琴键盘，“断奏”的概念及弹奏技法；</w:t>
            </w:r>
          </w:p>
          <w:p w14:paraId="7E79F8BB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1、2、3指的非连奏练习；认识简谱。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8E12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27BADF4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F3F4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5747F12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弹奏《玛丽有一头小羔羊》，</w:t>
            </w:r>
          </w:p>
          <w:p w14:paraId="24103DD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《打电话》弹唱曲目</w:t>
            </w:r>
          </w:p>
        </w:tc>
      </w:tr>
      <w:tr w14:paraId="16BE9F8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755C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92DC4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第一章第2节：</w:t>
            </w:r>
          </w:p>
          <w:p w14:paraId="1CEAFFA8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4、5指的非连奏分左右手练习，锻炼手指触键力量；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B20C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69971AD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ADF0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10F8114B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弹唱《新疆舞曲》，《丢手绢》</w:t>
            </w:r>
          </w:p>
          <w:p w14:paraId="7B6E5365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弹唱曲目</w:t>
            </w:r>
          </w:p>
        </w:tc>
      </w:tr>
      <w:tr w14:paraId="108ED2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4E3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BEA31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第一章第3节：</w:t>
            </w:r>
          </w:p>
          <w:p w14:paraId="602CC3C2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连音线的运用，5指的连奏，分手练习；乐曲简谱的视唱，听音模仿并跟唱，辨别音准。</w:t>
            </w:r>
          </w:p>
          <w:p w14:paraId="0DC26BCF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9FA0C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07D0A1C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6567AE29"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A691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1FF6D8BB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弹唱《噢，苏珊娜》，《我有一双小小手》《小纸船》弹唱曲目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预习简谱的视唱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</w:p>
        </w:tc>
      </w:tr>
      <w:tr w14:paraId="42897B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9E09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CCE52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第一章第4节：</w:t>
            </w:r>
          </w:p>
          <w:p w14:paraId="61D204DA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双手在C音手位的练习（1-1），双手合练，匀速弹奏，培养视奏能力；双手在C音手位的练习（1-2）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E1644">
            <w:pPr>
              <w:widowControl/>
              <w:ind w:firstLine="180" w:firstLineChars="100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2F966C95">
            <w:pPr>
              <w:widowControl/>
              <w:ind w:firstLine="180" w:firstLineChars="100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0448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23097400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巩固手位练习的内容，《清晨散步》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《沪上天鹅》《在小溪旁玩耍》</w:t>
            </w:r>
          </w:p>
          <w:p w14:paraId="388EE7F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弹奏所学乐曲。</w:t>
            </w:r>
          </w:p>
        </w:tc>
      </w:tr>
      <w:tr w14:paraId="3690B3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A242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7D19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第一章第5节：</w:t>
            </w:r>
          </w:p>
          <w:p w14:paraId="68BC5B72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双手在C音手位的练习（2-1），和声音程的弹奏；一只手连奏，另一只手断奏；</w:t>
            </w:r>
          </w:p>
          <w:p w14:paraId="270999A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双手在C音手位的练习（2-2），双手练习；</w:t>
            </w:r>
          </w:p>
          <w:p w14:paraId="60B27F8C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3、4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1F47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2312A117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081ABAE0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C4B1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75E659AD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熟练弹奏《欢乐颂》，《云雀》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《拍手唱歌》</w:t>
            </w:r>
          </w:p>
          <w:p w14:paraId="6E7E55E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另自选一首乐曲进行练习。</w:t>
            </w:r>
          </w:p>
        </w:tc>
      </w:tr>
      <w:tr w14:paraId="13ED76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08B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73381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第一章第6节：</w:t>
            </w:r>
          </w:p>
          <w:p w14:paraId="0E081ED9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其他音位上的手指原位练习，和弦的弹奏，保持手型，在G音、F音的手位上自然弹奏；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38674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090AE29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CFCBC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《五月》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《一只青蛙》《拜厄钢琴基础教程》NO.1</w:t>
            </w:r>
          </w:p>
          <w:p w14:paraId="4B5F7E2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 w14:paraId="06C85FF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55D1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4335C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第一章第7节：</w:t>
            </w:r>
          </w:p>
          <w:p w14:paraId="435B0DC6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音位的更换与基本指法，根据乐谱提示的指法进行准确地弹奏；音位的更换与基本指法，双手练习。</w:t>
            </w:r>
          </w:p>
          <w:p w14:paraId="5B42AB41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5、6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31ADB">
            <w:pPr>
              <w:widowControl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7E8793F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6E7C65F5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2174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  <w:t>熟练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弹奏《蓝色布鲁斯》，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《理发师》《老黑奴》《小星星》</w:t>
            </w:r>
          </w:p>
          <w:p w14:paraId="418B3A6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 w14:paraId="2CB9B6F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AAC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7DBA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复习本学期所学内容</w:t>
            </w:r>
          </w:p>
          <w:p w14:paraId="5AFDFF49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99DF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A8A7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掌握所学知识技能，</w:t>
            </w:r>
          </w:p>
          <w:p w14:paraId="6591B72D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有感情地弹奏乐曲。</w:t>
            </w:r>
          </w:p>
          <w:p w14:paraId="6A599634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巩固练习。</w:t>
            </w:r>
          </w:p>
        </w:tc>
      </w:tr>
    </w:tbl>
    <w:p w14:paraId="701BDE1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C35A23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6A8CCF3">
        <w:tc>
          <w:tcPr>
            <w:tcW w:w="1809" w:type="dxa"/>
            <w:shd w:val="clear" w:color="auto" w:fill="auto"/>
          </w:tcPr>
          <w:p w14:paraId="3E12C6AA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5F9E0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9D2D55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F347493">
        <w:tc>
          <w:tcPr>
            <w:tcW w:w="1809" w:type="dxa"/>
            <w:shd w:val="clear" w:color="auto" w:fill="auto"/>
          </w:tcPr>
          <w:p w14:paraId="7B6D49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9219002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2BB4A8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 w14:paraId="68B2DBFD">
        <w:tc>
          <w:tcPr>
            <w:tcW w:w="1809" w:type="dxa"/>
            <w:shd w:val="clear" w:color="auto" w:fill="auto"/>
          </w:tcPr>
          <w:p w14:paraId="44CEA72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71F6C5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47483E4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66B0D208">
        <w:tc>
          <w:tcPr>
            <w:tcW w:w="1809" w:type="dxa"/>
            <w:shd w:val="clear" w:color="auto" w:fill="auto"/>
          </w:tcPr>
          <w:p w14:paraId="12E9695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79B69A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58B637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52C266B3">
        <w:tc>
          <w:tcPr>
            <w:tcW w:w="1809" w:type="dxa"/>
            <w:shd w:val="clear" w:color="auto" w:fill="auto"/>
          </w:tcPr>
          <w:p w14:paraId="5909C65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DDA99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2DB19F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6727070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1844B0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69315" cy="424815"/>
            <wp:effectExtent l="0" t="0" r="19685" b="6985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3368" t="6943" r="24640" b="40964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.9.1</w:t>
      </w:r>
    </w:p>
    <w:p w14:paraId="1710A9AC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8B62B"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B718A8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F8A57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2AE8B2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3FF2C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F950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8F950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16365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128E4"/>
    <w:rsid w:val="000C08D2"/>
    <w:rsid w:val="001C44DD"/>
    <w:rsid w:val="002679D7"/>
    <w:rsid w:val="003A742A"/>
    <w:rsid w:val="00604F3E"/>
    <w:rsid w:val="006938AC"/>
    <w:rsid w:val="006E2435"/>
    <w:rsid w:val="00894C9C"/>
    <w:rsid w:val="008B6DD4"/>
    <w:rsid w:val="009B0106"/>
    <w:rsid w:val="00AC5CA3"/>
    <w:rsid w:val="00AE4BAE"/>
    <w:rsid w:val="00B6101C"/>
    <w:rsid w:val="00B951AC"/>
    <w:rsid w:val="00CD3CEB"/>
    <w:rsid w:val="00CE19C7"/>
    <w:rsid w:val="00D614B7"/>
    <w:rsid w:val="00EB3A34"/>
    <w:rsid w:val="00F50B3E"/>
    <w:rsid w:val="00FB7C11"/>
    <w:rsid w:val="00FF36D5"/>
    <w:rsid w:val="19EB7C9D"/>
    <w:rsid w:val="27CF199B"/>
    <w:rsid w:val="7EFF77D9"/>
    <w:rsid w:val="FDFB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nui-addr-email1"/>
    <w:basedOn w:val="5"/>
    <w:uiPriority w:val="0"/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1071</Characters>
  <Lines>13</Lines>
  <Paragraphs>3</Paragraphs>
  <TotalTime>3</TotalTime>
  <ScaleCrop>false</ScaleCrop>
  <LinksUpToDate>false</LinksUpToDate>
  <CharactersWithSpaces>1102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2020-10-22T17:25:00Z</dcterms:created>
  <dc:creator>401752567@qq.com</dc:creator>
  <cp:lastModifiedBy>leee</cp:lastModifiedBy>
  <cp:lastPrinted>2024-10-06T19:18:00Z</cp:lastPrinted>
  <dcterms:modified xsi:type="dcterms:W3CDTF">2024-10-11T16:21:06Z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F6253EBCCA527FFFD36F0065D07EB4AD</vt:lpwstr>
  </property>
</Properties>
</file>