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0B9B" w:rsidRDefault="00E40B9B">
      <w:pPr>
        <w:snapToGrid w:val="0"/>
        <w:jc w:val="center"/>
        <w:rPr>
          <w:sz w:val="6"/>
          <w:szCs w:val="6"/>
        </w:rPr>
      </w:pPr>
    </w:p>
    <w:p w:rsidR="00E40B9B" w:rsidRDefault="00E40B9B">
      <w:pPr>
        <w:snapToGrid w:val="0"/>
        <w:jc w:val="center"/>
        <w:rPr>
          <w:sz w:val="6"/>
          <w:szCs w:val="6"/>
        </w:rPr>
      </w:pPr>
    </w:p>
    <w:p w:rsidR="00E40B9B" w:rsidRDefault="00951BE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40B9B" w:rsidRDefault="00E40B9B" w:rsidP="00143D89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40B9B" w:rsidRDefault="00951BE6" w:rsidP="00143D8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40B9B">
        <w:trPr>
          <w:trHeight w:val="571"/>
        </w:trPr>
        <w:tc>
          <w:tcPr>
            <w:tcW w:w="1418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b/>
                <w:sz w:val="28"/>
                <w:szCs w:val="30"/>
              </w:rPr>
              <w:t>213003</w:t>
            </w:r>
            <w:r>
              <w:rPr>
                <w:rFonts w:eastAsiaTheme="minorEastAsia" w:hint="eastAsia"/>
                <w:b/>
                <w:sz w:val="28"/>
                <w:szCs w:val="30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8"/>
                <w:szCs w:val="30"/>
              </w:rPr>
              <w:t>婴幼儿营养与健康</w:t>
            </w:r>
          </w:p>
        </w:tc>
      </w:tr>
      <w:tr w:rsidR="00E40B9B">
        <w:trPr>
          <w:trHeight w:val="571"/>
        </w:trPr>
        <w:tc>
          <w:tcPr>
            <w:tcW w:w="1418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40B9B">
        <w:trPr>
          <w:trHeight w:val="571"/>
        </w:trPr>
        <w:tc>
          <w:tcPr>
            <w:tcW w:w="1418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潘润芝</w:t>
            </w:r>
          </w:p>
        </w:tc>
        <w:tc>
          <w:tcPr>
            <w:tcW w:w="1134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434933408@qq.com</w:t>
            </w:r>
          </w:p>
        </w:tc>
      </w:tr>
      <w:tr w:rsidR="00E40B9B">
        <w:trPr>
          <w:trHeight w:val="571"/>
        </w:trPr>
        <w:tc>
          <w:tcPr>
            <w:tcW w:w="1418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40B9B" w:rsidRDefault="00951BE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学前教育</w:t>
            </w:r>
            <w:r>
              <w:rPr>
                <w:rFonts w:hint="eastAsia"/>
                <w:color w:val="000000"/>
                <w:sz w:val="22"/>
                <w:szCs w:val="22"/>
              </w:rPr>
              <w:t>B20-1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、2、3</w:t>
            </w:r>
          </w:p>
        </w:tc>
        <w:tc>
          <w:tcPr>
            <w:tcW w:w="1134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40B9B" w:rsidRDefault="00143D89" w:rsidP="00143D8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 w:rsidR="00951B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416</w:t>
            </w:r>
          </w:p>
        </w:tc>
      </w:tr>
      <w:tr w:rsidR="00E40B9B">
        <w:trPr>
          <w:trHeight w:val="571"/>
        </w:trPr>
        <w:tc>
          <w:tcPr>
            <w:tcW w:w="1418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 w:rsidR="00E40B9B">
        <w:trPr>
          <w:trHeight w:val="571"/>
        </w:trPr>
        <w:tc>
          <w:tcPr>
            <w:tcW w:w="1418" w:type="dxa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【学前儿童营养与保健</w:t>
            </w:r>
            <w:r>
              <w:rPr>
                <w:rFonts w:hint="eastAsia"/>
                <w:color w:val="000000"/>
                <w:sz w:val="20"/>
                <w:szCs w:val="20"/>
              </w:rPr>
              <w:t>主编</w:t>
            </w:r>
            <w:r>
              <w:rPr>
                <w:color w:val="000000"/>
                <w:sz w:val="20"/>
                <w:szCs w:val="20"/>
              </w:rPr>
              <w:t>茹荣芳</w:t>
            </w:r>
            <w:r>
              <w:rPr>
                <w:rFonts w:hint="eastAsia"/>
                <w:color w:val="000000"/>
                <w:sz w:val="20"/>
                <w:szCs w:val="20"/>
              </w:rPr>
              <w:t>、副主编：刘淑颖、孙早迪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清华大学出版社】</w:t>
            </w:r>
          </w:p>
        </w:tc>
      </w:tr>
      <w:tr w:rsidR="00E40B9B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9B" w:rsidRDefault="00951B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9B" w:rsidRDefault="00951BE6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【新生儿婴儿幼儿护理大百科艾贝母婴研究中心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儿科学主编王慕逖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：人民卫生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:rsidR="00E40B9B" w:rsidRDefault="00951BE6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0-6</w:t>
            </w:r>
            <w:r>
              <w:rPr>
                <w:rFonts w:hint="eastAsia"/>
                <w:color w:val="000000"/>
                <w:sz w:val="20"/>
                <w:szCs w:val="20"/>
              </w:rPr>
              <w:t>岁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营养餐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1188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主编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焦明耀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高思华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出版社：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中医古籍</w:t>
            </w:r>
            <w:r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</w:tr>
    </w:tbl>
    <w:p w:rsidR="00E40B9B" w:rsidRDefault="00E40B9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40B9B" w:rsidRDefault="00951BE6" w:rsidP="00143D8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827"/>
        <w:gridCol w:w="1276"/>
        <w:gridCol w:w="2977"/>
      </w:tblGrid>
      <w:tr w:rsidR="00E40B9B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40B9B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第一章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学前儿童保健概述</w:t>
            </w:r>
          </w:p>
          <w:p w:rsidR="00E40B9B" w:rsidRDefault="00951BE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学前儿童生长与保健，</w:t>
            </w:r>
          </w:p>
          <w:p w:rsidR="00E40B9B" w:rsidRDefault="00951BE6"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学前儿童身体结构与保健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</w:tc>
      </w:tr>
      <w:tr w:rsidR="00E40B9B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第二章  学前儿童发育与发展</w:t>
            </w:r>
          </w:p>
          <w:p w:rsidR="00E40B9B" w:rsidRDefault="00951BE6">
            <w:pPr>
              <w:widowControl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胎儿期发育与保健</w:t>
            </w:r>
          </w:p>
          <w:p w:rsidR="00E40B9B" w:rsidRDefault="00951B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学前儿童发育及保健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学前儿童心理发展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E40B9B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E40B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E40B9B" w:rsidRDefault="00951BE6">
            <w:pPr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-4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第三章 能量与宏亮营养素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1.能量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2.蛋白质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3．脂类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4.碳水化合物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E40B9B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第四章 微量营养素与水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．矿物质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2．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维生素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3.水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4.膳食纤维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E40B9B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第五章 食物营养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植物性食物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2.动物性食物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3.调味品及能量食品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E40B9B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-9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第六章 学前儿童营养与评价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1.学前儿童各时期的营养要求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2.膳食指南的要点与平衡膳食宝塔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3.学前儿童营养调查与评价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E40B9B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-11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第7章 学前儿童喂养与膳食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1.科学喂养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2.知道学前儿童膳食设计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3.幼儿园的膳食管理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阅读推荐著作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E40B9B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Theme="minorEastAsia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第八章 学前儿童常见营养性疾病与预防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.白蛋质-热能障碍疾病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2.营养性贫血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3.维生素营养障碍</w:t>
            </w:r>
          </w:p>
          <w:p w:rsidR="00E40B9B" w:rsidRDefault="00951BE6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4.微量元素应营养与代谢障碍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E40B9B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spacing w:line="360" w:lineRule="auto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</w:rPr>
              <w:t>第九章</w:t>
            </w:r>
            <w:r>
              <w:rPr>
                <w:rFonts w:ascii="等线" w:eastAsia="等线" w:hAnsi="等线" w:cs="等线" w:hint="eastAsia"/>
                <w:b/>
                <w:bCs/>
                <w:lang w:eastAsia="zh-CN"/>
              </w:rPr>
              <w:t xml:space="preserve">  </w:t>
            </w:r>
            <w:r>
              <w:rPr>
                <w:rFonts w:ascii="等线" w:eastAsia="等线" w:hAnsi="等线" w:cs="等线" w:hint="eastAsia"/>
                <w:b/>
                <w:bCs/>
              </w:rPr>
              <w:t>食品卫生篇</w:t>
            </w:r>
          </w:p>
          <w:p w:rsidR="00E40B9B" w:rsidRDefault="00951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知晓食品污染与预防</w:t>
            </w:r>
          </w:p>
          <w:p w:rsidR="00E40B9B" w:rsidRDefault="00951BE6">
            <w:pPr>
              <w:widowControl/>
              <w:rPr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知晓食物中毒及防治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E40B9B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  <w:lang w:eastAsia="zh-CN"/>
              </w:rPr>
              <w:t>14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-15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spacing w:line="360" w:lineRule="auto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</w:rPr>
              <w:t>第十章 幼儿意外的预防与急救</w:t>
            </w:r>
          </w:p>
          <w:p w:rsidR="00E40B9B" w:rsidRDefault="00951BE6">
            <w:pPr>
              <w:widowControl/>
              <w:rPr>
                <w:rFonts w:eastAsiaTheme="minorEastAsia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幼儿意外及急救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E40B9B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18"/>
                <w:szCs w:val="18"/>
                <w:lang w:eastAsia="zh-CN"/>
              </w:rPr>
              <w:t>期末总复习</w:t>
            </w:r>
          </w:p>
          <w:p w:rsidR="00E40B9B" w:rsidRDefault="00951BE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1.梳理单元重难点</w:t>
            </w:r>
          </w:p>
          <w:p w:rsidR="00E40B9B" w:rsidRDefault="00951BE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汇总经典案例分析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复习教材</w:t>
            </w:r>
          </w:p>
          <w:p w:rsidR="00E40B9B" w:rsidRDefault="00951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理解掌握单元重难点</w:t>
            </w:r>
          </w:p>
        </w:tc>
      </w:tr>
    </w:tbl>
    <w:p w:rsidR="00E40B9B" w:rsidRDefault="00E40B9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40B9B" w:rsidRDefault="00951BE6" w:rsidP="00143D8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5106"/>
        <w:gridCol w:w="1844"/>
      </w:tblGrid>
      <w:tr w:rsidR="00E40B9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9B" w:rsidRDefault="00951BE6" w:rsidP="00143D8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9B" w:rsidRDefault="00951BE6" w:rsidP="00143D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9B" w:rsidRDefault="00951BE6" w:rsidP="00143D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40B9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9B" w:rsidRDefault="00951BE6" w:rsidP="00143D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9B" w:rsidRDefault="00951BE6" w:rsidP="00143D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9B" w:rsidRDefault="009F0AF4" w:rsidP="00143D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</w:t>
            </w:r>
            <w:r w:rsidR="00951BE6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E40B9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9B" w:rsidRDefault="00951BE6" w:rsidP="00143D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9B" w:rsidRDefault="00951BE6" w:rsidP="00143D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9B" w:rsidRDefault="00951BE6" w:rsidP="00143D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E40B9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9B" w:rsidRDefault="00951BE6" w:rsidP="00143D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9B" w:rsidRDefault="00951BE6" w:rsidP="00143D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9B" w:rsidRDefault="00951BE6" w:rsidP="00143D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9F0AF4" w:rsidTr="009F0AF4">
        <w:trPr>
          <w:trHeight w:val="75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4" w:rsidRDefault="009F0AF4" w:rsidP="00143D8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4" w:rsidRDefault="00143D89" w:rsidP="00143D8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出勤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统计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4" w:rsidRDefault="009F0AF4" w:rsidP="00143D89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E40B9B" w:rsidRDefault="00E40B9B"/>
    <w:p w:rsidR="00E40B9B" w:rsidRDefault="00951BE6" w:rsidP="00143D8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40B9B" w:rsidRDefault="00951BE6" w:rsidP="00143D8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40B9B" w:rsidRDefault="00951BE6" w:rsidP="00143D8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40B9B" w:rsidRDefault="00951BE6" w:rsidP="00143D89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40B9B" w:rsidRDefault="00E40B9B" w:rsidP="00143D8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40B9B" w:rsidRDefault="00951BE6" w:rsidP="00143D8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潘润芝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p w:rsidR="00E40B9B" w:rsidRDefault="00E40B9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40B9B" w:rsidRDefault="00E40B9B" w:rsidP="00BC673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E40B9B" w:rsidSect="00E40B9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1D" w:rsidRDefault="006B251D" w:rsidP="00E40B9B">
      <w:r>
        <w:separator/>
      </w:r>
    </w:p>
  </w:endnote>
  <w:endnote w:type="continuationSeparator" w:id="0">
    <w:p w:rsidR="006B251D" w:rsidRDefault="006B251D" w:rsidP="00E4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9B" w:rsidRDefault="00BC673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951BE6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951BE6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40B9B" w:rsidRDefault="00951BE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9B" w:rsidRDefault="00951BE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BC673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BC673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43D8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 w:rsidR="00BC673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40B9B" w:rsidRDefault="00951BE6" w:rsidP="00143D8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1D" w:rsidRDefault="006B251D" w:rsidP="00E40B9B">
      <w:r>
        <w:separator/>
      </w:r>
    </w:p>
  </w:footnote>
  <w:footnote w:type="continuationSeparator" w:id="0">
    <w:p w:rsidR="006B251D" w:rsidRDefault="006B251D" w:rsidP="00E4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9B" w:rsidRDefault="00951BE6" w:rsidP="00143D89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9B" w:rsidRDefault="00BC6731" w:rsidP="00143D89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BC67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40B9B" w:rsidRDefault="00951BE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B26"/>
    <w:rsid w:val="0013156D"/>
    <w:rsid w:val="00140258"/>
    <w:rsid w:val="00143D89"/>
    <w:rsid w:val="0014621F"/>
    <w:rsid w:val="0015164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871"/>
    <w:rsid w:val="001D3C62"/>
    <w:rsid w:val="001D6B75"/>
    <w:rsid w:val="001E083B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53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DF1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A31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509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EB1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51D"/>
    <w:rsid w:val="006B3072"/>
    <w:rsid w:val="006C15AE"/>
    <w:rsid w:val="006C5B2B"/>
    <w:rsid w:val="006D5C73"/>
    <w:rsid w:val="006D7264"/>
    <w:rsid w:val="006E1875"/>
    <w:rsid w:val="006F2384"/>
    <w:rsid w:val="006F4482"/>
    <w:rsid w:val="00701C32"/>
    <w:rsid w:val="00704C15"/>
    <w:rsid w:val="0070511C"/>
    <w:rsid w:val="00713830"/>
    <w:rsid w:val="00714CF5"/>
    <w:rsid w:val="00727FB2"/>
    <w:rsid w:val="007308B2"/>
    <w:rsid w:val="0073594C"/>
    <w:rsid w:val="00736189"/>
    <w:rsid w:val="00740745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4CE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B47"/>
    <w:rsid w:val="00873C4B"/>
    <w:rsid w:val="0087763C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1C9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BE6"/>
    <w:rsid w:val="00952317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0AF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27D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677"/>
    <w:rsid w:val="00B438B9"/>
    <w:rsid w:val="00B44DC3"/>
    <w:rsid w:val="00B527EC"/>
    <w:rsid w:val="00B751A9"/>
    <w:rsid w:val="00B7624C"/>
    <w:rsid w:val="00B767B7"/>
    <w:rsid w:val="00BA5396"/>
    <w:rsid w:val="00BA6700"/>
    <w:rsid w:val="00BB00B3"/>
    <w:rsid w:val="00BC09B7"/>
    <w:rsid w:val="00BC622E"/>
    <w:rsid w:val="00BC6731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321E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B9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CC2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70D3626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9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0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E40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E40B9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E40B9B"/>
  </w:style>
  <w:style w:type="character" w:styleId="a7">
    <w:name w:val="Hyperlink"/>
    <w:rsid w:val="00E40B9B"/>
    <w:rPr>
      <w:color w:val="0000FF"/>
      <w:u w:val="single"/>
    </w:rPr>
  </w:style>
  <w:style w:type="paragraph" w:customStyle="1" w:styleId="1">
    <w:name w:val="1 字元"/>
    <w:basedOn w:val="a"/>
    <w:qFormat/>
    <w:rsid w:val="00E40B9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E40B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25106D-1BB8-4B59-9CD6-B08A019F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1325</Characters>
  <Application>Microsoft Office Word</Application>
  <DocSecurity>0</DocSecurity>
  <Lines>11</Lines>
  <Paragraphs>3</Paragraphs>
  <ScaleCrop>false</ScaleCrop>
  <Company>CMT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QHTF</cp:lastModifiedBy>
  <cp:revision>9</cp:revision>
  <cp:lastPrinted>2015-03-18T03:45:00Z</cp:lastPrinted>
  <dcterms:created xsi:type="dcterms:W3CDTF">2015-08-27T04:51:00Z</dcterms:created>
  <dcterms:modified xsi:type="dcterms:W3CDTF">2023-02-22T12:34:00Z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B851BDF4F76D45A8A4789110C26062CD</vt:lpwstr>
  </property>
</Properties>
</file>