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学前教育B21-4（专升本）、B21-5（专升本）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学前儿童游戏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邱学青主编 江苏凤凰教育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2022年4月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幼儿园游戏指导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邱学青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 xml:space="preserve"> 人民教育出版社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12月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儿童游戏通论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刘焱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 北京师范大学出版社，2014年12月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0" w:firstLineChars="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幼儿园游戏与指导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刘焱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主编 高等教育出版社，2012年9月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游戏及其特征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游戏与儿童身心发展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温习本次教学活动相关内容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游戏的理论流派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“儿童游戏的分类”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儿童游戏的分类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预习“影响儿童游戏的因素”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影响儿童游戏的因素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“游戏在幼儿教育中的地位”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游戏在幼儿教育中的地位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预习“幼儿园游戏指导策略”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幼儿园游戏指导策略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幼儿园游戏指导策略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”、“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游戏环境的评价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游戏环境的创设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玩具和游戏材料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游戏观察指导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2.预习“幼儿园游戏的特点”、“角色游戏的指导”、“结构游戏的指导”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幼儿园各类游戏的指导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预习“表演游戏的指导”、“规则游戏的指导”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幼儿园各类游戏的指导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期终考试（</w:t>
            </w:r>
            <w:r>
              <w:rPr>
                <w:rFonts w:hint="eastAsia"/>
              </w:rPr>
              <w:t>纸笔测试-</w:t>
            </w:r>
            <w:r>
              <w:rPr>
                <w:rFonts w:hint="eastAsia"/>
                <w:lang w:val="en-US" w:eastAsia="zh-CN"/>
              </w:rPr>
              <w:t>闭卷）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leftChars="0" w:right="0" w:rightChars="0"/>
              <w:jc w:val="center"/>
              <w:rPr>
                <w:rFonts w:hint="default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leftChars="0" w:right="0" w:rightChars="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杨洁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14E1CA"/>
    <w:multiLevelType w:val="singleLevel"/>
    <w:tmpl w:val="F214E1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E67E27"/>
    <w:rsid w:val="0250298D"/>
    <w:rsid w:val="06D8631C"/>
    <w:rsid w:val="0B02141F"/>
    <w:rsid w:val="0DB76A4A"/>
    <w:rsid w:val="0E9E3DBF"/>
    <w:rsid w:val="199D2E85"/>
    <w:rsid w:val="1AC437A4"/>
    <w:rsid w:val="1B9B294B"/>
    <w:rsid w:val="21775AB6"/>
    <w:rsid w:val="21A42CA9"/>
    <w:rsid w:val="25AE7211"/>
    <w:rsid w:val="2E59298A"/>
    <w:rsid w:val="32B81E89"/>
    <w:rsid w:val="3592207D"/>
    <w:rsid w:val="37E50B00"/>
    <w:rsid w:val="3A7B3A28"/>
    <w:rsid w:val="42044E5F"/>
    <w:rsid w:val="49DF08B3"/>
    <w:rsid w:val="4C2A4B73"/>
    <w:rsid w:val="53654E1D"/>
    <w:rsid w:val="5A707374"/>
    <w:rsid w:val="63FF23D3"/>
    <w:rsid w:val="65310993"/>
    <w:rsid w:val="6B464BD0"/>
    <w:rsid w:val="6E256335"/>
    <w:rsid w:val="700912C5"/>
    <w:rsid w:val="70967F6C"/>
    <w:rsid w:val="70FA04FB"/>
    <w:rsid w:val="74F62C86"/>
    <w:rsid w:val="77B96653"/>
    <w:rsid w:val="77E0679B"/>
    <w:rsid w:val="7E6047E5"/>
    <w:rsid w:val="7E84104C"/>
    <w:rsid w:val="7EA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2023-09-12T13:15:07Z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D63537292D1A4DF4B925021E6E91C988_12</vt:lpwstr>
  </property>
</Properties>
</file>