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83E80" w14:textId="77777777" w:rsidR="00DB083A" w:rsidRDefault="004B2148">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0FA8724A" wp14:editId="4C3545BE">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054A1DF" w14:textId="77777777" w:rsidR="00DB083A" w:rsidRDefault="004B214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A8724A"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054A1DF" w14:textId="77777777" w:rsidR="00DB083A" w:rsidRDefault="004B214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12F29157" w14:textId="0C0C3EA9" w:rsidR="00DB083A" w:rsidRPr="00B219F6" w:rsidRDefault="00B219F6" w:rsidP="00B219F6">
      <w:pPr>
        <w:spacing w:line="288" w:lineRule="auto"/>
        <w:jc w:val="center"/>
        <w:rPr>
          <w:b/>
          <w:sz w:val="28"/>
          <w:szCs w:val="30"/>
        </w:rPr>
      </w:pPr>
      <w:r>
        <w:rPr>
          <w:rFonts w:hint="eastAsia"/>
          <w:b/>
          <w:sz w:val="28"/>
          <w:szCs w:val="30"/>
        </w:rPr>
        <w:t>【</w:t>
      </w:r>
      <w:r w:rsidR="00185B1F">
        <w:rPr>
          <w:rFonts w:hint="eastAsia"/>
          <w:b/>
          <w:sz w:val="28"/>
          <w:szCs w:val="30"/>
        </w:rPr>
        <w:t>教师书法与三笔字</w:t>
      </w:r>
      <w:r>
        <w:rPr>
          <w:rFonts w:hint="eastAsia"/>
          <w:b/>
          <w:sz w:val="28"/>
          <w:szCs w:val="30"/>
        </w:rPr>
        <w:t>】</w:t>
      </w:r>
    </w:p>
    <w:p w14:paraId="7EBE6C1A" w14:textId="510449CD" w:rsidR="00DB083A" w:rsidRDefault="004B2148">
      <w:pPr>
        <w:shd w:val="clear" w:color="auto" w:fill="F5F5F5"/>
        <w:jc w:val="center"/>
        <w:textAlignment w:val="top"/>
        <w:rPr>
          <w:b/>
          <w:sz w:val="28"/>
          <w:szCs w:val="28"/>
        </w:rPr>
      </w:pPr>
      <w:r>
        <w:rPr>
          <w:rFonts w:hint="eastAsia"/>
          <w:b/>
          <w:sz w:val="28"/>
          <w:szCs w:val="28"/>
        </w:rPr>
        <w:t>【</w:t>
      </w:r>
      <w:r w:rsidR="00185B1F" w:rsidRPr="00185B1F">
        <w:rPr>
          <w:b/>
          <w:sz w:val="28"/>
          <w:szCs w:val="28"/>
        </w:rPr>
        <w:t>Teacher's calligraphy with three strokes</w:t>
      </w:r>
      <w:r>
        <w:rPr>
          <w:rFonts w:hint="eastAsia"/>
          <w:b/>
          <w:sz w:val="28"/>
          <w:szCs w:val="28"/>
        </w:rPr>
        <w:t>】</w:t>
      </w:r>
    </w:p>
    <w:p w14:paraId="1DBF837D" w14:textId="152817B7" w:rsidR="00DB083A" w:rsidRPr="00927B4B" w:rsidRDefault="004B2148" w:rsidP="00B219F6">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7240B5B" w14:textId="339C6496"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课程代码：</w:t>
      </w:r>
      <w:r w:rsidRPr="00B219F6">
        <w:rPr>
          <w:b/>
          <w:bCs/>
          <w:color w:val="000000"/>
          <w:sz w:val="20"/>
          <w:szCs w:val="20"/>
        </w:rPr>
        <w:t>【</w:t>
      </w:r>
      <w:r w:rsidRPr="005A3092">
        <w:rPr>
          <w:rFonts w:hint="eastAsia"/>
          <w:color w:val="000000"/>
          <w:sz w:val="20"/>
          <w:szCs w:val="20"/>
        </w:rPr>
        <w:t>21300</w:t>
      </w:r>
      <w:r w:rsidR="00185B1F">
        <w:rPr>
          <w:rFonts w:hint="eastAsia"/>
          <w:color w:val="000000"/>
          <w:sz w:val="20"/>
          <w:szCs w:val="20"/>
        </w:rPr>
        <w:t>06</w:t>
      </w:r>
      <w:r w:rsidRPr="00B219F6">
        <w:rPr>
          <w:b/>
          <w:bCs/>
          <w:color w:val="000000"/>
          <w:sz w:val="20"/>
          <w:szCs w:val="20"/>
        </w:rPr>
        <w:t>】</w:t>
      </w:r>
    </w:p>
    <w:p w14:paraId="1CD47DB3" w14:textId="77777777"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课程学分：</w:t>
      </w:r>
      <w:r w:rsidRPr="00B219F6">
        <w:rPr>
          <w:b/>
          <w:bCs/>
          <w:color w:val="000000"/>
          <w:sz w:val="20"/>
          <w:szCs w:val="20"/>
        </w:rPr>
        <w:t>【</w:t>
      </w:r>
      <w:r w:rsidRPr="005A3092">
        <w:rPr>
          <w:rFonts w:hint="eastAsia"/>
          <w:color w:val="000000"/>
          <w:sz w:val="20"/>
          <w:szCs w:val="20"/>
        </w:rPr>
        <w:t>2</w:t>
      </w:r>
      <w:r w:rsidRPr="00B219F6">
        <w:rPr>
          <w:b/>
          <w:bCs/>
          <w:color w:val="000000"/>
          <w:sz w:val="20"/>
          <w:szCs w:val="20"/>
        </w:rPr>
        <w:t>】</w:t>
      </w:r>
    </w:p>
    <w:p w14:paraId="1EE6F520" w14:textId="6F328680"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面向专业：</w:t>
      </w:r>
      <w:r w:rsidRPr="00B219F6">
        <w:rPr>
          <w:b/>
          <w:bCs/>
          <w:color w:val="000000"/>
          <w:sz w:val="20"/>
          <w:szCs w:val="20"/>
        </w:rPr>
        <w:t>【</w:t>
      </w:r>
      <w:r w:rsidR="00185B1F">
        <w:rPr>
          <w:rFonts w:hint="eastAsia"/>
          <w:color w:val="000000"/>
          <w:sz w:val="20"/>
          <w:szCs w:val="20"/>
        </w:rPr>
        <w:t>小学</w:t>
      </w:r>
      <w:r w:rsidRPr="005A3092">
        <w:rPr>
          <w:rFonts w:hint="eastAsia"/>
          <w:color w:val="000000"/>
          <w:sz w:val="20"/>
          <w:szCs w:val="20"/>
        </w:rPr>
        <w:t>教育</w:t>
      </w:r>
      <w:r w:rsidRPr="00B219F6">
        <w:rPr>
          <w:b/>
          <w:bCs/>
          <w:color w:val="000000"/>
          <w:sz w:val="20"/>
          <w:szCs w:val="20"/>
        </w:rPr>
        <w:t>】</w:t>
      </w:r>
    </w:p>
    <w:p w14:paraId="1D568FD7" w14:textId="210BDCFC"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课程性质：</w:t>
      </w:r>
      <w:r w:rsidRPr="00B219F6">
        <w:rPr>
          <w:b/>
          <w:bCs/>
          <w:color w:val="000000"/>
          <w:sz w:val="20"/>
          <w:szCs w:val="20"/>
        </w:rPr>
        <w:t>【</w:t>
      </w:r>
      <w:r w:rsidRPr="005A3092">
        <w:rPr>
          <w:rFonts w:hint="eastAsia"/>
          <w:color w:val="000000"/>
          <w:sz w:val="20"/>
          <w:szCs w:val="20"/>
        </w:rPr>
        <w:t>院级必修课</w:t>
      </w:r>
      <w:r w:rsidR="005A3092" w:rsidRPr="00582A16">
        <w:rPr>
          <w:rFonts w:hint="eastAsia"/>
          <w:color w:val="000000"/>
          <w:sz w:val="20"/>
          <w:szCs w:val="20"/>
        </w:rPr>
        <w:t>◎</w:t>
      </w:r>
      <w:r w:rsidRPr="00B219F6">
        <w:rPr>
          <w:b/>
          <w:bCs/>
          <w:color w:val="000000"/>
          <w:sz w:val="20"/>
          <w:szCs w:val="20"/>
        </w:rPr>
        <w:t>】</w:t>
      </w:r>
    </w:p>
    <w:p w14:paraId="1CD8DBF6" w14:textId="5E9028D8"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开课院系：</w:t>
      </w:r>
      <w:r w:rsidR="005A3092">
        <w:rPr>
          <w:rFonts w:hint="eastAsia"/>
          <w:b/>
          <w:bCs/>
          <w:color w:val="000000"/>
          <w:sz w:val="20"/>
          <w:szCs w:val="20"/>
        </w:rPr>
        <w:t>教育学院</w:t>
      </w:r>
    </w:p>
    <w:p w14:paraId="35D757EE" w14:textId="34F0576B" w:rsidR="005A3092"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使用教材：</w:t>
      </w:r>
      <w:r w:rsidR="00494634" w:rsidRPr="00B219F6">
        <w:rPr>
          <w:rFonts w:hint="eastAsia"/>
          <w:b/>
          <w:bCs/>
          <w:color w:val="000000"/>
          <w:sz w:val="20"/>
          <w:szCs w:val="20"/>
        </w:rPr>
        <w:t>【</w:t>
      </w:r>
      <w:r w:rsidR="00494634" w:rsidRPr="00200F89">
        <w:rPr>
          <w:rFonts w:hint="eastAsia"/>
          <w:b/>
          <w:bCs/>
          <w:color w:val="000000" w:themeColor="text1"/>
          <w:szCs w:val="21"/>
        </w:rPr>
        <w:t>《</w:t>
      </w:r>
      <w:r w:rsidR="001C34D8" w:rsidRPr="00200F89">
        <w:rPr>
          <w:rFonts w:hint="eastAsia"/>
          <w:b/>
          <w:bCs/>
          <w:color w:val="000000" w:themeColor="text1"/>
          <w:szCs w:val="21"/>
        </w:rPr>
        <w:t>三笔字教程</w:t>
      </w:r>
      <w:r w:rsidR="00494634" w:rsidRPr="00200F89">
        <w:rPr>
          <w:rFonts w:hint="eastAsia"/>
          <w:b/>
          <w:bCs/>
          <w:color w:val="000000" w:themeColor="text1"/>
          <w:szCs w:val="21"/>
        </w:rPr>
        <w:t>》，</w:t>
      </w:r>
      <w:r w:rsidR="001C34D8" w:rsidRPr="00200F89">
        <w:rPr>
          <w:rFonts w:hint="eastAsia"/>
          <w:b/>
          <w:bCs/>
          <w:color w:val="000000" w:themeColor="text1"/>
          <w:szCs w:val="21"/>
        </w:rPr>
        <w:t>吴怀民</w:t>
      </w:r>
      <w:r w:rsidR="00494634" w:rsidRPr="00200F89">
        <w:rPr>
          <w:rFonts w:hint="eastAsia"/>
          <w:b/>
          <w:bCs/>
          <w:color w:val="000000" w:themeColor="text1"/>
          <w:szCs w:val="21"/>
        </w:rPr>
        <w:t>著，</w:t>
      </w:r>
      <w:r w:rsidR="001C34D8" w:rsidRPr="00200F89">
        <w:rPr>
          <w:rFonts w:hint="eastAsia"/>
          <w:b/>
          <w:bCs/>
          <w:color w:val="000000" w:themeColor="text1"/>
          <w:szCs w:val="21"/>
        </w:rPr>
        <w:t>广西美术</w:t>
      </w:r>
      <w:r w:rsidR="00494634" w:rsidRPr="00200F89">
        <w:rPr>
          <w:rFonts w:hint="eastAsia"/>
          <w:b/>
          <w:bCs/>
          <w:color w:val="000000" w:themeColor="text1"/>
          <w:szCs w:val="21"/>
        </w:rPr>
        <w:t>出版社，</w:t>
      </w:r>
      <w:r w:rsidR="00494634" w:rsidRPr="00200F89">
        <w:rPr>
          <w:rFonts w:hint="eastAsia"/>
          <w:b/>
          <w:bCs/>
          <w:color w:val="000000" w:themeColor="text1"/>
          <w:szCs w:val="21"/>
        </w:rPr>
        <w:t>2014</w:t>
      </w:r>
      <w:r w:rsidR="00494634" w:rsidRPr="00200F89">
        <w:rPr>
          <w:rFonts w:hint="eastAsia"/>
          <w:b/>
          <w:bCs/>
          <w:color w:val="000000" w:themeColor="text1"/>
          <w:szCs w:val="21"/>
        </w:rPr>
        <w:t>年</w:t>
      </w:r>
      <w:r w:rsidR="00494634" w:rsidRPr="00B219F6">
        <w:rPr>
          <w:rFonts w:hint="eastAsia"/>
          <w:b/>
          <w:bCs/>
          <w:color w:val="000000"/>
          <w:sz w:val="20"/>
          <w:szCs w:val="20"/>
        </w:rPr>
        <w:t>】</w:t>
      </w:r>
    </w:p>
    <w:p w14:paraId="3BE57F9C" w14:textId="3D516505" w:rsidR="005A3092" w:rsidRPr="00494634" w:rsidRDefault="00B219F6" w:rsidP="00494634">
      <w:pPr>
        <w:snapToGrid w:val="0"/>
        <w:spacing w:line="288" w:lineRule="auto"/>
        <w:ind w:firstLineChars="200" w:firstLine="402"/>
        <w:rPr>
          <w:b/>
          <w:bCs/>
          <w:color w:val="000000"/>
          <w:sz w:val="20"/>
          <w:szCs w:val="20"/>
        </w:rPr>
      </w:pPr>
      <w:r w:rsidRPr="00494634">
        <w:rPr>
          <w:rFonts w:hint="eastAsia"/>
          <w:b/>
          <w:bCs/>
          <w:color w:val="000000"/>
          <w:sz w:val="20"/>
          <w:szCs w:val="20"/>
        </w:rPr>
        <w:t>参考书目：</w:t>
      </w:r>
    </w:p>
    <w:p w14:paraId="1C128781" w14:textId="5745EDA5" w:rsidR="00DB083A" w:rsidRPr="001C34D8" w:rsidRDefault="004B2148" w:rsidP="0013546A">
      <w:pPr>
        <w:snapToGrid w:val="0"/>
        <w:spacing w:line="288" w:lineRule="auto"/>
        <w:rPr>
          <w:b/>
          <w:bCs/>
          <w:color w:val="000000" w:themeColor="text1"/>
          <w:szCs w:val="21"/>
        </w:rPr>
      </w:pPr>
      <w:r w:rsidRPr="001C34D8">
        <w:rPr>
          <w:rFonts w:hint="eastAsia"/>
          <w:b/>
          <w:bCs/>
          <w:color w:val="000000" w:themeColor="text1"/>
          <w:szCs w:val="21"/>
        </w:rPr>
        <w:t>【</w:t>
      </w:r>
      <w:r w:rsidR="001C34D8" w:rsidRPr="001C34D8">
        <w:rPr>
          <w:rStyle w:val="af1"/>
          <w:rFonts w:ascii="Arial" w:hAnsi="Arial" w:cs="Arial"/>
          <w:b/>
          <w:bCs/>
          <w:i w:val="0"/>
          <w:iCs w:val="0"/>
          <w:color w:val="000000" w:themeColor="text1"/>
          <w:szCs w:val="21"/>
          <w:shd w:val="clear" w:color="auto" w:fill="FFFFFF"/>
        </w:rPr>
        <w:t>《三笔字基础教程》</w:t>
      </w:r>
      <w:r w:rsidR="001C34D8" w:rsidRPr="001C34D8">
        <w:rPr>
          <w:rStyle w:val="af1"/>
          <w:rFonts w:ascii="Arial" w:hAnsi="Arial" w:cs="Arial"/>
          <w:b/>
          <w:bCs/>
          <w:i w:val="0"/>
          <w:iCs w:val="0"/>
          <w:color w:val="000000" w:themeColor="text1"/>
          <w:szCs w:val="21"/>
          <w:shd w:val="clear" w:color="auto" w:fill="FFFFFF"/>
        </w:rPr>
        <w:t>2020</w:t>
      </w:r>
      <w:r w:rsidR="001C34D8" w:rsidRPr="001C34D8">
        <w:rPr>
          <w:rStyle w:val="af1"/>
          <w:rFonts w:ascii="Arial" w:hAnsi="Arial" w:cs="Arial"/>
          <w:b/>
          <w:bCs/>
          <w:i w:val="0"/>
          <w:iCs w:val="0"/>
          <w:color w:val="000000" w:themeColor="text1"/>
          <w:szCs w:val="21"/>
          <w:shd w:val="clear" w:color="auto" w:fill="FFFFFF"/>
        </w:rPr>
        <w:t>年西南师范大学出版社出版</w:t>
      </w:r>
      <w:r w:rsidR="001C34D8" w:rsidRPr="001C34D8">
        <w:rPr>
          <w:rFonts w:ascii="Arial" w:hAnsi="Arial" w:cs="Arial"/>
          <w:b/>
          <w:bCs/>
          <w:color w:val="000000" w:themeColor="text1"/>
          <w:szCs w:val="21"/>
          <w:shd w:val="clear" w:color="auto" w:fill="FFFFFF"/>
        </w:rPr>
        <w:t>，作者是范丹红</w:t>
      </w:r>
      <w:r w:rsidR="001C34D8" w:rsidRPr="001C34D8">
        <w:rPr>
          <w:rFonts w:ascii="Arial" w:hAnsi="Arial" w:cs="Arial" w:hint="eastAsia"/>
          <w:b/>
          <w:bCs/>
          <w:color w:val="000000" w:themeColor="text1"/>
          <w:szCs w:val="21"/>
          <w:shd w:val="clear" w:color="auto" w:fill="FFFFFF"/>
        </w:rPr>
        <w:t>、</w:t>
      </w:r>
      <w:r w:rsidR="001C34D8" w:rsidRPr="001C34D8">
        <w:rPr>
          <w:rFonts w:ascii="Arial" w:hAnsi="Arial" w:cs="Arial"/>
          <w:b/>
          <w:bCs/>
          <w:color w:val="000000" w:themeColor="text1"/>
          <w:szCs w:val="21"/>
          <w:shd w:val="clear" w:color="auto" w:fill="FFFFFF"/>
        </w:rPr>
        <w:t>邢敏村</w:t>
      </w:r>
      <w:r w:rsidRPr="001C34D8">
        <w:rPr>
          <w:rFonts w:hint="eastAsia"/>
          <w:b/>
          <w:bCs/>
          <w:color w:val="000000" w:themeColor="text1"/>
          <w:szCs w:val="21"/>
        </w:rPr>
        <w:t xml:space="preserve"> </w:t>
      </w:r>
      <w:r w:rsidR="00B219F6" w:rsidRPr="001C34D8">
        <w:rPr>
          <w:rFonts w:hint="eastAsia"/>
          <w:b/>
          <w:bCs/>
          <w:color w:val="000000" w:themeColor="text1"/>
          <w:szCs w:val="21"/>
        </w:rPr>
        <w:t>】</w:t>
      </w:r>
    </w:p>
    <w:p w14:paraId="0DE52B18" w14:textId="05C7920B" w:rsidR="00DB083A" w:rsidRPr="00B219F6" w:rsidRDefault="004B2148" w:rsidP="001C34D8">
      <w:pPr>
        <w:pStyle w:val="1"/>
        <w:shd w:val="clear" w:color="auto" w:fill="FFFFFF"/>
        <w:spacing w:before="390" w:beforeAutospacing="0" w:after="390" w:afterAutospacing="0" w:line="390" w:lineRule="atLeast"/>
        <w:rPr>
          <w:color w:val="000000"/>
          <w:sz w:val="20"/>
          <w:szCs w:val="20"/>
        </w:rPr>
      </w:pPr>
      <w:r w:rsidRPr="001C34D8">
        <w:rPr>
          <w:rFonts w:hint="eastAsia"/>
          <w:color w:val="000000" w:themeColor="text1"/>
          <w:sz w:val="21"/>
          <w:szCs w:val="21"/>
        </w:rPr>
        <w:t>【《</w:t>
      </w:r>
      <w:r w:rsidR="001C34D8" w:rsidRPr="001C34D8">
        <w:rPr>
          <w:rFonts w:ascii="Helvetica" w:hAnsi="Helvetica"/>
          <w:color w:val="000000" w:themeColor="text1"/>
          <w:sz w:val="21"/>
          <w:szCs w:val="21"/>
        </w:rPr>
        <w:t>三笔字书写训练实用教程</w:t>
      </w:r>
      <w:r w:rsidRPr="001C34D8">
        <w:rPr>
          <w:rFonts w:hint="eastAsia"/>
          <w:color w:val="000000" w:themeColor="text1"/>
          <w:sz w:val="21"/>
          <w:szCs w:val="21"/>
        </w:rPr>
        <w:t>》，</w:t>
      </w:r>
      <w:r w:rsidR="001C34D8" w:rsidRPr="001C34D8">
        <w:rPr>
          <w:rStyle w:val="text-key"/>
          <w:rFonts w:ascii="Helvetica" w:hAnsi="Helvetica"/>
          <w:color w:val="000000" w:themeColor="text1"/>
          <w:sz w:val="21"/>
          <w:szCs w:val="21"/>
          <w:shd w:val="clear" w:color="auto" w:fill="FFFFFF"/>
        </w:rPr>
        <w:t>作者</w:t>
      </w:r>
      <w:r w:rsidR="001C34D8" w:rsidRPr="001C34D8">
        <w:rPr>
          <w:rStyle w:val="text-key"/>
          <w:rFonts w:ascii="Helvetica" w:hAnsi="Helvetica"/>
          <w:color w:val="000000" w:themeColor="text1"/>
          <w:sz w:val="21"/>
          <w:szCs w:val="21"/>
          <w:shd w:val="clear" w:color="auto" w:fill="FFFFFF"/>
        </w:rPr>
        <w:t>: </w:t>
      </w:r>
      <w:hyperlink r:id="rId9" w:tgtFrame="_blank" w:history="1">
        <w:r w:rsidR="001C34D8" w:rsidRPr="001C34D8">
          <w:rPr>
            <w:rStyle w:val="a9"/>
            <w:rFonts w:ascii="Helvetica" w:hAnsi="Helvetica"/>
            <w:color w:val="000000" w:themeColor="text1"/>
            <w:sz w:val="21"/>
            <w:szCs w:val="21"/>
            <w:u w:val="none"/>
          </w:rPr>
          <w:t>柯建华</w:t>
        </w:r>
      </w:hyperlink>
      <w:r w:rsidR="001C34D8" w:rsidRPr="001C34D8">
        <w:rPr>
          <w:rStyle w:val="text-value"/>
          <w:rFonts w:ascii="Helvetica" w:hAnsi="Helvetica"/>
          <w:color w:val="000000" w:themeColor="text1"/>
          <w:sz w:val="21"/>
          <w:szCs w:val="21"/>
          <w:shd w:val="clear" w:color="auto" w:fill="FFFFFF"/>
        </w:rPr>
        <w:t> </w:t>
      </w:r>
      <w:r w:rsidR="001C34D8" w:rsidRPr="001C34D8">
        <w:rPr>
          <w:rStyle w:val="text-value"/>
          <w:rFonts w:ascii="Helvetica" w:hAnsi="Helvetica" w:hint="eastAsia"/>
          <w:color w:val="000000" w:themeColor="text1"/>
          <w:sz w:val="21"/>
          <w:szCs w:val="21"/>
          <w:shd w:val="clear" w:color="auto" w:fill="FFFFFF"/>
        </w:rPr>
        <w:t>、</w:t>
      </w:r>
      <w:r w:rsidR="001C34D8" w:rsidRPr="001C34D8">
        <w:rPr>
          <w:rStyle w:val="text-value"/>
          <w:rFonts w:ascii="Helvetica" w:hAnsi="Helvetica"/>
          <w:color w:val="000000" w:themeColor="text1"/>
          <w:sz w:val="21"/>
          <w:szCs w:val="21"/>
          <w:shd w:val="clear" w:color="auto" w:fill="FFFFFF"/>
        </w:rPr>
        <w:t> </w:t>
      </w:r>
      <w:hyperlink r:id="rId10" w:tgtFrame="_blank" w:history="1">
        <w:r w:rsidR="001C34D8" w:rsidRPr="001C34D8">
          <w:rPr>
            <w:rStyle w:val="a9"/>
            <w:rFonts w:ascii="Helvetica" w:hAnsi="Helvetica"/>
            <w:color w:val="000000" w:themeColor="text1"/>
            <w:sz w:val="21"/>
            <w:szCs w:val="21"/>
            <w:u w:val="none"/>
          </w:rPr>
          <w:t>易国文</w:t>
        </w:r>
      </w:hyperlink>
      <w:r w:rsidR="00B219F6" w:rsidRPr="001C34D8">
        <w:rPr>
          <w:rFonts w:hint="eastAsia"/>
          <w:color w:val="000000" w:themeColor="text1"/>
          <w:sz w:val="21"/>
          <w:szCs w:val="21"/>
        </w:rPr>
        <w:t>，</w:t>
      </w:r>
      <w:r w:rsidR="001C34D8" w:rsidRPr="001C34D8">
        <w:rPr>
          <w:rFonts w:hint="eastAsia"/>
          <w:color w:val="000000" w:themeColor="text1"/>
          <w:sz w:val="21"/>
          <w:szCs w:val="21"/>
        </w:rPr>
        <w:t>首都</w:t>
      </w:r>
      <w:r w:rsidRPr="001C34D8">
        <w:rPr>
          <w:rFonts w:hint="eastAsia"/>
          <w:color w:val="000000" w:themeColor="text1"/>
          <w:sz w:val="21"/>
          <w:szCs w:val="21"/>
        </w:rPr>
        <w:t>师范大学出版社，</w:t>
      </w:r>
      <w:r w:rsidR="001C34D8">
        <w:rPr>
          <w:rFonts w:hint="eastAsia"/>
          <w:color w:val="000000" w:themeColor="text1"/>
          <w:sz w:val="21"/>
          <w:szCs w:val="21"/>
        </w:rPr>
        <w:t>2017</w:t>
      </w:r>
      <w:r w:rsidR="00B219F6" w:rsidRPr="001C34D8">
        <w:rPr>
          <w:rFonts w:hint="eastAsia"/>
          <w:color w:val="000000" w:themeColor="text1"/>
          <w:sz w:val="21"/>
          <w:szCs w:val="21"/>
        </w:rPr>
        <w:t>】</w:t>
      </w:r>
    </w:p>
    <w:p w14:paraId="2BB2F948" w14:textId="4F68F248" w:rsidR="00DB083A" w:rsidRPr="0013546A" w:rsidRDefault="004B2148" w:rsidP="0013546A">
      <w:pPr>
        <w:widowControl/>
        <w:jc w:val="left"/>
        <w:rPr>
          <w:color w:val="000000" w:themeColor="text1"/>
          <w:sz w:val="20"/>
          <w:szCs w:val="20"/>
        </w:rPr>
      </w:pPr>
      <w:r w:rsidRPr="0013546A">
        <w:rPr>
          <w:rFonts w:hint="eastAsia"/>
          <w:color w:val="000000" w:themeColor="text1"/>
          <w:sz w:val="20"/>
          <w:szCs w:val="20"/>
        </w:rPr>
        <w:t>【</w:t>
      </w:r>
      <w:r w:rsidRPr="0013546A">
        <w:rPr>
          <w:rFonts w:asciiTheme="minorEastAsia" w:eastAsiaTheme="minorEastAsia" w:hAnsiTheme="minorEastAsia" w:hint="eastAsia"/>
          <w:b/>
          <w:bCs/>
          <w:color w:val="000000" w:themeColor="text1"/>
          <w:szCs w:val="21"/>
        </w:rPr>
        <w:t>《</w:t>
      </w:r>
      <w:r w:rsidR="0013546A" w:rsidRPr="0013546A">
        <w:rPr>
          <w:rFonts w:asciiTheme="minorEastAsia" w:eastAsiaTheme="minorEastAsia" w:hAnsiTheme="minorEastAsia"/>
          <w:b/>
          <w:bCs/>
          <w:color w:val="000000" w:themeColor="text1"/>
          <w:szCs w:val="21"/>
        </w:rPr>
        <w:t>师范生三笔字教程：365个书写训练</w:t>
      </w:r>
      <w:r w:rsidRPr="0013546A">
        <w:rPr>
          <w:rFonts w:asciiTheme="minorEastAsia" w:eastAsiaTheme="minorEastAsia" w:hAnsiTheme="minorEastAsia" w:hint="eastAsia"/>
          <w:b/>
          <w:bCs/>
          <w:color w:val="000000" w:themeColor="text1"/>
          <w:szCs w:val="21"/>
        </w:rPr>
        <w:t>》</w:t>
      </w:r>
      <w:r w:rsidR="0013546A" w:rsidRPr="0013546A">
        <w:rPr>
          <w:rStyle w:val="t1"/>
          <w:rFonts w:asciiTheme="minorEastAsia" w:eastAsiaTheme="minorEastAsia" w:hAnsiTheme="minorEastAsia"/>
          <w:b/>
          <w:bCs/>
          <w:color w:val="000000" w:themeColor="text1"/>
          <w:szCs w:val="21"/>
        </w:rPr>
        <w:t>作者:</w:t>
      </w:r>
      <w:hyperlink r:id="rId11" w:tgtFrame="_blank" w:history="1">
        <w:r w:rsidR="0013546A" w:rsidRPr="0013546A">
          <w:rPr>
            <w:rStyle w:val="a9"/>
            <w:rFonts w:asciiTheme="minorEastAsia" w:eastAsiaTheme="minorEastAsia" w:hAnsiTheme="minorEastAsia"/>
            <w:b/>
            <w:bCs/>
            <w:color w:val="000000" w:themeColor="text1"/>
            <w:szCs w:val="21"/>
            <w:u w:val="none"/>
          </w:rPr>
          <w:t>曹建</w:t>
        </w:r>
      </w:hyperlink>
      <w:hyperlink r:id="rId12" w:tgtFrame="_blank" w:history="1">
        <w:r w:rsidR="0013546A" w:rsidRPr="0013546A">
          <w:rPr>
            <w:rStyle w:val="a9"/>
            <w:rFonts w:asciiTheme="minorEastAsia" w:eastAsiaTheme="minorEastAsia" w:hAnsiTheme="minorEastAsia"/>
            <w:b/>
            <w:bCs/>
            <w:color w:val="000000" w:themeColor="text1"/>
            <w:szCs w:val="21"/>
            <w:u w:val="none"/>
          </w:rPr>
          <w:t>华东师范大学出版社</w:t>
        </w:r>
      </w:hyperlink>
      <w:r w:rsidR="0013546A" w:rsidRPr="0013546A">
        <w:rPr>
          <w:rStyle w:val="t1"/>
          <w:rFonts w:asciiTheme="minorEastAsia" w:eastAsiaTheme="minorEastAsia" w:hAnsiTheme="minorEastAsia"/>
          <w:b/>
          <w:bCs/>
          <w:color w:val="000000" w:themeColor="text1"/>
          <w:szCs w:val="21"/>
        </w:rPr>
        <w:t>2021</w:t>
      </w:r>
      <w:r w:rsidR="00B219F6" w:rsidRPr="0013546A">
        <w:rPr>
          <w:rFonts w:hint="eastAsia"/>
          <w:color w:val="000000" w:themeColor="text1"/>
          <w:sz w:val="20"/>
          <w:szCs w:val="20"/>
        </w:rPr>
        <w:t>】</w:t>
      </w:r>
      <w:r w:rsidRPr="0013546A">
        <w:rPr>
          <w:rFonts w:hint="eastAsia"/>
          <w:color w:val="000000" w:themeColor="text1"/>
          <w:sz w:val="20"/>
          <w:szCs w:val="20"/>
        </w:rPr>
        <w:t xml:space="preserve"> </w:t>
      </w:r>
    </w:p>
    <w:p w14:paraId="0C121687" w14:textId="43C08B25" w:rsidR="00DB083A" w:rsidRPr="0013546A" w:rsidRDefault="004B2148" w:rsidP="0013546A">
      <w:pPr>
        <w:snapToGrid w:val="0"/>
        <w:spacing w:line="288" w:lineRule="auto"/>
        <w:rPr>
          <w:rFonts w:asciiTheme="minorEastAsia" w:eastAsiaTheme="minorEastAsia" w:hAnsiTheme="minorEastAsia"/>
          <w:b/>
          <w:bCs/>
          <w:color w:val="000000"/>
          <w:szCs w:val="21"/>
        </w:rPr>
      </w:pPr>
      <w:r w:rsidRPr="0013546A">
        <w:rPr>
          <w:rFonts w:asciiTheme="minorEastAsia" w:eastAsiaTheme="minorEastAsia" w:hAnsiTheme="minorEastAsia" w:hint="eastAsia"/>
          <w:b/>
          <w:bCs/>
          <w:color w:val="000000"/>
          <w:szCs w:val="21"/>
        </w:rPr>
        <w:t>【</w:t>
      </w:r>
      <w:r w:rsidR="0013546A" w:rsidRPr="0013546A">
        <w:rPr>
          <w:rFonts w:asciiTheme="minorEastAsia" w:eastAsiaTheme="minorEastAsia" w:hAnsiTheme="minorEastAsia" w:cs="Arial"/>
          <w:b/>
          <w:bCs/>
          <w:color w:val="333333"/>
          <w:szCs w:val="21"/>
          <w:shd w:val="clear" w:color="auto" w:fill="FFFFFF"/>
        </w:rPr>
        <w:t>《三笔字教程》</w:t>
      </w:r>
      <w:r w:rsidR="0013546A" w:rsidRPr="0013546A">
        <w:rPr>
          <w:rFonts w:asciiTheme="minorEastAsia" w:eastAsiaTheme="minorEastAsia" w:hAnsiTheme="minorEastAsia" w:cs="Arial" w:hint="eastAsia"/>
          <w:b/>
          <w:bCs/>
          <w:color w:val="333333"/>
          <w:szCs w:val="21"/>
          <w:shd w:val="clear" w:color="auto" w:fill="FFFFFF"/>
        </w:rPr>
        <w:t xml:space="preserve"> </w:t>
      </w:r>
      <w:r w:rsidR="0013546A" w:rsidRPr="0013546A">
        <w:rPr>
          <w:rFonts w:asciiTheme="minorEastAsia" w:eastAsiaTheme="minorEastAsia" w:hAnsiTheme="minorEastAsia" w:cs="Arial"/>
          <w:b/>
          <w:bCs/>
          <w:color w:val="333333"/>
          <w:szCs w:val="21"/>
          <w:shd w:val="clear" w:color="auto" w:fill="FFFFFF"/>
        </w:rPr>
        <w:t>陕西人民出版社出版</w:t>
      </w:r>
      <w:r w:rsidR="0013546A" w:rsidRPr="0013546A">
        <w:rPr>
          <w:rFonts w:asciiTheme="minorEastAsia" w:eastAsiaTheme="minorEastAsia" w:hAnsiTheme="minorEastAsia" w:cs="Arial" w:hint="eastAsia"/>
          <w:b/>
          <w:bCs/>
          <w:color w:val="333333"/>
          <w:szCs w:val="21"/>
          <w:shd w:val="clear" w:color="auto" w:fill="FFFFFF"/>
        </w:rPr>
        <w:t xml:space="preserve"> </w:t>
      </w:r>
      <w:r w:rsidR="0013546A" w:rsidRPr="0013546A">
        <w:rPr>
          <w:rFonts w:asciiTheme="minorEastAsia" w:eastAsiaTheme="minorEastAsia" w:hAnsiTheme="minorEastAsia" w:cs="Arial"/>
          <w:b/>
          <w:bCs/>
          <w:color w:val="333333"/>
          <w:szCs w:val="21"/>
          <w:shd w:val="clear" w:color="auto" w:fill="FFFFFF"/>
        </w:rPr>
        <w:t xml:space="preserve"> 赵亭人</w:t>
      </w:r>
      <w:r w:rsidR="0013546A" w:rsidRPr="0013546A">
        <w:rPr>
          <w:rFonts w:asciiTheme="minorEastAsia" w:eastAsiaTheme="minorEastAsia" w:hAnsiTheme="minorEastAsia" w:cs="Arial" w:hint="eastAsia"/>
          <w:b/>
          <w:bCs/>
          <w:color w:val="333333"/>
          <w:szCs w:val="21"/>
          <w:shd w:val="clear" w:color="auto" w:fill="FFFFFF"/>
        </w:rPr>
        <w:t>、</w:t>
      </w:r>
      <w:r w:rsidR="0013546A" w:rsidRPr="0013546A">
        <w:rPr>
          <w:rFonts w:asciiTheme="minorEastAsia" w:eastAsiaTheme="minorEastAsia" w:hAnsiTheme="minorEastAsia" w:cs="Arial"/>
          <w:b/>
          <w:bCs/>
          <w:color w:val="333333"/>
          <w:szCs w:val="21"/>
          <w:shd w:val="clear" w:color="auto" w:fill="FFFFFF"/>
        </w:rPr>
        <w:t>杨吉平主编</w:t>
      </w:r>
      <w:r w:rsidR="0013546A" w:rsidRPr="0013546A">
        <w:rPr>
          <w:rFonts w:asciiTheme="minorEastAsia" w:eastAsiaTheme="minorEastAsia" w:hAnsiTheme="minorEastAsia" w:cs="Arial" w:hint="eastAsia"/>
          <w:b/>
          <w:bCs/>
          <w:color w:val="333333"/>
          <w:szCs w:val="21"/>
          <w:shd w:val="clear" w:color="auto" w:fill="FFFFFF"/>
        </w:rPr>
        <w:t xml:space="preserve"> </w:t>
      </w:r>
      <w:r w:rsidR="0013546A" w:rsidRPr="0013546A">
        <w:rPr>
          <w:rFonts w:asciiTheme="minorEastAsia" w:eastAsiaTheme="minorEastAsia" w:hAnsiTheme="minorEastAsia" w:cs="Arial"/>
          <w:b/>
          <w:bCs/>
          <w:color w:val="333333"/>
          <w:szCs w:val="21"/>
          <w:shd w:val="clear" w:color="auto" w:fill="FFFFFF"/>
        </w:rPr>
        <w:t xml:space="preserve">  2010</w:t>
      </w:r>
      <w:r w:rsidR="00B219F6" w:rsidRPr="0013546A">
        <w:rPr>
          <w:rFonts w:asciiTheme="minorEastAsia" w:eastAsiaTheme="minorEastAsia" w:hAnsiTheme="minorEastAsia" w:hint="eastAsia"/>
          <w:b/>
          <w:bCs/>
          <w:color w:val="000000"/>
          <w:szCs w:val="21"/>
        </w:rPr>
        <w:t>】</w:t>
      </w:r>
    </w:p>
    <w:p w14:paraId="16ABC9B3" w14:textId="2400C3E6" w:rsidR="00DB083A" w:rsidRDefault="004B2148" w:rsidP="0013546A">
      <w:pPr>
        <w:snapToGrid w:val="0"/>
        <w:spacing w:line="360" w:lineRule="auto"/>
        <w:ind w:leftChars="100" w:left="612" w:hangingChars="200" w:hanging="402"/>
        <w:jc w:val="left"/>
        <w:rPr>
          <w:rFonts w:ascii="宋体" w:hAnsi="宋体"/>
          <w:b/>
          <w:bCs/>
          <w:color w:val="000000"/>
          <w:sz w:val="20"/>
          <w:szCs w:val="20"/>
        </w:rPr>
      </w:pPr>
      <w:r>
        <w:rPr>
          <w:rFonts w:ascii="宋体" w:hAnsi="宋体" w:hint="eastAsia"/>
          <w:b/>
          <w:bCs/>
          <w:color w:val="000000"/>
          <w:sz w:val="20"/>
          <w:szCs w:val="20"/>
        </w:rPr>
        <w:t>课程网站网址：</w:t>
      </w:r>
      <w:r w:rsidR="005A3092">
        <w:rPr>
          <w:rFonts w:ascii="宋体" w:hAnsi="宋体"/>
          <w:b/>
          <w:bCs/>
          <w:color w:val="000000"/>
          <w:sz w:val="20"/>
          <w:szCs w:val="20"/>
        </w:rPr>
        <w:t xml:space="preserve"> </w:t>
      </w:r>
      <w:hyperlink r:id="rId13" w:history="1">
        <w:r w:rsidR="0013546A" w:rsidRPr="004A31F0">
          <w:rPr>
            <w:rStyle w:val="a9"/>
            <w:rFonts w:hint="eastAsia"/>
            <w:b/>
            <w:bCs/>
            <w:sz w:val="20"/>
            <w:szCs w:val="20"/>
          </w:rPr>
          <w:t>https://www.icourse163.org/course/preview/FZYGU</w:t>
        </w:r>
        <w:r w:rsidR="0013546A" w:rsidRPr="004A31F0">
          <w:rPr>
            <w:rStyle w:val="a9"/>
            <w:b/>
            <w:bCs/>
            <w:sz w:val="20"/>
            <w:szCs w:val="20"/>
          </w:rPr>
          <w:t>1</w:t>
        </w:r>
        <w:r w:rsidR="0013546A" w:rsidRPr="004A31F0">
          <w:rPr>
            <w:rStyle w:val="a9"/>
            <w:rFonts w:hint="eastAsia"/>
            <w:b/>
            <w:bCs/>
            <w:sz w:val="20"/>
            <w:szCs w:val="20"/>
          </w:rPr>
          <w:t>450588179/?tid=1451052462</w:t>
        </w:r>
      </w:hyperlink>
    </w:p>
    <w:p w14:paraId="576599E3" w14:textId="3A5BE151" w:rsidR="00DB083A" w:rsidRDefault="004B2148">
      <w:pPr>
        <w:snapToGrid w:val="0"/>
        <w:spacing w:line="360" w:lineRule="auto"/>
        <w:ind w:firstLineChars="196" w:firstLine="394"/>
        <w:rPr>
          <w:rFonts w:ascii="宋体" w:hAnsi="宋体"/>
          <w:b/>
          <w:bCs/>
          <w:sz w:val="20"/>
          <w:szCs w:val="20"/>
        </w:rPr>
      </w:pPr>
      <w:r>
        <w:rPr>
          <w:rFonts w:ascii="宋体" w:hAnsi="宋体" w:hint="eastAsia"/>
          <w:b/>
          <w:bCs/>
          <w:sz w:val="20"/>
          <w:szCs w:val="20"/>
        </w:rPr>
        <w:t>先修课程：</w:t>
      </w:r>
      <w:r>
        <w:rPr>
          <w:rFonts w:ascii="宋体" w:hAnsi="宋体"/>
          <w:sz w:val="20"/>
          <w:szCs w:val="20"/>
        </w:rPr>
        <w:t>【</w:t>
      </w:r>
      <w:r w:rsidR="00185B1F">
        <w:rPr>
          <w:rFonts w:ascii="宋体" w:hAnsi="宋体" w:hint="eastAsia"/>
          <w:color w:val="000000"/>
          <w:sz w:val="20"/>
          <w:szCs w:val="20"/>
        </w:rPr>
        <w:t>现代汉语</w:t>
      </w:r>
      <w:r>
        <w:rPr>
          <w:rFonts w:ascii="宋体" w:hAnsi="宋体" w:hint="eastAsia"/>
          <w:b/>
          <w:bCs/>
          <w:sz w:val="20"/>
          <w:szCs w:val="20"/>
        </w:rPr>
        <w:t>】【</w:t>
      </w:r>
      <w:r w:rsidR="00185B1F">
        <w:rPr>
          <w:rFonts w:ascii="宋体" w:hAnsi="宋体" w:hint="eastAsia"/>
          <w:sz w:val="20"/>
          <w:szCs w:val="20"/>
        </w:rPr>
        <w:t>文字学</w:t>
      </w:r>
      <w:r>
        <w:rPr>
          <w:rFonts w:ascii="宋体" w:hAnsi="宋体" w:hint="eastAsia"/>
          <w:b/>
          <w:bCs/>
          <w:sz w:val="20"/>
          <w:szCs w:val="20"/>
        </w:rPr>
        <w:t>】</w:t>
      </w:r>
    </w:p>
    <w:p w14:paraId="3B9BBD2B" w14:textId="34C426B7" w:rsidR="00DB083A" w:rsidRPr="00927B4B"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8A5DE80" w14:textId="77777777" w:rsidR="0013546A" w:rsidRPr="0013546A" w:rsidRDefault="0013546A" w:rsidP="0013546A">
      <w:pPr>
        <w:spacing w:beforeLines="50" w:before="156" w:afterLines="50" w:after="156" w:line="288" w:lineRule="auto"/>
        <w:ind w:firstLineChars="150" w:firstLine="300"/>
        <w:rPr>
          <w:color w:val="000000"/>
          <w:sz w:val="20"/>
          <w:szCs w:val="20"/>
        </w:rPr>
      </w:pPr>
      <w:r w:rsidRPr="0013546A">
        <w:rPr>
          <w:rFonts w:hint="eastAsia"/>
          <w:color w:val="000000"/>
          <w:sz w:val="20"/>
          <w:szCs w:val="20"/>
        </w:rPr>
        <w:t>三笔字作为当今学前教育专业学生必修的一门教师职业技能训练课程，旨在培养、提高学生运用毛笔、钢笔、粉笔书写的技能，使学生能够规范、熟练地书写各种常用字体；同时让学生对中国书法文化有一定的了解和认识，拥有一定的书法审美修养与能力，为将来从事教学工作打下良好基础。</w:t>
      </w:r>
    </w:p>
    <w:p w14:paraId="7E558E91" w14:textId="77777777" w:rsidR="0013546A" w:rsidRPr="0013546A" w:rsidRDefault="0013546A" w:rsidP="0013546A">
      <w:pPr>
        <w:spacing w:beforeLines="50" w:before="156" w:afterLines="50" w:after="156" w:line="288" w:lineRule="auto"/>
        <w:ind w:firstLineChars="150" w:firstLine="300"/>
        <w:rPr>
          <w:color w:val="000000"/>
          <w:sz w:val="20"/>
          <w:szCs w:val="20"/>
        </w:rPr>
      </w:pPr>
      <w:r w:rsidRPr="0013546A">
        <w:rPr>
          <w:rFonts w:hint="eastAsia"/>
          <w:color w:val="000000"/>
          <w:sz w:val="20"/>
          <w:szCs w:val="20"/>
        </w:rPr>
        <w:t>三笔字是指毛笔字、钢笔字和粉笔字，是教师向学生传授知识的重要载体，是师范教育不可忽视的重要组成部分。</w:t>
      </w:r>
      <w:r w:rsidRPr="0013546A">
        <w:rPr>
          <w:rFonts w:hint="eastAsia"/>
          <w:color w:val="000000"/>
          <w:sz w:val="20"/>
          <w:szCs w:val="20"/>
        </w:rPr>
        <w:t>2011</w:t>
      </w:r>
      <w:r w:rsidRPr="0013546A">
        <w:rPr>
          <w:rFonts w:hint="eastAsia"/>
          <w:color w:val="000000"/>
          <w:sz w:val="20"/>
          <w:szCs w:val="20"/>
        </w:rPr>
        <w:t>年，教育部颁布的《教育部关于中小学开展书法教育的意见》指出：“通过书法教育对中小学生进行书写基本技能的培养和书法艺术欣赏，是传承中华民族优秀文化，培养爱国情怀的重要途径；是提高学生汉字书写能力，培养审美情趣，陶冶情操，提高文化修养，促进全面发展的重要举措。”并提出了在中小学开设书法课的要求。这是国家对书法教育重视的体现，更是对当今教师提出的书写技能和书法教学能力的要求。可见，开展书法类课程对于师范生而言是十分重要的。</w:t>
      </w:r>
    </w:p>
    <w:p w14:paraId="4EF7E5B3" w14:textId="39EE2BFE" w:rsidR="00DB083A" w:rsidRPr="00927B4B" w:rsidRDefault="004B2148" w:rsidP="0013546A">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733F698" w14:textId="1C9940C4" w:rsidR="00DB083A" w:rsidRPr="00927B4B" w:rsidRDefault="004B2148" w:rsidP="00927B4B">
      <w:pPr>
        <w:snapToGrid w:val="0"/>
        <w:spacing w:line="288" w:lineRule="auto"/>
        <w:ind w:firstLineChars="200" w:firstLine="400"/>
        <w:rPr>
          <w:color w:val="000000"/>
          <w:sz w:val="20"/>
          <w:szCs w:val="20"/>
        </w:rPr>
      </w:pPr>
      <w:r w:rsidRPr="00927B4B">
        <w:rPr>
          <w:rFonts w:hint="eastAsia"/>
          <w:color w:val="000000"/>
          <w:sz w:val="20"/>
          <w:szCs w:val="20"/>
        </w:rPr>
        <w:t>该课程是</w:t>
      </w:r>
      <w:r w:rsidR="0013546A">
        <w:rPr>
          <w:rFonts w:hint="eastAsia"/>
          <w:color w:val="000000"/>
          <w:sz w:val="20"/>
          <w:szCs w:val="20"/>
        </w:rPr>
        <w:t>小学</w:t>
      </w:r>
      <w:r w:rsidRPr="00927B4B">
        <w:rPr>
          <w:rFonts w:hint="eastAsia"/>
          <w:color w:val="000000"/>
          <w:sz w:val="20"/>
          <w:szCs w:val="20"/>
        </w:rPr>
        <w:t>教育专业大</w:t>
      </w:r>
      <w:r w:rsidR="0013546A">
        <w:rPr>
          <w:rFonts w:hint="eastAsia"/>
          <w:color w:val="000000"/>
          <w:sz w:val="20"/>
          <w:szCs w:val="20"/>
        </w:rPr>
        <w:t>一</w:t>
      </w:r>
      <w:r w:rsidRPr="00927B4B">
        <w:rPr>
          <w:rFonts w:hint="eastAsia"/>
          <w:color w:val="000000"/>
          <w:sz w:val="20"/>
          <w:szCs w:val="20"/>
        </w:rPr>
        <w:t>第一学期专业必修课。学生应具有</w:t>
      </w:r>
      <w:r w:rsidR="0013546A">
        <w:rPr>
          <w:rFonts w:hint="eastAsia"/>
          <w:color w:val="000000"/>
          <w:sz w:val="20"/>
          <w:szCs w:val="20"/>
        </w:rPr>
        <w:t>基本的文字学</w:t>
      </w:r>
      <w:r w:rsidRPr="00927B4B">
        <w:rPr>
          <w:rFonts w:hint="eastAsia"/>
          <w:color w:val="000000"/>
          <w:sz w:val="20"/>
          <w:szCs w:val="20"/>
        </w:rPr>
        <w:t>基础、</w:t>
      </w:r>
      <w:r w:rsidR="0013546A">
        <w:rPr>
          <w:rFonts w:hint="eastAsia"/>
          <w:color w:val="000000"/>
          <w:sz w:val="20"/>
          <w:szCs w:val="20"/>
        </w:rPr>
        <w:t>小学</w:t>
      </w:r>
      <w:r w:rsidRPr="00927B4B">
        <w:rPr>
          <w:rFonts w:hint="eastAsia"/>
          <w:color w:val="000000"/>
          <w:sz w:val="20"/>
          <w:szCs w:val="20"/>
        </w:rPr>
        <w:t>教育</w:t>
      </w:r>
      <w:r w:rsidR="0013546A">
        <w:rPr>
          <w:rFonts w:hint="eastAsia"/>
          <w:color w:val="000000"/>
          <w:sz w:val="20"/>
          <w:szCs w:val="20"/>
        </w:rPr>
        <w:lastRenderedPageBreak/>
        <w:t>学</w:t>
      </w:r>
      <w:r w:rsidRPr="00927B4B">
        <w:rPr>
          <w:rFonts w:hint="eastAsia"/>
          <w:color w:val="000000"/>
          <w:sz w:val="20"/>
          <w:szCs w:val="20"/>
        </w:rPr>
        <w:t>等方面知识，</w:t>
      </w:r>
      <w:r w:rsidR="0013546A">
        <w:rPr>
          <w:rFonts w:hint="eastAsia"/>
          <w:color w:val="000000"/>
          <w:sz w:val="20"/>
          <w:szCs w:val="20"/>
        </w:rPr>
        <w:t>有一定的</w:t>
      </w:r>
      <w:r w:rsidRPr="00927B4B">
        <w:rPr>
          <w:rFonts w:hint="eastAsia"/>
          <w:color w:val="000000"/>
          <w:sz w:val="20"/>
          <w:szCs w:val="20"/>
        </w:rPr>
        <w:t>一定的阅读</w:t>
      </w:r>
      <w:r w:rsidR="0013546A">
        <w:rPr>
          <w:rFonts w:hint="eastAsia"/>
          <w:color w:val="000000"/>
          <w:sz w:val="20"/>
          <w:szCs w:val="20"/>
        </w:rPr>
        <w:t>文字</w:t>
      </w:r>
      <w:r w:rsidRPr="00927B4B">
        <w:rPr>
          <w:rFonts w:hint="eastAsia"/>
          <w:color w:val="000000"/>
          <w:sz w:val="20"/>
          <w:szCs w:val="20"/>
        </w:rPr>
        <w:t>能力、辩证的思维方法和初步的科学研究方法，同时学生</w:t>
      </w:r>
      <w:r w:rsidR="0013546A">
        <w:rPr>
          <w:rFonts w:hint="eastAsia"/>
          <w:color w:val="000000"/>
          <w:sz w:val="20"/>
          <w:szCs w:val="20"/>
        </w:rPr>
        <w:t>必须</w:t>
      </w:r>
      <w:r w:rsidRPr="00927B4B">
        <w:rPr>
          <w:rFonts w:hint="eastAsia"/>
          <w:color w:val="000000"/>
          <w:sz w:val="20"/>
          <w:szCs w:val="20"/>
        </w:rPr>
        <w:t>具备一定的自主学习能力。</w:t>
      </w:r>
    </w:p>
    <w:p w14:paraId="3F87F4A5"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9"/>
        <w:gridCol w:w="727"/>
      </w:tblGrid>
      <w:tr w:rsidR="00E052D5" w14:paraId="1CD14F46" w14:textId="77777777" w:rsidTr="004F5173">
        <w:tc>
          <w:tcPr>
            <w:tcW w:w="6979" w:type="dxa"/>
          </w:tcPr>
          <w:p w14:paraId="3098722E" w14:textId="77777777" w:rsidR="00E052D5" w:rsidRPr="00D54340" w:rsidRDefault="00E052D5" w:rsidP="004F5173">
            <w:pPr>
              <w:jc w:val="center"/>
              <w:rPr>
                <w:rFonts w:ascii="黑体" w:eastAsia="黑体" w:hAnsi="黑体" w:cs="黑体"/>
                <w:kern w:val="0"/>
                <w:sz w:val="20"/>
                <w:szCs w:val="20"/>
              </w:rPr>
            </w:pPr>
            <w:r w:rsidRPr="00D54340">
              <w:rPr>
                <w:rFonts w:ascii="宋体" w:hAnsi="宋体" w:cs="宋体" w:hint="eastAsia"/>
                <w:kern w:val="0"/>
                <w:sz w:val="20"/>
                <w:szCs w:val="20"/>
              </w:rPr>
              <w:t>专业毕业要求</w:t>
            </w:r>
          </w:p>
        </w:tc>
        <w:tc>
          <w:tcPr>
            <w:tcW w:w="727" w:type="dxa"/>
          </w:tcPr>
          <w:p w14:paraId="63610A34" w14:textId="77777777" w:rsidR="00E052D5" w:rsidRPr="00D54340" w:rsidRDefault="00E052D5" w:rsidP="004F5173">
            <w:pPr>
              <w:jc w:val="center"/>
              <w:rPr>
                <w:rFonts w:ascii="黑体" w:eastAsia="黑体" w:hAnsi="黑体" w:cs="黑体"/>
                <w:kern w:val="0"/>
                <w:sz w:val="20"/>
                <w:szCs w:val="20"/>
              </w:rPr>
            </w:pPr>
            <w:r w:rsidRPr="00D54340">
              <w:rPr>
                <w:rFonts w:ascii="宋体" w:hAnsi="宋体" w:cs="宋体" w:hint="eastAsia"/>
                <w:kern w:val="0"/>
                <w:sz w:val="20"/>
                <w:szCs w:val="20"/>
              </w:rPr>
              <w:t>关联</w:t>
            </w:r>
          </w:p>
        </w:tc>
      </w:tr>
      <w:tr w:rsidR="00E052D5" w14:paraId="7F3D4C3B" w14:textId="77777777" w:rsidTr="004F5173">
        <w:tc>
          <w:tcPr>
            <w:tcW w:w="7706" w:type="dxa"/>
            <w:gridSpan w:val="2"/>
          </w:tcPr>
          <w:p w14:paraId="24DAF6DD" w14:textId="77777777" w:rsidR="00E052D5" w:rsidRPr="00220CE5" w:rsidRDefault="00E052D5" w:rsidP="004F5173">
            <w:pPr>
              <w:rPr>
                <w:rFonts w:ascii="仿宋" w:eastAsia="仿宋" w:hAnsi="仿宋" w:cs="宋体"/>
                <w:b/>
                <w:bCs/>
                <w:color w:val="000000"/>
                <w:kern w:val="0"/>
                <w:sz w:val="24"/>
                <w:szCs w:val="20"/>
              </w:rPr>
            </w:pPr>
            <w:r w:rsidRPr="00220CE5">
              <w:rPr>
                <w:rFonts w:hint="eastAsia"/>
                <w:b/>
                <w:bCs/>
              </w:rPr>
              <w:t>LO1</w:t>
            </w:r>
            <w:r w:rsidRPr="00220CE5">
              <w:rPr>
                <w:rFonts w:hint="eastAsia"/>
                <w:b/>
                <w:bCs/>
              </w:rPr>
              <w:t>：师德规范</w:t>
            </w:r>
          </w:p>
        </w:tc>
      </w:tr>
      <w:tr w:rsidR="00E052D5" w14:paraId="06B54F48" w14:textId="77777777" w:rsidTr="004F5173">
        <w:tc>
          <w:tcPr>
            <w:tcW w:w="6979" w:type="dxa"/>
          </w:tcPr>
          <w:p w14:paraId="6DA26C5E" w14:textId="77777777" w:rsidR="00E052D5" w:rsidRPr="00D54340"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O11</w:t>
            </w:r>
            <w:r w:rsidRPr="0098640D">
              <w:rPr>
                <w:rFonts w:hint="eastAsia"/>
                <w:bCs/>
              </w:rPr>
              <w:t>拥护党的领导，贯彻党的教育方针，以立德树人为己任；践行社会主义核心价值观，增进对中国特色社会主义的思想、政治、文化、历史、理论和情感认同。</w:t>
            </w:r>
          </w:p>
        </w:tc>
        <w:tc>
          <w:tcPr>
            <w:tcW w:w="727" w:type="dxa"/>
            <w:vAlign w:val="center"/>
          </w:tcPr>
          <w:p w14:paraId="0B243296" w14:textId="086F4FF2" w:rsidR="00E052D5" w:rsidRPr="00D54340" w:rsidRDefault="00E052D5" w:rsidP="004F5173">
            <w:pPr>
              <w:jc w:val="center"/>
              <w:rPr>
                <w:rFonts w:ascii="仿宋" w:eastAsia="仿宋" w:hAnsi="仿宋" w:cs="宋体"/>
                <w:color w:val="000000"/>
                <w:kern w:val="0"/>
                <w:sz w:val="24"/>
                <w:szCs w:val="20"/>
              </w:rPr>
            </w:pPr>
          </w:p>
        </w:tc>
      </w:tr>
      <w:tr w:rsidR="00E052D5" w14:paraId="47455BFF" w14:textId="77777777" w:rsidTr="004F5173">
        <w:tc>
          <w:tcPr>
            <w:tcW w:w="6979" w:type="dxa"/>
          </w:tcPr>
          <w:p w14:paraId="74AF25C4"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O12</w:t>
            </w:r>
            <w:r w:rsidRPr="0098640D">
              <w:rPr>
                <w:rFonts w:hint="eastAsia"/>
                <w:bCs/>
              </w:rPr>
              <w:t>理解与践行学前教育核心价值，立志成为有理想信念、有道德情操、有扎实学识、有仁爱之心的好老师。</w:t>
            </w:r>
          </w:p>
        </w:tc>
        <w:tc>
          <w:tcPr>
            <w:tcW w:w="727" w:type="dxa"/>
            <w:vAlign w:val="center"/>
          </w:tcPr>
          <w:p w14:paraId="7E48BB46"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2B05C7A4" w14:textId="77777777" w:rsidTr="004F5173">
        <w:tc>
          <w:tcPr>
            <w:tcW w:w="6979" w:type="dxa"/>
          </w:tcPr>
          <w:p w14:paraId="4AE7314F" w14:textId="1970636B" w:rsidR="00E052D5" w:rsidRPr="00D54340"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bCs/>
              </w:rPr>
              <w:t>LO13</w:t>
            </w:r>
            <w:r w:rsidRPr="0098640D">
              <w:rPr>
                <w:rFonts w:hint="eastAsia"/>
                <w:bCs/>
              </w:rPr>
              <w:t>明确与践行</w:t>
            </w:r>
            <w:r w:rsidR="00C8151D">
              <w:rPr>
                <w:rFonts w:hint="eastAsia"/>
                <w:bCs/>
              </w:rPr>
              <w:t>小学</w:t>
            </w:r>
            <w:r w:rsidRPr="0098640D">
              <w:rPr>
                <w:rFonts w:hint="eastAsia"/>
                <w:bCs/>
              </w:rPr>
              <w:t>教师行为规范，自觉遵守法律法规、校纪校规。</w:t>
            </w:r>
          </w:p>
        </w:tc>
        <w:tc>
          <w:tcPr>
            <w:tcW w:w="727" w:type="dxa"/>
            <w:vAlign w:val="center"/>
          </w:tcPr>
          <w:p w14:paraId="225B7E37" w14:textId="77777777" w:rsidR="00E052D5" w:rsidRPr="00D54340" w:rsidRDefault="00E052D5" w:rsidP="004F5173">
            <w:pPr>
              <w:widowControl/>
              <w:jc w:val="center"/>
              <w:rPr>
                <w:color w:val="000000"/>
                <w:kern w:val="0"/>
                <w:sz w:val="20"/>
                <w:szCs w:val="20"/>
              </w:rPr>
            </w:pPr>
          </w:p>
        </w:tc>
      </w:tr>
      <w:tr w:rsidR="00E052D5" w14:paraId="0A775120" w14:textId="77777777" w:rsidTr="004F5173">
        <w:tc>
          <w:tcPr>
            <w:tcW w:w="7706" w:type="dxa"/>
            <w:gridSpan w:val="2"/>
          </w:tcPr>
          <w:p w14:paraId="17C8B93E" w14:textId="77777777" w:rsidR="00E052D5" w:rsidRPr="00220CE5" w:rsidRDefault="00E052D5" w:rsidP="004F5173">
            <w:pPr>
              <w:widowControl/>
              <w:rPr>
                <w:b/>
                <w:bCs/>
                <w:color w:val="000000"/>
                <w:kern w:val="0"/>
                <w:sz w:val="20"/>
                <w:szCs w:val="20"/>
              </w:rPr>
            </w:pPr>
            <w:r w:rsidRPr="00220CE5">
              <w:rPr>
                <w:rFonts w:hint="eastAsia"/>
                <w:b/>
                <w:bCs/>
              </w:rPr>
              <w:t>LO2</w:t>
            </w:r>
            <w:r w:rsidRPr="00220CE5">
              <w:rPr>
                <w:rFonts w:hint="eastAsia"/>
                <w:b/>
                <w:bCs/>
              </w:rPr>
              <w:t>：教育情怀</w:t>
            </w:r>
          </w:p>
        </w:tc>
      </w:tr>
      <w:tr w:rsidR="00E052D5" w14:paraId="612F2C1C" w14:textId="77777777" w:rsidTr="004F5173">
        <w:tc>
          <w:tcPr>
            <w:tcW w:w="6979" w:type="dxa"/>
          </w:tcPr>
          <w:p w14:paraId="1E6FE4AF"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O21</w:t>
            </w:r>
            <w:r w:rsidRPr="00317152">
              <w:rPr>
                <w:rFonts w:hint="eastAsia"/>
                <w:bCs/>
              </w:rPr>
              <w:t>增强专业认同感和使命感，认同教师工作的意义和专业性，具有积极的情感、端正的态度、正确的价值观。</w:t>
            </w:r>
          </w:p>
        </w:tc>
        <w:tc>
          <w:tcPr>
            <w:tcW w:w="727" w:type="dxa"/>
            <w:vAlign w:val="center"/>
          </w:tcPr>
          <w:p w14:paraId="45A4DFEC"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507CC156" w14:textId="77777777" w:rsidTr="004F5173">
        <w:tc>
          <w:tcPr>
            <w:tcW w:w="6979" w:type="dxa"/>
          </w:tcPr>
          <w:p w14:paraId="69BC2408"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O22</w:t>
            </w:r>
            <w:r w:rsidRPr="00317152">
              <w:rPr>
                <w:rFonts w:hint="eastAsia"/>
                <w:bCs/>
              </w:rPr>
              <w:t>具有人文底蕴、生命关怀和科学精神。</w:t>
            </w:r>
          </w:p>
        </w:tc>
        <w:tc>
          <w:tcPr>
            <w:tcW w:w="727" w:type="dxa"/>
            <w:vAlign w:val="center"/>
          </w:tcPr>
          <w:p w14:paraId="71BF3C64"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3F07BCAF" w14:textId="77777777" w:rsidTr="004F5173">
        <w:tc>
          <w:tcPr>
            <w:tcW w:w="6979" w:type="dxa"/>
          </w:tcPr>
          <w:p w14:paraId="5D11E791" w14:textId="10A17214"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O23</w:t>
            </w:r>
            <w:r w:rsidRPr="00317152">
              <w:rPr>
                <w:rFonts w:hint="eastAsia"/>
                <w:bCs/>
              </w:rPr>
              <w:t>践行</w:t>
            </w:r>
            <w:r w:rsidR="00C8151D">
              <w:rPr>
                <w:rFonts w:hint="eastAsia"/>
                <w:bCs/>
              </w:rPr>
              <w:t>学生</w:t>
            </w:r>
            <w:r w:rsidRPr="00317152">
              <w:rPr>
                <w:rFonts w:hint="eastAsia"/>
                <w:bCs/>
              </w:rPr>
              <w:t>为本和爱与自由理念，做</w:t>
            </w:r>
            <w:r w:rsidR="00C8151D">
              <w:rPr>
                <w:rFonts w:hint="eastAsia"/>
                <w:bCs/>
              </w:rPr>
              <w:t>小学生</w:t>
            </w:r>
            <w:r w:rsidRPr="00317152">
              <w:rPr>
                <w:rFonts w:hint="eastAsia"/>
                <w:bCs/>
              </w:rPr>
              <w:t>健康成长的启蒙者和引路人。</w:t>
            </w:r>
          </w:p>
        </w:tc>
        <w:tc>
          <w:tcPr>
            <w:tcW w:w="727" w:type="dxa"/>
            <w:vAlign w:val="center"/>
          </w:tcPr>
          <w:p w14:paraId="12ED9206"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38DD3B43" w14:textId="77777777" w:rsidTr="004F5173">
        <w:tc>
          <w:tcPr>
            <w:tcW w:w="7706" w:type="dxa"/>
            <w:gridSpan w:val="2"/>
          </w:tcPr>
          <w:p w14:paraId="26DE4A83" w14:textId="220A5854" w:rsidR="00E052D5" w:rsidRPr="00220CE5" w:rsidRDefault="00E052D5" w:rsidP="004F5173">
            <w:pPr>
              <w:widowControl/>
              <w:rPr>
                <w:rFonts w:ascii="仿宋" w:eastAsia="仿宋" w:hAnsi="仿宋" w:cs="宋体"/>
                <w:b/>
                <w:bCs/>
                <w:color w:val="000000"/>
                <w:kern w:val="0"/>
                <w:sz w:val="24"/>
                <w:szCs w:val="20"/>
              </w:rPr>
            </w:pPr>
            <w:r w:rsidRPr="00220CE5">
              <w:rPr>
                <w:rFonts w:hint="eastAsia"/>
                <w:b/>
                <w:bCs/>
              </w:rPr>
              <w:t>LO3</w:t>
            </w:r>
            <w:r w:rsidRPr="00220CE5">
              <w:rPr>
                <w:rFonts w:hint="eastAsia"/>
                <w:b/>
                <w:bCs/>
              </w:rPr>
              <w:t>：知识</w:t>
            </w:r>
            <w:r w:rsidR="00C8151D">
              <w:rPr>
                <w:rFonts w:hint="eastAsia"/>
                <w:b/>
                <w:bCs/>
              </w:rPr>
              <w:t>技能</w:t>
            </w:r>
          </w:p>
        </w:tc>
      </w:tr>
      <w:tr w:rsidR="00E052D5" w14:paraId="2D39224A" w14:textId="77777777" w:rsidTr="004F5173">
        <w:tc>
          <w:tcPr>
            <w:tcW w:w="6979" w:type="dxa"/>
          </w:tcPr>
          <w:p w14:paraId="1A37519C" w14:textId="558561CC"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O31</w:t>
            </w:r>
            <w:r w:rsidRPr="0098795E">
              <w:rPr>
                <w:bCs/>
              </w:rPr>
              <w:t>掌握通识知识，具有专业所需的</w:t>
            </w:r>
            <w:r w:rsidR="00C8151D">
              <w:rPr>
                <w:rFonts w:hint="eastAsia"/>
                <w:bCs/>
              </w:rPr>
              <w:t>文字</w:t>
            </w:r>
            <w:r w:rsidRPr="0098795E">
              <w:rPr>
                <w:bCs/>
              </w:rPr>
              <w:t>素养，掌握</w:t>
            </w:r>
            <w:r w:rsidR="00C8151D">
              <w:rPr>
                <w:rFonts w:hint="eastAsia"/>
                <w:bCs/>
              </w:rPr>
              <w:t>小学生心理</w:t>
            </w:r>
            <w:r w:rsidRPr="0098795E">
              <w:rPr>
                <w:bCs/>
              </w:rPr>
              <w:t>发展</w:t>
            </w:r>
            <w:r w:rsidR="00C8151D">
              <w:rPr>
                <w:rFonts w:hint="eastAsia"/>
                <w:bCs/>
              </w:rPr>
              <w:t>需要</w:t>
            </w:r>
            <w:r w:rsidRPr="0098795E">
              <w:rPr>
                <w:bCs/>
              </w:rPr>
              <w:t>、</w:t>
            </w:r>
            <w:r w:rsidR="00C8151D">
              <w:rPr>
                <w:rFonts w:hint="eastAsia"/>
                <w:bCs/>
              </w:rPr>
              <w:t>小学生</w:t>
            </w:r>
            <w:r w:rsidRPr="0098795E">
              <w:rPr>
                <w:bCs/>
              </w:rPr>
              <w:t>研究的基本理论</w:t>
            </w:r>
            <w:r w:rsidRPr="0098795E">
              <w:rPr>
                <w:rFonts w:hint="eastAsia"/>
                <w:bCs/>
              </w:rPr>
              <w:t>，</w:t>
            </w:r>
            <w:r w:rsidRPr="0098795E">
              <w:rPr>
                <w:bCs/>
              </w:rPr>
              <w:t>理解和掌握专业领域核心素养内涵。</w:t>
            </w:r>
          </w:p>
        </w:tc>
        <w:tc>
          <w:tcPr>
            <w:tcW w:w="727" w:type="dxa"/>
            <w:vAlign w:val="center"/>
          </w:tcPr>
          <w:p w14:paraId="57428019"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0A8A418F" w14:textId="77777777" w:rsidTr="004F5173">
        <w:tc>
          <w:tcPr>
            <w:tcW w:w="6979" w:type="dxa"/>
          </w:tcPr>
          <w:p w14:paraId="03E5373F" w14:textId="62E72116" w:rsidR="00E052D5" w:rsidRPr="00C55014" w:rsidRDefault="00E052D5" w:rsidP="004F5173">
            <w:pPr>
              <w:tabs>
                <w:tab w:val="left" w:pos="4200"/>
              </w:tabs>
              <w:adjustRightInd w:val="0"/>
              <w:snapToGrid w:val="0"/>
              <w:spacing w:line="264" w:lineRule="auto"/>
              <w:outlineLvl w:val="1"/>
            </w:pPr>
            <w:r>
              <w:rPr>
                <w:rFonts w:hint="eastAsia"/>
                <w:bCs/>
              </w:rPr>
              <w:t>L</w:t>
            </w:r>
            <w:r>
              <w:rPr>
                <w:bCs/>
              </w:rPr>
              <w:t>O32</w:t>
            </w:r>
            <w:r w:rsidRPr="0098795E">
              <w:rPr>
                <w:bCs/>
              </w:rPr>
              <w:t>把握</w:t>
            </w:r>
            <w:r w:rsidR="00C8151D">
              <w:rPr>
                <w:rFonts w:hint="eastAsia"/>
                <w:bCs/>
              </w:rPr>
              <w:t>小学生</w:t>
            </w:r>
            <w:r w:rsidRPr="0098795E">
              <w:rPr>
                <w:bCs/>
              </w:rPr>
              <w:t>生理、心理特点，了解领域渗透与知识整合</w:t>
            </w:r>
            <w:r w:rsidRPr="0098795E">
              <w:rPr>
                <w:rFonts w:hint="eastAsia"/>
                <w:bCs/>
              </w:rPr>
              <w:t>。</w:t>
            </w:r>
          </w:p>
        </w:tc>
        <w:tc>
          <w:tcPr>
            <w:tcW w:w="727" w:type="dxa"/>
            <w:vAlign w:val="center"/>
          </w:tcPr>
          <w:p w14:paraId="0B850E82" w14:textId="315AB4BB"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16640AAD" w14:textId="77777777" w:rsidTr="004F5173">
        <w:tc>
          <w:tcPr>
            <w:tcW w:w="6979" w:type="dxa"/>
          </w:tcPr>
          <w:p w14:paraId="7501C47E" w14:textId="39B26795" w:rsidR="00E052D5" w:rsidRPr="00C55014" w:rsidRDefault="00E052D5" w:rsidP="004F5173">
            <w:pPr>
              <w:tabs>
                <w:tab w:val="left" w:pos="4200"/>
              </w:tabs>
              <w:adjustRightInd w:val="0"/>
              <w:snapToGrid w:val="0"/>
              <w:spacing w:line="264" w:lineRule="auto"/>
              <w:outlineLvl w:val="1"/>
            </w:pPr>
            <w:r>
              <w:rPr>
                <w:bCs/>
              </w:rPr>
              <w:t>LO33</w:t>
            </w:r>
            <w:r w:rsidRPr="0098795E">
              <w:rPr>
                <w:bCs/>
              </w:rPr>
              <w:t>掌握</w:t>
            </w:r>
            <w:r w:rsidR="00C8151D">
              <w:rPr>
                <w:rFonts w:hint="eastAsia"/>
                <w:bCs/>
              </w:rPr>
              <w:t>小学生</w:t>
            </w:r>
            <w:r w:rsidRPr="0098795E">
              <w:rPr>
                <w:bCs/>
              </w:rPr>
              <w:t>教育的基本知识和方法，初步习得基于核心素养的学习</w:t>
            </w:r>
            <w:r w:rsidR="00C8151D">
              <w:rPr>
                <w:rFonts w:hint="eastAsia"/>
                <w:bCs/>
              </w:rPr>
              <w:t>指</w:t>
            </w:r>
            <w:r w:rsidRPr="0098795E">
              <w:rPr>
                <w:bCs/>
              </w:rPr>
              <w:t>导方法</w:t>
            </w:r>
            <w:r w:rsidRPr="0098795E">
              <w:rPr>
                <w:rFonts w:hint="eastAsia"/>
                <w:bCs/>
              </w:rPr>
              <w:t>和策略。</w:t>
            </w:r>
          </w:p>
        </w:tc>
        <w:tc>
          <w:tcPr>
            <w:tcW w:w="727" w:type="dxa"/>
            <w:vAlign w:val="center"/>
          </w:tcPr>
          <w:p w14:paraId="5FDC02CB" w14:textId="77777777" w:rsidR="00E052D5" w:rsidRPr="00D54340" w:rsidRDefault="00E052D5" w:rsidP="004F5173">
            <w:pPr>
              <w:widowControl/>
              <w:jc w:val="center"/>
              <w:rPr>
                <w:color w:val="000000"/>
                <w:kern w:val="0"/>
                <w:sz w:val="20"/>
                <w:szCs w:val="20"/>
              </w:rPr>
            </w:pPr>
          </w:p>
        </w:tc>
      </w:tr>
      <w:tr w:rsidR="00E052D5" w14:paraId="7E8EC789" w14:textId="77777777" w:rsidTr="004F5173">
        <w:tc>
          <w:tcPr>
            <w:tcW w:w="6979" w:type="dxa"/>
          </w:tcPr>
          <w:p w14:paraId="16FA5C07" w14:textId="4E1B3156" w:rsidR="00E052D5" w:rsidRPr="00C55014" w:rsidRDefault="00E052D5" w:rsidP="004F5173">
            <w:pPr>
              <w:tabs>
                <w:tab w:val="left" w:pos="4200"/>
              </w:tabs>
              <w:adjustRightInd w:val="0"/>
              <w:snapToGrid w:val="0"/>
              <w:spacing w:line="264" w:lineRule="auto"/>
              <w:outlineLvl w:val="1"/>
            </w:pPr>
            <w:r>
              <w:rPr>
                <w:bCs/>
              </w:rPr>
              <w:t>LO34</w:t>
            </w:r>
            <w:r w:rsidRPr="0098795E">
              <w:rPr>
                <w:bCs/>
              </w:rPr>
              <w:t>掌握通识知识，具有专业所需的人文科学素养，掌握</w:t>
            </w:r>
            <w:r w:rsidR="00C8151D">
              <w:rPr>
                <w:rFonts w:hint="eastAsia"/>
                <w:bCs/>
              </w:rPr>
              <w:t>小学生</w:t>
            </w:r>
            <w:r w:rsidRPr="0098795E">
              <w:rPr>
                <w:bCs/>
              </w:rPr>
              <w:t>发展、研究的基本理论</w:t>
            </w:r>
            <w:r w:rsidRPr="0098795E">
              <w:rPr>
                <w:rFonts w:hint="eastAsia"/>
                <w:bCs/>
              </w:rPr>
              <w:t>，</w:t>
            </w:r>
            <w:r w:rsidRPr="0098795E">
              <w:rPr>
                <w:bCs/>
              </w:rPr>
              <w:t>理解和掌握专业领域核心素养内涵。</w:t>
            </w:r>
          </w:p>
        </w:tc>
        <w:tc>
          <w:tcPr>
            <w:tcW w:w="727" w:type="dxa"/>
            <w:vAlign w:val="center"/>
          </w:tcPr>
          <w:p w14:paraId="1DA92F78" w14:textId="77777777" w:rsidR="00E052D5" w:rsidRPr="00D54340" w:rsidRDefault="00E052D5" w:rsidP="004F5173">
            <w:pPr>
              <w:widowControl/>
              <w:jc w:val="center"/>
              <w:rPr>
                <w:color w:val="000000"/>
                <w:kern w:val="0"/>
                <w:sz w:val="20"/>
                <w:szCs w:val="20"/>
              </w:rPr>
            </w:pPr>
          </w:p>
        </w:tc>
      </w:tr>
      <w:tr w:rsidR="00E052D5" w14:paraId="30B4691A" w14:textId="77777777" w:rsidTr="004F5173">
        <w:tc>
          <w:tcPr>
            <w:tcW w:w="7706" w:type="dxa"/>
            <w:gridSpan w:val="2"/>
          </w:tcPr>
          <w:p w14:paraId="4689D4C5" w14:textId="7EDDE013" w:rsidR="00E052D5" w:rsidRPr="00220CE5" w:rsidRDefault="00E052D5" w:rsidP="004F5173">
            <w:pPr>
              <w:widowControl/>
              <w:rPr>
                <w:b/>
                <w:bCs/>
                <w:color w:val="000000"/>
                <w:kern w:val="0"/>
                <w:sz w:val="20"/>
                <w:szCs w:val="20"/>
              </w:rPr>
            </w:pPr>
            <w:r w:rsidRPr="00220CE5">
              <w:rPr>
                <w:rFonts w:hint="eastAsia"/>
                <w:b/>
                <w:bCs/>
              </w:rPr>
              <w:t>LO4</w:t>
            </w:r>
            <w:r w:rsidRPr="00220CE5">
              <w:rPr>
                <w:rFonts w:hint="eastAsia"/>
                <w:b/>
                <w:bCs/>
              </w:rPr>
              <w:t>：</w:t>
            </w:r>
            <w:r w:rsidR="00C8151D">
              <w:rPr>
                <w:rFonts w:hint="eastAsia"/>
                <w:b/>
                <w:bCs/>
              </w:rPr>
              <w:t>教学</w:t>
            </w:r>
            <w:r w:rsidRPr="00220CE5">
              <w:rPr>
                <w:rFonts w:hint="eastAsia"/>
                <w:b/>
                <w:bCs/>
              </w:rPr>
              <w:t>能力</w:t>
            </w:r>
          </w:p>
        </w:tc>
      </w:tr>
      <w:tr w:rsidR="00E052D5" w14:paraId="00BC3C0C" w14:textId="77777777" w:rsidTr="004F5173">
        <w:tc>
          <w:tcPr>
            <w:tcW w:w="6979" w:type="dxa"/>
          </w:tcPr>
          <w:p w14:paraId="1430D4A1" w14:textId="7C459BF9"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O41</w:t>
            </w:r>
            <w:r w:rsidRPr="006125BF">
              <w:rPr>
                <w:rFonts w:hAnsi="楷体" w:hint="eastAsia"/>
                <w:bCs/>
                <w:color w:val="000000" w:themeColor="text1"/>
              </w:rPr>
              <w:t>熟悉</w:t>
            </w:r>
            <w:r w:rsidR="00C8151D">
              <w:rPr>
                <w:rFonts w:hAnsi="楷体" w:hint="eastAsia"/>
                <w:bCs/>
                <w:color w:val="000000" w:themeColor="text1"/>
              </w:rPr>
              <w:t>中国汉字的基本特征和三笔字书写</w:t>
            </w:r>
            <w:r w:rsidRPr="006125BF">
              <w:rPr>
                <w:rFonts w:hAnsi="楷体" w:hint="eastAsia"/>
                <w:bCs/>
                <w:color w:val="000000" w:themeColor="text1"/>
              </w:rPr>
              <w:t>知识并能合理运用于综合活动中。</w:t>
            </w:r>
          </w:p>
        </w:tc>
        <w:tc>
          <w:tcPr>
            <w:tcW w:w="727" w:type="dxa"/>
            <w:vAlign w:val="center"/>
          </w:tcPr>
          <w:p w14:paraId="3059D139" w14:textId="77777777" w:rsidR="00E052D5" w:rsidRPr="00D54340" w:rsidRDefault="00E052D5" w:rsidP="004F5173">
            <w:pPr>
              <w:widowControl/>
              <w:jc w:val="center"/>
              <w:rPr>
                <w:color w:val="000000"/>
                <w:kern w:val="0"/>
                <w:sz w:val="20"/>
                <w:szCs w:val="20"/>
              </w:rPr>
            </w:pPr>
          </w:p>
        </w:tc>
      </w:tr>
      <w:tr w:rsidR="00E052D5" w14:paraId="0D66549C" w14:textId="77777777" w:rsidTr="004F5173">
        <w:tc>
          <w:tcPr>
            <w:tcW w:w="6979" w:type="dxa"/>
          </w:tcPr>
          <w:p w14:paraId="50583EA6" w14:textId="4280B6BC"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LO42</w:t>
            </w:r>
            <w:r w:rsidRPr="006125BF">
              <w:rPr>
                <w:rFonts w:hAnsi="楷体" w:hint="eastAsia"/>
                <w:bCs/>
                <w:color w:val="000000" w:themeColor="text1"/>
              </w:rPr>
              <w:t>具备以</w:t>
            </w:r>
            <w:r w:rsidR="00C8151D">
              <w:rPr>
                <w:rFonts w:hAnsi="楷体" w:hint="eastAsia"/>
                <w:bCs/>
                <w:color w:val="000000" w:themeColor="text1"/>
              </w:rPr>
              <w:t>训练小学生写字规范</w:t>
            </w:r>
            <w:r w:rsidRPr="006125BF">
              <w:rPr>
                <w:rFonts w:hAnsi="楷体" w:hint="eastAsia"/>
                <w:bCs/>
                <w:color w:val="000000" w:themeColor="text1"/>
              </w:rPr>
              <w:t>意识和能力，具备对</w:t>
            </w:r>
            <w:r w:rsidR="00C8151D">
              <w:rPr>
                <w:rFonts w:hAnsi="楷体" w:hint="eastAsia"/>
                <w:bCs/>
                <w:color w:val="000000" w:themeColor="text1"/>
              </w:rPr>
              <w:t>小学生习字</w:t>
            </w:r>
            <w:r w:rsidRPr="006125BF">
              <w:rPr>
                <w:rFonts w:hAnsi="楷体" w:hint="eastAsia"/>
                <w:bCs/>
                <w:color w:val="000000" w:themeColor="text1"/>
              </w:rPr>
              <w:t>观察、记录、分析的意识和能力。</w:t>
            </w:r>
          </w:p>
        </w:tc>
        <w:tc>
          <w:tcPr>
            <w:tcW w:w="727" w:type="dxa"/>
            <w:vAlign w:val="center"/>
          </w:tcPr>
          <w:p w14:paraId="6468392D" w14:textId="77777777" w:rsidR="00E052D5" w:rsidRPr="00D54340" w:rsidRDefault="00E052D5" w:rsidP="004F5173">
            <w:pPr>
              <w:widowControl/>
              <w:jc w:val="center"/>
              <w:rPr>
                <w:color w:val="000000"/>
                <w:kern w:val="0"/>
                <w:sz w:val="20"/>
                <w:szCs w:val="20"/>
              </w:rPr>
            </w:pPr>
          </w:p>
        </w:tc>
      </w:tr>
      <w:tr w:rsidR="00E052D5" w14:paraId="2A8D419D" w14:textId="77777777" w:rsidTr="004F5173">
        <w:tc>
          <w:tcPr>
            <w:tcW w:w="6979" w:type="dxa"/>
          </w:tcPr>
          <w:p w14:paraId="29C88F4F" w14:textId="1715E9A0"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O43</w:t>
            </w:r>
            <w:r w:rsidRPr="006125BF">
              <w:rPr>
                <w:rFonts w:hAnsi="楷体" w:hint="eastAsia"/>
                <w:bCs/>
                <w:color w:val="000000" w:themeColor="text1"/>
              </w:rPr>
              <w:t>以学习者为中心，根据</w:t>
            </w:r>
            <w:r w:rsidR="00C8151D">
              <w:rPr>
                <w:rFonts w:hAnsi="楷体" w:hint="eastAsia"/>
                <w:bCs/>
                <w:color w:val="000000" w:themeColor="text1"/>
              </w:rPr>
              <w:t>小学生</w:t>
            </w:r>
            <w:r w:rsidRPr="006125BF">
              <w:rPr>
                <w:rFonts w:hAnsi="楷体" w:hint="eastAsia"/>
                <w:bCs/>
                <w:color w:val="000000" w:themeColor="text1"/>
              </w:rPr>
              <w:t>身心发展规律和学习特点，整合</w:t>
            </w:r>
            <w:r w:rsidR="00C8151D">
              <w:rPr>
                <w:rFonts w:hAnsi="楷体" w:hint="eastAsia"/>
                <w:bCs/>
                <w:color w:val="000000" w:themeColor="text1"/>
              </w:rPr>
              <w:t>练字</w:t>
            </w:r>
            <w:r w:rsidRPr="006125BF">
              <w:rPr>
                <w:rFonts w:hAnsi="楷体" w:hint="eastAsia"/>
                <w:bCs/>
                <w:color w:val="000000" w:themeColor="text1"/>
              </w:rPr>
              <w:t>的内容，科学规划</w:t>
            </w:r>
            <w:r w:rsidR="00C8151D">
              <w:rPr>
                <w:rFonts w:hAnsi="楷体" w:hint="eastAsia"/>
                <w:bCs/>
                <w:color w:val="000000" w:themeColor="text1"/>
              </w:rPr>
              <w:t>写字学习</w:t>
            </w:r>
            <w:r w:rsidRPr="006125BF">
              <w:rPr>
                <w:rFonts w:hAnsi="楷体" w:hint="eastAsia"/>
                <w:bCs/>
                <w:color w:val="000000" w:themeColor="text1"/>
              </w:rPr>
              <w:t>。</w:t>
            </w:r>
          </w:p>
        </w:tc>
        <w:tc>
          <w:tcPr>
            <w:tcW w:w="727" w:type="dxa"/>
            <w:vAlign w:val="center"/>
          </w:tcPr>
          <w:p w14:paraId="0E2E8ABE" w14:textId="7FD43E26"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0C7DE13A" w14:textId="77777777" w:rsidTr="004F5173">
        <w:tc>
          <w:tcPr>
            <w:tcW w:w="6979" w:type="dxa"/>
          </w:tcPr>
          <w:p w14:paraId="081AEC6B" w14:textId="4EDA6A2A"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LO44</w:t>
            </w:r>
            <w:r w:rsidRPr="006125BF">
              <w:rPr>
                <w:rFonts w:hAnsi="楷体" w:hint="eastAsia"/>
                <w:bCs/>
                <w:color w:val="000000" w:themeColor="text1"/>
              </w:rPr>
              <w:t>具备创设有准备的</w:t>
            </w:r>
            <w:r w:rsidR="00C8151D">
              <w:rPr>
                <w:rFonts w:hAnsi="楷体" w:hint="eastAsia"/>
                <w:bCs/>
                <w:color w:val="000000" w:themeColor="text1"/>
              </w:rPr>
              <w:t>写字</w:t>
            </w:r>
            <w:r w:rsidRPr="006125BF">
              <w:rPr>
                <w:rFonts w:hAnsi="楷体" w:hint="eastAsia"/>
                <w:bCs/>
                <w:color w:val="000000" w:themeColor="text1"/>
              </w:rPr>
              <w:t>环境的意识和能力，具有实施融合</w:t>
            </w:r>
            <w:r w:rsidR="00C8151D">
              <w:rPr>
                <w:rFonts w:hAnsi="楷体" w:hint="eastAsia"/>
                <w:bCs/>
                <w:color w:val="000000" w:themeColor="text1"/>
              </w:rPr>
              <w:t>语文</w:t>
            </w:r>
            <w:r w:rsidRPr="006125BF">
              <w:rPr>
                <w:rFonts w:hAnsi="楷体" w:hint="eastAsia"/>
                <w:bCs/>
                <w:color w:val="000000" w:themeColor="text1"/>
              </w:rPr>
              <w:t>教育的意识，有针对性地指导学习</w:t>
            </w:r>
            <w:r w:rsidR="00C8151D">
              <w:rPr>
                <w:rFonts w:hAnsi="楷体" w:hint="eastAsia"/>
                <w:bCs/>
                <w:color w:val="000000" w:themeColor="text1"/>
              </w:rPr>
              <w:t>写字</w:t>
            </w:r>
            <w:r w:rsidRPr="006125BF">
              <w:rPr>
                <w:rFonts w:hAnsi="楷体" w:hint="eastAsia"/>
                <w:bCs/>
                <w:color w:val="000000" w:themeColor="text1"/>
              </w:rPr>
              <w:t>过程。</w:t>
            </w:r>
          </w:p>
        </w:tc>
        <w:tc>
          <w:tcPr>
            <w:tcW w:w="727" w:type="dxa"/>
            <w:vAlign w:val="center"/>
          </w:tcPr>
          <w:p w14:paraId="0BEC8A2F" w14:textId="77777777" w:rsidR="00E052D5" w:rsidRPr="00D54340" w:rsidRDefault="00E052D5" w:rsidP="004F5173">
            <w:pPr>
              <w:widowControl/>
              <w:jc w:val="center"/>
              <w:rPr>
                <w:color w:val="000000"/>
                <w:kern w:val="0"/>
                <w:sz w:val="20"/>
                <w:szCs w:val="20"/>
              </w:rPr>
            </w:pPr>
          </w:p>
        </w:tc>
      </w:tr>
      <w:tr w:rsidR="00E052D5" w14:paraId="39F6982E" w14:textId="77777777" w:rsidTr="004F5173">
        <w:tc>
          <w:tcPr>
            <w:tcW w:w="6979" w:type="dxa"/>
          </w:tcPr>
          <w:p w14:paraId="543631BB" w14:textId="34014609"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LO45</w:t>
            </w:r>
            <w:r w:rsidRPr="006125BF">
              <w:rPr>
                <w:rFonts w:hAnsi="楷体" w:hint="eastAsia"/>
                <w:bCs/>
                <w:color w:val="000000" w:themeColor="text1"/>
              </w:rPr>
              <w:t>具有运用多种方法评价</w:t>
            </w:r>
            <w:r w:rsidR="00C8151D">
              <w:rPr>
                <w:rFonts w:hAnsi="楷体" w:hint="eastAsia"/>
                <w:bCs/>
                <w:color w:val="000000" w:themeColor="text1"/>
              </w:rPr>
              <w:t>小学生写字</w:t>
            </w:r>
            <w:r w:rsidRPr="006125BF">
              <w:rPr>
                <w:rFonts w:hAnsi="楷体" w:hint="eastAsia"/>
                <w:bCs/>
                <w:color w:val="000000" w:themeColor="text1"/>
              </w:rPr>
              <w:t>的能力。</w:t>
            </w:r>
          </w:p>
        </w:tc>
        <w:tc>
          <w:tcPr>
            <w:tcW w:w="727" w:type="dxa"/>
            <w:vAlign w:val="center"/>
          </w:tcPr>
          <w:p w14:paraId="3E1EAD99" w14:textId="77777777" w:rsidR="00E052D5" w:rsidRPr="00D54340" w:rsidRDefault="00E052D5" w:rsidP="004F5173">
            <w:pPr>
              <w:widowControl/>
              <w:jc w:val="center"/>
              <w:rPr>
                <w:color w:val="000000"/>
                <w:kern w:val="0"/>
                <w:sz w:val="20"/>
                <w:szCs w:val="20"/>
              </w:rPr>
            </w:pPr>
          </w:p>
        </w:tc>
      </w:tr>
      <w:tr w:rsidR="00E052D5" w14:paraId="573ABDB2" w14:textId="77777777" w:rsidTr="004F5173">
        <w:tc>
          <w:tcPr>
            <w:tcW w:w="7706" w:type="dxa"/>
            <w:gridSpan w:val="2"/>
          </w:tcPr>
          <w:p w14:paraId="4438EF22" w14:textId="7807EB42" w:rsidR="00E052D5" w:rsidRPr="00220CE5" w:rsidRDefault="00E052D5" w:rsidP="004F5173">
            <w:pPr>
              <w:widowControl/>
              <w:rPr>
                <w:b/>
                <w:bCs/>
                <w:color w:val="000000"/>
                <w:kern w:val="0"/>
                <w:sz w:val="20"/>
                <w:szCs w:val="20"/>
              </w:rPr>
            </w:pPr>
            <w:r w:rsidRPr="00220CE5">
              <w:rPr>
                <w:rFonts w:hint="eastAsia"/>
                <w:b/>
                <w:bCs/>
              </w:rPr>
              <w:t>LO5</w:t>
            </w:r>
            <w:r w:rsidRPr="00220CE5">
              <w:rPr>
                <w:rFonts w:hint="eastAsia"/>
                <w:b/>
                <w:bCs/>
              </w:rPr>
              <w:t>：</w:t>
            </w:r>
            <w:r w:rsidR="00F04C1C">
              <w:rPr>
                <w:rFonts w:hint="eastAsia"/>
                <w:b/>
                <w:bCs/>
              </w:rPr>
              <w:t>技术融合</w:t>
            </w:r>
          </w:p>
        </w:tc>
      </w:tr>
      <w:tr w:rsidR="00E052D5" w14:paraId="7DF50947" w14:textId="77777777" w:rsidTr="004F5173">
        <w:tc>
          <w:tcPr>
            <w:tcW w:w="6979" w:type="dxa"/>
          </w:tcPr>
          <w:p w14:paraId="038C4769" w14:textId="10138DAC"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O51</w:t>
            </w:r>
            <w:r w:rsidRPr="007A5411">
              <w:rPr>
                <w:rFonts w:hAnsi="楷体" w:hint="eastAsia"/>
                <w:bCs/>
                <w:color w:val="000000" w:themeColor="text1"/>
              </w:rPr>
              <w:t>掌握班级</w:t>
            </w:r>
            <w:r w:rsidR="00C90959">
              <w:rPr>
                <w:rFonts w:hAnsi="楷体" w:hint="eastAsia"/>
                <w:bCs/>
                <w:color w:val="000000" w:themeColor="text1"/>
              </w:rPr>
              <w:t>学生练字需要</w:t>
            </w:r>
            <w:r w:rsidRPr="007A5411">
              <w:rPr>
                <w:rFonts w:hAnsi="楷体" w:hint="eastAsia"/>
                <w:bCs/>
                <w:color w:val="000000" w:themeColor="text1"/>
              </w:rPr>
              <w:t>、与家长及</w:t>
            </w:r>
            <w:r w:rsidR="00C90959">
              <w:rPr>
                <w:rFonts w:hAnsi="楷体" w:hint="eastAsia"/>
                <w:bCs/>
                <w:color w:val="000000" w:themeColor="text1"/>
              </w:rPr>
              <w:t>任课老师</w:t>
            </w:r>
            <w:r w:rsidRPr="007A5411">
              <w:rPr>
                <w:rFonts w:hAnsi="楷体" w:hint="eastAsia"/>
                <w:bCs/>
                <w:color w:val="000000" w:themeColor="text1"/>
              </w:rPr>
              <w:t>沟通合作等常规工作的方法和要点，研究</w:t>
            </w:r>
            <w:r w:rsidR="00C90959">
              <w:rPr>
                <w:rFonts w:hAnsi="楷体" w:hint="eastAsia"/>
                <w:bCs/>
                <w:color w:val="000000" w:themeColor="text1"/>
              </w:rPr>
              <w:t>小学生写字</w:t>
            </w:r>
            <w:r w:rsidRPr="007A5411">
              <w:rPr>
                <w:rFonts w:hAnsi="楷体" w:hint="eastAsia"/>
                <w:bCs/>
                <w:color w:val="000000" w:themeColor="text1"/>
              </w:rPr>
              <w:t>的</w:t>
            </w:r>
            <w:r w:rsidR="00C90959">
              <w:rPr>
                <w:rFonts w:hAnsi="楷体" w:hint="eastAsia"/>
                <w:bCs/>
                <w:color w:val="000000" w:themeColor="text1"/>
              </w:rPr>
              <w:t>习惯和</w:t>
            </w:r>
            <w:r w:rsidRPr="007A5411">
              <w:rPr>
                <w:rFonts w:hAnsi="楷体" w:hint="eastAsia"/>
                <w:bCs/>
                <w:color w:val="000000" w:themeColor="text1"/>
              </w:rPr>
              <w:t>规律，建立良好的班级</w:t>
            </w:r>
            <w:r w:rsidR="00C90959">
              <w:rPr>
                <w:rFonts w:hAnsi="楷体" w:hint="eastAsia"/>
                <w:bCs/>
                <w:color w:val="000000" w:themeColor="text1"/>
              </w:rPr>
              <w:t>写字</w:t>
            </w:r>
            <w:r w:rsidRPr="007A5411">
              <w:rPr>
                <w:rFonts w:hAnsi="楷体" w:hint="eastAsia"/>
                <w:bCs/>
                <w:color w:val="000000" w:themeColor="text1"/>
              </w:rPr>
              <w:t>秩序与规则。</w:t>
            </w:r>
          </w:p>
        </w:tc>
        <w:tc>
          <w:tcPr>
            <w:tcW w:w="727" w:type="dxa"/>
            <w:vAlign w:val="center"/>
          </w:tcPr>
          <w:p w14:paraId="379C3048" w14:textId="0C613E4E" w:rsidR="00E052D5" w:rsidRPr="00D54340" w:rsidRDefault="00E052D5" w:rsidP="004F5173">
            <w:pPr>
              <w:widowControl/>
              <w:jc w:val="center"/>
              <w:rPr>
                <w:color w:val="000000"/>
                <w:kern w:val="0"/>
                <w:sz w:val="20"/>
                <w:szCs w:val="20"/>
              </w:rPr>
            </w:pPr>
          </w:p>
        </w:tc>
      </w:tr>
      <w:tr w:rsidR="00E052D5" w14:paraId="5B24EA74" w14:textId="77777777" w:rsidTr="004F5173">
        <w:tc>
          <w:tcPr>
            <w:tcW w:w="6979" w:type="dxa"/>
          </w:tcPr>
          <w:p w14:paraId="3C71E1CD" w14:textId="29D7D4DB"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LO52</w:t>
            </w:r>
            <w:r w:rsidRPr="007A5411">
              <w:rPr>
                <w:rFonts w:hAnsi="楷体" w:hint="eastAsia"/>
                <w:bCs/>
                <w:color w:val="000000" w:themeColor="text1"/>
              </w:rPr>
              <w:t>建立良好的同伴关系和师</w:t>
            </w:r>
            <w:r w:rsidR="00C90959">
              <w:rPr>
                <w:rFonts w:hAnsi="楷体" w:hint="eastAsia"/>
                <w:bCs/>
                <w:color w:val="000000" w:themeColor="text1"/>
              </w:rPr>
              <w:t>生</w:t>
            </w:r>
            <w:r w:rsidRPr="007A5411">
              <w:rPr>
                <w:rFonts w:hAnsi="楷体" w:hint="eastAsia"/>
                <w:bCs/>
                <w:color w:val="000000" w:themeColor="text1"/>
              </w:rPr>
              <w:t>关系，能营造愉悦、尊重、平等、积极的班级氛围和安全舒适的班级</w:t>
            </w:r>
            <w:r w:rsidR="00C90959">
              <w:rPr>
                <w:rFonts w:hAnsi="楷体" w:hint="eastAsia"/>
                <w:bCs/>
                <w:color w:val="000000" w:themeColor="text1"/>
              </w:rPr>
              <w:t>写字</w:t>
            </w:r>
            <w:r w:rsidRPr="007A5411">
              <w:rPr>
                <w:rFonts w:hAnsi="楷体" w:hint="eastAsia"/>
                <w:bCs/>
                <w:color w:val="000000" w:themeColor="text1"/>
              </w:rPr>
              <w:t>环境。</w:t>
            </w:r>
          </w:p>
        </w:tc>
        <w:tc>
          <w:tcPr>
            <w:tcW w:w="727" w:type="dxa"/>
            <w:vAlign w:val="center"/>
          </w:tcPr>
          <w:p w14:paraId="77F05CCC" w14:textId="77777777" w:rsidR="00E052D5" w:rsidRPr="00D54340" w:rsidRDefault="00E052D5" w:rsidP="004F5173">
            <w:pPr>
              <w:widowControl/>
              <w:jc w:val="center"/>
              <w:rPr>
                <w:color w:val="000000"/>
                <w:kern w:val="0"/>
                <w:sz w:val="20"/>
                <w:szCs w:val="20"/>
              </w:rPr>
            </w:pPr>
          </w:p>
        </w:tc>
      </w:tr>
      <w:tr w:rsidR="00E052D5" w14:paraId="53128136" w14:textId="77777777" w:rsidTr="004F5173">
        <w:tc>
          <w:tcPr>
            <w:tcW w:w="6979" w:type="dxa"/>
          </w:tcPr>
          <w:p w14:paraId="32435728"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LO53</w:t>
            </w:r>
            <w:r w:rsidRPr="007A5411">
              <w:rPr>
                <w:rFonts w:hAnsi="楷体" w:hint="eastAsia"/>
                <w:bCs/>
                <w:color w:val="000000" w:themeColor="text1"/>
              </w:rPr>
              <w:t>为人师表，诚信尽责，信守承诺，勇于担责，发挥自身的榜样作用。</w:t>
            </w:r>
          </w:p>
        </w:tc>
        <w:tc>
          <w:tcPr>
            <w:tcW w:w="727" w:type="dxa"/>
            <w:vAlign w:val="center"/>
          </w:tcPr>
          <w:p w14:paraId="5C736C67" w14:textId="77777777" w:rsidR="00E052D5" w:rsidRPr="00D54340" w:rsidRDefault="00E052D5" w:rsidP="004F5173">
            <w:pPr>
              <w:widowControl/>
              <w:jc w:val="center"/>
              <w:rPr>
                <w:color w:val="000000"/>
                <w:kern w:val="0"/>
                <w:sz w:val="20"/>
                <w:szCs w:val="20"/>
              </w:rPr>
            </w:pPr>
          </w:p>
        </w:tc>
      </w:tr>
      <w:tr w:rsidR="00E052D5" w14:paraId="2F24919A" w14:textId="77777777" w:rsidTr="004F5173">
        <w:tc>
          <w:tcPr>
            <w:tcW w:w="7706" w:type="dxa"/>
            <w:gridSpan w:val="2"/>
          </w:tcPr>
          <w:p w14:paraId="07F3CDA3" w14:textId="77777777" w:rsidR="00E052D5" w:rsidRPr="00220CE5" w:rsidRDefault="00E052D5" w:rsidP="004F5173">
            <w:pPr>
              <w:widowControl/>
              <w:rPr>
                <w:b/>
                <w:bCs/>
                <w:color w:val="000000"/>
                <w:kern w:val="0"/>
                <w:sz w:val="20"/>
                <w:szCs w:val="20"/>
              </w:rPr>
            </w:pPr>
            <w:r w:rsidRPr="00220CE5">
              <w:rPr>
                <w:rFonts w:hint="eastAsia"/>
                <w:b/>
                <w:bCs/>
              </w:rPr>
              <w:t>LO6</w:t>
            </w:r>
            <w:r w:rsidRPr="00220CE5">
              <w:rPr>
                <w:rFonts w:hint="eastAsia"/>
                <w:b/>
                <w:bCs/>
              </w:rPr>
              <w:t>：综合育人</w:t>
            </w:r>
          </w:p>
        </w:tc>
      </w:tr>
      <w:tr w:rsidR="00E052D5" w14:paraId="6EA7AE28" w14:textId="77777777" w:rsidTr="004F5173">
        <w:tc>
          <w:tcPr>
            <w:tcW w:w="6979" w:type="dxa"/>
          </w:tcPr>
          <w:p w14:paraId="28F27AF1" w14:textId="1EA764D1"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lastRenderedPageBreak/>
              <w:t>L</w:t>
            </w:r>
            <w:r>
              <w:rPr>
                <w:rFonts w:hAnsi="楷体"/>
                <w:bCs/>
                <w:color w:val="000000" w:themeColor="text1"/>
              </w:rPr>
              <w:t>O61</w:t>
            </w:r>
            <w:r w:rsidRPr="00397122">
              <w:rPr>
                <w:rFonts w:hAnsi="楷体" w:hint="eastAsia"/>
                <w:bCs/>
                <w:color w:val="000000" w:themeColor="text1"/>
              </w:rPr>
              <w:t>理解环境育人价值，理解</w:t>
            </w:r>
            <w:r w:rsidR="00C90959">
              <w:rPr>
                <w:rFonts w:hAnsi="楷体" w:hint="eastAsia"/>
                <w:bCs/>
                <w:color w:val="000000" w:themeColor="text1"/>
              </w:rPr>
              <w:t>学校</w:t>
            </w:r>
            <w:r w:rsidRPr="00397122">
              <w:rPr>
                <w:rFonts w:hAnsi="楷体" w:hint="eastAsia"/>
                <w:bCs/>
                <w:color w:val="000000" w:themeColor="text1"/>
              </w:rPr>
              <w:t>文化和</w:t>
            </w:r>
            <w:r w:rsidR="00C90959">
              <w:rPr>
                <w:rFonts w:hAnsi="楷体" w:hint="eastAsia"/>
                <w:bCs/>
                <w:color w:val="000000" w:themeColor="text1"/>
              </w:rPr>
              <w:t>写字</w:t>
            </w:r>
            <w:r w:rsidRPr="00397122">
              <w:rPr>
                <w:rFonts w:hAnsi="楷体" w:hint="eastAsia"/>
                <w:bCs/>
                <w:color w:val="000000" w:themeColor="text1"/>
              </w:rPr>
              <w:t>生活对</w:t>
            </w:r>
            <w:r w:rsidR="00C90959">
              <w:rPr>
                <w:rFonts w:hAnsi="楷体" w:hint="eastAsia"/>
                <w:bCs/>
                <w:color w:val="000000" w:themeColor="text1"/>
              </w:rPr>
              <w:t>小学生</w:t>
            </w:r>
            <w:r w:rsidRPr="00397122">
              <w:rPr>
                <w:rFonts w:hAnsi="楷体" w:hint="eastAsia"/>
                <w:bCs/>
                <w:color w:val="000000" w:themeColor="text1"/>
              </w:rPr>
              <w:t>发展的价值，通过环境影响感染</w:t>
            </w:r>
            <w:r w:rsidR="00C90959">
              <w:rPr>
                <w:rFonts w:hAnsi="楷体" w:hint="eastAsia"/>
                <w:bCs/>
                <w:color w:val="000000" w:themeColor="text1"/>
              </w:rPr>
              <w:t>学生</w:t>
            </w:r>
            <w:r w:rsidRPr="00397122">
              <w:rPr>
                <w:rFonts w:hAnsi="楷体" w:hint="eastAsia"/>
                <w:bCs/>
                <w:color w:val="000000" w:themeColor="text1"/>
              </w:rPr>
              <w:t>，使其获得积极</w:t>
            </w:r>
            <w:r w:rsidR="00C90959">
              <w:rPr>
                <w:rFonts w:hAnsi="楷体" w:hint="eastAsia"/>
                <w:bCs/>
                <w:color w:val="000000" w:themeColor="text1"/>
              </w:rPr>
              <w:t>写字</w:t>
            </w:r>
            <w:r w:rsidRPr="00397122">
              <w:rPr>
                <w:rFonts w:hAnsi="楷体" w:hint="eastAsia"/>
                <w:bCs/>
                <w:color w:val="000000" w:themeColor="text1"/>
              </w:rPr>
              <w:t>体验。</w:t>
            </w:r>
          </w:p>
        </w:tc>
        <w:tc>
          <w:tcPr>
            <w:tcW w:w="727" w:type="dxa"/>
            <w:vAlign w:val="center"/>
          </w:tcPr>
          <w:p w14:paraId="796339A7" w14:textId="77777777" w:rsidR="00E052D5" w:rsidRPr="00D54340" w:rsidRDefault="00E052D5" w:rsidP="004F5173">
            <w:pPr>
              <w:widowControl/>
              <w:jc w:val="center"/>
              <w:rPr>
                <w:color w:val="000000"/>
                <w:kern w:val="0"/>
                <w:sz w:val="20"/>
                <w:szCs w:val="20"/>
              </w:rPr>
            </w:pPr>
          </w:p>
        </w:tc>
      </w:tr>
      <w:tr w:rsidR="00E052D5" w14:paraId="7B7CA9B7" w14:textId="77777777" w:rsidTr="004F5173">
        <w:tc>
          <w:tcPr>
            <w:tcW w:w="6979" w:type="dxa"/>
          </w:tcPr>
          <w:p w14:paraId="31D1235A" w14:textId="3A96F61E"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O62</w:t>
            </w:r>
            <w:r w:rsidRPr="00397122">
              <w:rPr>
                <w:rFonts w:hAnsi="楷体" w:hint="eastAsia"/>
                <w:bCs/>
                <w:color w:val="000000" w:themeColor="text1"/>
              </w:rPr>
              <w:t>综合利用</w:t>
            </w:r>
            <w:r w:rsidR="00C90959">
              <w:rPr>
                <w:rFonts w:hAnsi="楷体" w:hint="eastAsia"/>
                <w:bCs/>
                <w:color w:val="000000" w:themeColor="text1"/>
              </w:rPr>
              <w:t>学校</w:t>
            </w:r>
            <w:r w:rsidRPr="00397122">
              <w:rPr>
                <w:rFonts w:hAnsi="楷体" w:hint="eastAsia"/>
                <w:bCs/>
                <w:color w:val="000000" w:themeColor="text1"/>
              </w:rPr>
              <w:t>、家庭和社区各种资源全面育人。</w:t>
            </w:r>
          </w:p>
        </w:tc>
        <w:tc>
          <w:tcPr>
            <w:tcW w:w="727" w:type="dxa"/>
            <w:vAlign w:val="center"/>
          </w:tcPr>
          <w:p w14:paraId="3F46000C" w14:textId="43FF2867" w:rsidR="00E052D5" w:rsidRPr="00D54340" w:rsidRDefault="00E052D5" w:rsidP="004F5173">
            <w:pPr>
              <w:widowControl/>
              <w:jc w:val="center"/>
              <w:rPr>
                <w:color w:val="000000"/>
                <w:kern w:val="0"/>
                <w:sz w:val="20"/>
                <w:szCs w:val="20"/>
              </w:rPr>
            </w:pPr>
          </w:p>
        </w:tc>
      </w:tr>
      <w:tr w:rsidR="00E052D5" w14:paraId="1C82EC13" w14:textId="77777777" w:rsidTr="004F5173">
        <w:tc>
          <w:tcPr>
            <w:tcW w:w="6979" w:type="dxa"/>
          </w:tcPr>
          <w:p w14:paraId="7887DE1E"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O63</w:t>
            </w:r>
            <w:r w:rsidRPr="00397122">
              <w:rPr>
                <w:rFonts w:hAnsi="楷体" w:hint="eastAsia"/>
                <w:bCs/>
                <w:color w:val="000000" w:themeColor="text1"/>
              </w:rPr>
              <w:t>富有爱心，懂得感恩，自觉传承和弘扬雷锋精神，具有服务社会的意愿和行动，积极参加志愿者服务。</w:t>
            </w:r>
          </w:p>
        </w:tc>
        <w:tc>
          <w:tcPr>
            <w:tcW w:w="727" w:type="dxa"/>
            <w:vAlign w:val="center"/>
          </w:tcPr>
          <w:p w14:paraId="0F6122DB" w14:textId="2EBDC63E" w:rsidR="00E052D5" w:rsidRPr="00D54340" w:rsidRDefault="00E052D5" w:rsidP="004F5173">
            <w:pPr>
              <w:widowControl/>
              <w:jc w:val="center"/>
              <w:rPr>
                <w:color w:val="000000"/>
                <w:kern w:val="0"/>
                <w:sz w:val="20"/>
                <w:szCs w:val="20"/>
              </w:rPr>
            </w:pPr>
          </w:p>
        </w:tc>
      </w:tr>
      <w:tr w:rsidR="00E052D5" w14:paraId="2144220F" w14:textId="77777777" w:rsidTr="004F5173">
        <w:tc>
          <w:tcPr>
            <w:tcW w:w="6979" w:type="dxa"/>
          </w:tcPr>
          <w:p w14:paraId="65A75770" w14:textId="52D86F8F"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O64</w:t>
            </w:r>
            <w:r w:rsidRPr="00397122">
              <w:rPr>
                <w:rFonts w:hAnsi="楷体" w:hint="eastAsia"/>
                <w:bCs/>
                <w:color w:val="000000" w:themeColor="text1"/>
              </w:rPr>
              <w:t>懂得</w:t>
            </w:r>
            <w:r w:rsidR="00C90959">
              <w:rPr>
                <w:rFonts w:hAnsi="楷体" w:hint="eastAsia"/>
                <w:bCs/>
                <w:color w:val="000000" w:themeColor="text1"/>
              </w:rPr>
              <w:t>写字</w:t>
            </w:r>
            <w:r w:rsidRPr="00397122">
              <w:rPr>
                <w:rFonts w:hAnsi="楷体" w:hint="eastAsia"/>
                <w:bCs/>
                <w:color w:val="000000" w:themeColor="text1"/>
              </w:rPr>
              <w:t>审美、热爱劳动、为人热忱、身心健康、耐挫折，具有可持续发展的能力。</w:t>
            </w:r>
          </w:p>
        </w:tc>
        <w:tc>
          <w:tcPr>
            <w:tcW w:w="727" w:type="dxa"/>
            <w:vAlign w:val="center"/>
          </w:tcPr>
          <w:p w14:paraId="5FD248EA" w14:textId="77777777" w:rsidR="00E052D5" w:rsidRPr="00D54340" w:rsidRDefault="00E052D5" w:rsidP="004F5173">
            <w:pPr>
              <w:widowControl/>
              <w:jc w:val="center"/>
              <w:rPr>
                <w:color w:val="000000"/>
                <w:kern w:val="0"/>
                <w:sz w:val="20"/>
                <w:szCs w:val="20"/>
              </w:rPr>
            </w:pPr>
          </w:p>
        </w:tc>
      </w:tr>
      <w:tr w:rsidR="00E052D5" w14:paraId="74EE860E" w14:textId="77777777" w:rsidTr="004F5173">
        <w:tc>
          <w:tcPr>
            <w:tcW w:w="7706" w:type="dxa"/>
            <w:gridSpan w:val="2"/>
          </w:tcPr>
          <w:p w14:paraId="4DDB6640" w14:textId="77777777" w:rsidR="00E052D5" w:rsidRPr="00220CE5" w:rsidRDefault="00E052D5" w:rsidP="004F5173">
            <w:pPr>
              <w:widowControl/>
              <w:rPr>
                <w:b/>
                <w:bCs/>
                <w:color w:val="000000"/>
                <w:kern w:val="0"/>
                <w:sz w:val="20"/>
                <w:szCs w:val="20"/>
              </w:rPr>
            </w:pPr>
            <w:r w:rsidRPr="00220CE5">
              <w:rPr>
                <w:rFonts w:hint="eastAsia"/>
                <w:b/>
                <w:bCs/>
              </w:rPr>
              <w:t>LO7</w:t>
            </w:r>
            <w:r w:rsidRPr="00220CE5">
              <w:rPr>
                <w:rFonts w:hint="eastAsia"/>
                <w:b/>
                <w:bCs/>
              </w:rPr>
              <w:t>：自主学习</w:t>
            </w:r>
          </w:p>
        </w:tc>
      </w:tr>
      <w:tr w:rsidR="00E052D5" w14:paraId="78D0B1D9" w14:textId="77777777" w:rsidTr="004F5173">
        <w:tc>
          <w:tcPr>
            <w:tcW w:w="6979" w:type="dxa"/>
          </w:tcPr>
          <w:p w14:paraId="7D99BAFF"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O71</w:t>
            </w:r>
            <w:r w:rsidRPr="00031F28">
              <w:rPr>
                <w:rFonts w:hAnsi="楷体" w:hint="eastAsia"/>
                <w:bCs/>
                <w:color w:val="000000" w:themeColor="text1"/>
              </w:rPr>
              <w:t>具有终身学习与专业发展意识，具备一定的信息素养，并能在工作中应用信息技术和工具解决问题。</w:t>
            </w:r>
          </w:p>
        </w:tc>
        <w:tc>
          <w:tcPr>
            <w:tcW w:w="727" w:type="dxa"/>
            <w:vAlign w:val="center"/>
          </w:tcPr>
          <w:p w14:paraId="0DA7C8D8" w14:textId="77777777" w:rsidR="00E052D5" w:rsidRPr="00D54340" w:rsidRDefault="00E052D5" w:rsidP="004F5173">
            <w:pPr>
              <w:widowControl/>
              <w:jc w:val="center"/>
              <w:rPr>
                <w:color w:val="000000"/>
                <w:kern w:val="0"/>
                <w:sz w:val="20"/>
                <w:szCs w:val="20"/>
              </w:rPr>
            </w:pPr>
          </w:p>
        </w:tc>
      </w:tr>
      <w:tr w:rsidR="00E052D5" w14:paraId="79CFD73E" w14:textId="77777777" w:rsidTr="004F5173">
        <w:tc>
          <w:tcPr>
            <w:tcW w:w="6979" w:type="dxa"/>
          </w:tcPr>
          <w:p w14:paraId="7943D88D"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O72</w:t>
            </w:r>
            <w:r w:rsidRPr="00031F28">
              <w:rPr>
                <w:rFonts w:hAnsi="楷体" w:hint="eastAsia"/>
                <w:bCs/>
                <w:color w:val="000000" w:themeColor="text1"/>
              </w:rPr>
              <w:t>了解专业发展核心内容和发展阶段路径，能够结合就业愿景制定自身学习和专业发展规划。</w:t>
            </w:r>
          </w:p>
        </w:tc>
        <w:tc>
          <w:tcPr>
            <w:tcW w:w="727" w:type="dxa"/>
            <w:vAlign w:val="center"/>
          </w:tcPr>
          <w:p w14:paraId="3AD789D7" w14:textId="77777777" w:rsidR="00E052D5" w:rsidRPr="00D54340" w:rsidRDefault="00E052D5" w:rsidP="004F5173">
            <w:pPr>
              <w:widowControl/>
              <w:jc w:val="center"/>
              <w:rPr>
                <w:color w:val="000000"/>
                <w:kern w:val="0"/>
                <w:sz w:val="20"/>
                <w:szCs w:val="20"/>
              </w:rPr>
            </w:pPr>
          </w:p>
        </w:tc>
      </w:tr>
      <w:tr w:rsidR="00E052D5" w14:paraId="25D67EE2" w14:textId="77777777" w:rsidTr="004F5173">
        <w:tc>
          <w:tcPr>
            <w:tcW w:w="6979" w:type="dxa"/>
          </w:tcPr>
          <w:p w14:paraId="35815312"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O73</w:t>
            </w:r>
            <w:r w:rsidRPr="00031F28">
              <w:rPr>
                <w:rFonts w:hAnsi="楷体" w:hint="eastAsia"/>
                <w:bCs/>
                <w:color w:val="000000" w:themeColor="text1"/>
              </w:rPr>
              <w:t>养成自主学习习惯，具有自我管理能力。</w:t>
            </w:r>
          </w:p>
        </w:tc>
        <w:tc>
          <w:tcPr>
            <w:tcW w:w="727" w:type="dxa"/>
            <w:vAlign w:val="center"/>
          </w:tcPr>
          <w:p w14:paraId="3D5CA298" w14:textId="77777777" w:rsidR="00E052D5" w:rsidRPr="00D54340" w:rsidRDefault="00E052D5" w:rsidP="004F5173">
            <w:pPr>
              <w:widowControl/>
              <w:jc w:val="center"/>
              <w:rPr>
                <w:color w:val="000000"/>
                <w:kern w:val="0"/>
                <w:sz w:val="20"/>
                <w:szCs w:val="20"/>
              </w:rPr>
            </w:pPr>
          </w:p>
        </w:tc>
      </w:tr>
      <w:tr w:rsidR="00E052D5" w14:paraId="774D5712" w14:textId="77777777" w:rsidTr="004F5173">
        <w:tc>
          <w:tcPr>
            <w:tcW w:w="7706" w:type="dxa"/>
            <w:gridSpan w:val="2"/>
          </w:tcPr>
          <w:p w14:paraId="30CE5987" w14:textId="77777777" w:rsidR="00E052D5" w:rsidRPr="00220CE5" w:rsidRDefault="00E052D5" w:rsidP="004F5173">
            <w:pPr>
              <w:widowControl/>
              <w:rPr>
                <w:b/>
                <w:bCs/>
                <w:color w:val="000000"/>
                <w:kern w:val="0"/>
                <w:sz w:val="20"/>
                <w:szCs w:val="20"/>
              </w:rPr>
            </w:pPr>
            <w:r w:rsidRPr="00220CE5">
              <w:rPr>
                <w:rFonts w:hint="eastAsia"/>
                <w:b/>
                <w:bCs/>
              </w:rPr>
              <w:t>LO8</w:t>
            </w:r>
            <w:r w:rsidRPr="00220CE5">
              <w:rPr>
                <w:rFonts w:hint="eastAsia"/>
                <w:b/>
                <w:bCs/>
              </w:rPr>
              <w:t>：国际视野</w:t>
            </w:r>
          </w:p>
        </w:tc>
      </w:tr>
      <w:tr w:rsidR="00E052D5" w14:paraId="46DF1A11" w14:textId="77777777" w:rsidTr="004F5173">
        <w:tc>
          <w:tcPr>
            <w:tcW w:w="6979" w:type="dxa"/>
          </w:tcPr>
          <w:p w14:paraId="6D12553B" w14:textId="55A035C3"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O81</w:t>
            </w:r>
            <w:r w:rsidRPr="00245AA9">
              <w:rPr>
                <w:rFonts w:hAnsi="楷体" w:hint="eastAsia"/>
                <w:bCs/>
                <w:color w:val="000000" w:themeColor="text1"/>
              </w:rPr>
              <w:t>具有开放心态，具备</w:t>
            </w:r>
            <w:r w:rsidR="00C90959">
              <w:rPr>
                <w:rFonts w:hAnsi="楷体" w:hint="eastAsia"/>
                <w:bCs/>
                <w:color w:val="000000" w:themeColor="text1"/>
              </w:rPr>
              <w:t>汉语</w:t>
            </w:r>
            <w:r w:rsidRPr="00245AA9">
              <w:rPr>
                <w:rFonts w:hAnsi="楷体" w:hint="eastAsia"/>
                <w:bCs/>
                <w:color w:val="000000" w:themeColor="text1"/>
              </w:rPr>
              <w:t>表达沟通能力，达到本专业的要求，了解国</w:t>
            </w:r>
            <w:r w:rsidR="00C90959">
              <w:rPr>
                <w:rFonts w:hAnsi="楷体" w:hint="eastAsia"/>
                <w:bCs/>
                <w:color w:val="000000" w:themeColor="text1"/>
              </w:rPr>
              <w:t>内</w:t>
            </w:r>
            <w:r w:rsidRPr="00245AA9">
              <w:rPr>
                <w:rFonts w:hAnsi="楷体" w:hint="eastAsia"/>
                <w:bCs/>
                <w:color w:val="000000" w:themeColor="text1"/>
              </w:rPr>
              <w:t>外</w:t>
            </w:r>
            <w:r w:rsidR="00C90959">
              <w:rPr>
                <w:rFonts w:hAnsi="楷体" w:hint="eastAsia"/>
                <w:bCs/>
                <w:color w:val="000000" w:themeColor="text1"/>
              </w:rPr>
              <w:t>小学写字</w:t>
            </w:r>
            <w:r w:rsidRPr="00245AA9">
              <w:rPr>
                <w:rFonts w:hAnsi="楷体" w:hint="eastAsia"/>
                <w:bCs/>
                <w:color w:val="000000" w:themeColor="text1"/>
              </w:rPr>
              <w:t>教育改革发展的趋势和前沿动态。</w:t>
            </w:r>
          </w:p>
        </w:tc>
        <w:tc>
          <w:tcPr>
            <w:tcW w:w="727" w:type="dxa"/>
            <w:vAlign w:val="center"/>
          </w:tcPr>
          <w:p w14:paraId="735CB6D6" w14:textId="77777777" w:rsidR="00E052D5" w:rsidRPr="00D54340" w:rsidRDefault="00E052D5" w:rsidP="004F5173">
            <w:pPr>
              <w:widowControl/>
              <w:jc w:val="center"/>
              <w:rPr>
                <w:color w:val="000000"/>
                <w:kern w:val="0"/>
                <w:sz w:val="20"/>
                <w:szCs w:val="20"/>
              </w:rPr>
            </w:pPr>
          </w:p>
        </w:tc>
      </w:tr>
      <w:tr w:rsidR="00E052D5" w14:paraId="1DAF2A29" w14:textId="77777777" w:rsidTr="004F5173">
        <w:tc>
          <w:tcPr>
            <w:tcW w:w="6979" w:type="dxa"/>
          </w:tcPr>
          <w:p w14:paraId="77F7CE6C"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O82</w:t>
            </w:r>
            <w:r w:rsidRPr="00245AA9">
              <w:rPr>
                <w:rFonts w:hAnsi="楷体" w:hint="eastAsia"/>
                <w:bCs/>
                <w:color w:val="000000" w:themeColor="text1"/>
              </w:rPr>
              <w:t>理解其他国家历史文化，有跨文化交流能力，积极参与国际教育交交流。</w:t>
            </w:r>
          </w:p>
        </w:tc>
        <w:tc>
          <w:tcPr>
            <w:tcW w:w="727" w:type="dxa"/>
            <w:vAlign w:val="center"/>
          </w:tcPr>
          <w:p w14:paraId="78B6F3AD" w14:textId="77777777" w:rsidR="00E052D5" w:rsidRPr="00D54340" w:rsidRDefault="00E052D5" w:rsidP="004F5173">
            <w:pPr>
              <w:widowControl/>
              <w:jc w:val="center"/>
              <w:rPr>
                <w:color w:val="000000"/>
                <w:kern w:val="0"/>
                <w:sz w:val="20"/>
                <w:szCs w:val="20"/>
              </w:rPr>
            </w:pPr>
          </w:p>
        </w:tc>
      </w:tr>
      <w:tr w:rsidR="00E052D5" w14:paraId="08E776FC" w14:textId="77777777" w:rsidTr="004F5173">
        <w:tc>
          <w:tcPr>
            <w:tcW w:w="6979" w:type="dxa"/>
          </w:tcPr>
          <w:p w14:paraId="63F1398A" w14:textId="43653268"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O83</w:t>
            </w:r>
            <w:r w:rsidRPr="00245AA9">
              <w:rPr>
                <w:rFonts w:hAnsi="楷体" w:hint="eastAsia"/>
                <w:bCs/>
                <w:color w:val="000000" w:themeColor="text1"/>
              </w:rPr>
              <w:t>尝试借鉴国际先进教育理念和经验进行</w:t>
            </w:r>
            <w:r w:rsidR="00C90959">
              <w:rPr>
                <w:rFonts w:hAnsi="楷体" w:hint="eastAsia"/>
                <w:bCs/>
                <w:color w:val="000000" w:themeColor="text1"/>
              </w:rPr>
              <w:t>写字</w:t>
            </w:r>
            <w:r w:rsidRPr="00245AA9">
              <w:rPr>
                <w:rFonts w:hAnsi="楷体" w:hint="eastAsia"/>
                <w:bCs/>
                <w:color w:val="000000" w:themeColor="text1"/>
              </w:rPr>
              <w:t>教育教学</w:t>
            </w:r>
            <w:r w:rsidR="00C90959">
              <w:rPr>
                <w:rFonts w:hAnsi="楷体" w:hint="eastAsia"/>
                <w:bCs/>
                <w:color w:val="000000" w:themeColor="text1"/>
              </w:rPr>
              <w:t>，特别是东亚和东南亚的学校汉字书写教学经验</w:t>
            </w:r>
            <w:r w:rsidRPr="00245AA9">
              <w:rPr>
                <w:rFonts w:hAnsi="楷体" w:hint="eastAsia"/>
                <w:bCs/>
                <w:color w:val="000000" w:themeColor="text1"/>
              </w:rPr>
              <w:t>。</w:t>
            </w:r>
          </w:p>
        </w:tc>
        <w:tc>
          <w:tcPr>
            <w:tcW w:w="727" w:type="dxa"/>
            <w:vAlign w:val="center"/>
          </w:tcPr>
          <w:p w14:paraId="38394A63" w14:textId="416B15A9"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628508C2" w14:textId="77777777" w:rsidTr="004F5173">
        <w:tc>
          <w:tcPr>
            <w:tcW w:w="7706" w:type="dxa"/>
            <w:gridSpan w:val="2"/>
          </w:tcPr>
          <w:p w14:paraId="32CC4BCF" w14:textId="77777777" w:rsidR="00E052D5" w:rsidRPr="00220CE5" w:rsidRDefault="00E052D5" w:rsidP="004F5173">
            <w:pPr>
              <w:widowControl/>
              <w:rPr>
                <w:b/>
                <w:bCs/>
                <w:color w:val="000000"/>
                <w:kern w:val="0"/>
                <w:sz w:val="20"/>
                <w:szCs w:val="20"/>
              </w:rPr>
            </w:pPr>
            <w:r w:rsidRPr="00220CE5">
              <w:rPr>
                <w:rFonts w:hint="eastAsia"/>
                <w:b/>
                <w:bCs/>
              </w:rPr>
              <w:t>LO9</w:t>
            </w:r>
            <w:r w:rsidRPr="00220CE5">
              <w:rPr>
                <w:rFonts w:hint="eastAsia"/>
                <w:b/>
                <w:bCs/>
              </w:rPr>
              <w:t>：反思研究</w:t>
            </w:r>
          </w:p>
        </w:tc>
      </w:tr>
      <w:tr w:rsidR="00E052D5" w14:paraId="53D3A835" w14:textId="77777777" w:rsidTr="004F5173">
        <w:tc>
          <w:tcPr>
            <w:tcW w:w="6979" w:type="dxa"/>
          </w:tcPr>
          <w:p w14:paraId="24ADDC09" w14:textId="77777777" w:rsidR="00E052D5" w:rsidRPr="00AE249D"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O91</w:t>
            </w:r>
            <w:r w:rsidRPr="007965C9">
              <w:rPr>
                <w:rFonts w:hAnsi="楷体" w:hint="eastAsia"/>
                <w:bCs/>
                <w:color w:val="000000" w:themeColor="text1"/>
              </w:rPr>
              <w:t>理解教师是反思型实践者，有质疑精神，能有逻辑的分析与批判。</w:t>
            </w:r>
          </w:p>
        </w:tc>
        <w:tc>
          <w:tcPr>
            <w:tcW w:w="727" w:type="dxa"/>
            <w:vAlign w:val="center"/>
          </w:tcPr>
          <w:p w14:paraId="3CDF0BC7" w14:textId="77777777" w:rsidR="00E052D5" w:rsidRPr="00D54340" w:rsidRDefault="00E052D5" w:rsidP="004F5173">
            <w:pPr>
              <w:widowControl/>
              <w:jc w:val="center"/>
              <w:rPr>
                <w:color w:val="000000"/>
                <w:kern w:val="0"/>
                <w:sz w:val="20"/>
                <w:szCs w:val="20"/>
              </w:rPr>
            </w:pPr>
          </w:p>
        </w:tc>
      </w:tr>
      <w:tr w:rsidR="00E052D5" w14:paraId="7B67EB81" w14:textId="77777777" w:rsidTr="004F5173">
        <w:tc>
          <w:tcPr>
            <w:tcW w:w="6979" w:type="dxa"/>
          </w:tcPr>
          <w:p w14:paraId="79E8EE10" w14:textId="0B1E943D"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O92</w:t>
            </w:r>
            <w:r w:rsidRPr="007965C9">
              <w:rPr>
                <w:rFonts w:hAnsi="楷体" w:hint="eastAsia"/>
                <w:bCs/>
                <w:color w:val="000000" w:themeColor="text1"/>
              </w:rPr>
              <w:t>运用批判性思维方法，关注和分析</w:t>
            </w:r>
            <w:r w:rsidR="00C90959">
              <w:rPr>
                <w:rFonts w:hAnsi="楷体" w:hint="eastAsia"/>
                <w:bCs/>
                <w:color w:val="000000" w:themeColor="text1"/>
              </w:rPr>
              <w:t>写字</w:t>
            </w:r>
            <w:r w:rsidRPr="007965C9">
              <w:rPr>
                <w:rFonts w:hAnsi="楷体" w:hint="eastAsia"/>
                <w:bCs/>
                <w:color w:val="000000" w:themeColor="text1"/>
              </w:rPr>
              <w:t>教育实践中的问题。</w:t>
            </w:r>
          </w:p>
        </w:tc>
        <w:tc>
          <w:tcPr>
            <w:tcW w:w="727" w:type="dxa"/>
            <w:vAlign w:val="center"/>
          </w:tcPr>
          <w:p w14:paraId="7801E2D5" w14:textId="442AC5C4"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0BED02B6" w14:textId="77777777" w:rsidTr="004F5173">
        <w:tc>
          <w:tcPr>
            <w:tcW w:w="6979" w:type="dxa"/>
          </w:tcPr>
          <w:p w14:paraId="5CC2A3E1" w14:textId="476F921F"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O93</w:t>
            </w:r>
            <w:r w:rsidRPr="007965C9">
              <w:rPr>
                <w:rFonts w:hAnsi="楷体" w:hint="eastAsia"/>
                <w:bCs/>
                <w:color w:val="000000" w:themeColor="text1"/>
              </w:rPr>
              <w:t>掌握研究</w:t>
            </w:r>
            <w:r w:rsidR="00C90959">
              <w:rPr>
                <w:rFonts w:hAnsi="楷体" w:hint="eastAsia"/>
                <w:bCs/>
                <w:color w:val="000000" w:themeColor="text1"/>
              </w:rPr>
              <w:t>小学生</w:t>
            </w:r>
            <w:r w:rsidRPr="007965C9">
              <w:rPr>
                <w:rFonts w:hAnsi="楷体" w:hint="eastAsia"/>
                <w:bCs/>
                <w:color w:val="000000" w:themeColor="text1"/>
              </w:rPr>
              <w:t>行为和教育教学的方法，具有一定的创新意识和教育教学研究能力。</w:t>
            </w:r>
          </w:p>
        </w:tc>
        <w:tc>
          <w:tcPr>
            <w:tcW w:w="727" w:type="dxa"/>
            <w:vAlign w:val="center"/>
          </w:tcPr>
          <w:p w14:paraId="3215DDDC" w14:textId="77777777" w:rsidR="00E052D5" w:rsidRPr="00D54340" w:rsidRDefault="00E052D5" w:rsidP="004F5173">
            <w:pPr>
              <w:widowControl/>
              <w:jc w:val="center"/>
              <w:rPr>
                <w:color w:val="000000"/>
                <w:kern w:val="0"/>
                <w:sz w:val="20"/>
                <w:szCs w:val="20"/>
              </w:rPr>
            </w:pPr>
          </w:p>
        </w:tc>
      </w:tr>
      <w:tr w:rsidR="00E052D5" w14:paraId="3FF2C014" w14:textId="77777777" w:rsidTr="004F5173">
        <w:tc>
          <w:tcPr>
            <w:tcW w:w="7706" w:type="dxa"/>
            <w:gridSpan w:val="2"/>
          </w:tcPr>
          <w:p w14:paraId="1E8DC607" w14:textId="77777777" w:rsidR="00E052D5" w:rsidRPr="00220CE5" w:rsidRDefault="00E052D5" w:rsidP="004F5173">
            <w:pPr>
              <w:widowControl/>
              <w:rPr>
                <w:b/>
                <w:bCs/>
                <w:color w:val="000000"/>
                <w:kern w:val="0"/>
                <w:sz w:val="20"/>
                <w:szCs w:val="20"/>
              </w:rPr>
            </w:pPr>
            <w:r w:rsidRPr="00220CE5">
              <w:rPr>
                <w:rFonts w:hint="eastAsia"/>
                <w:b/>
                <w:bCs/>
              </w:rPr>
              <w:t>LO10</w:t>
            </w:r>
            <w:r w:rsidRPr="00220CE5">
              <w:rPr>
                <w:rFonts w:hint="eastAsia"/>
                <w:b/>
                <w:bCs/>
              </w:rPr>
              <w:t>：交流合作</w:t>
            </w:r>
          </w:p>
        </w:tc>
      </w:tr>
      <w:tr w:rsidR="00E052D5" w14:paraId="72D50A90" w14:textId="77777777" w:rsidTr="004F5173">
        <w:tc>
          <w:tcPr>
            <w:tcW w:w="6979" w:type="dxa"/>
          </w:tcPr>
          <w:p w14:paraId="5EBF8852"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LO101</w:t>
            </w:r>
            <w:r w:rsidRPr="002A430C">
              <w:rPr>
                <w:rFonts w:hAnsi="楷体" w:hint="eastAsia"/>
                <w:bCs/>
                <w:color w:val="000000" w:themeColor="text1"/>
              </w:rPr>
              <w:t>具有团队协作精神，认同学习共同体的价值。</w:t>
            </w:r>
          </w:p>
        </w:tc>
        <w:tc>
          <w:tcPr>
            <w:tcW w:w="727" w:type="dxa"/>
            <w:vAlign w:val="center"/>
          </w:tcPr>
          <w:p w14:paraId="74DD8F72" w14:textId="77777777" w:rsidR="00E052D5" w:rsidRPr="00D54340" w:rsidRDefault="00E052D5" w:rsidP="004F5173">
            <w:pPr>
              <w:widowControl/>
              <w:jc w:val="center"/>
              <w:rPr>
                <w:color w:val="000000"/>
                <w:kern w:val="0"/>
                <w:sz w:val="20"/>
                <w:szCs w:val="20"/>
              </w:rPr>
            </w:pPr>
          </w:p>
        </w:tc>
      </w:tr>
      <w:tr w:rsidR="00E052D5" w14:paraId="495545CB" w14:textId="77777777" w:rsidTr="004F5173">
        <w:tc>
          <w:tcPr>
            <w:tcW w:w="6979" w:type="dxa"/>
          </w:tcPr>
          <w:p w14:paraId="720323C8"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LO102</w:t>
            </w:r>
            <w:r w:rsidRPr="002A430C">
              <w:rPr>
                <w:rFonts w:hAnsi="楷体" w:hint="eastAsia"/>
                <w:bCs/>
                <w:color w:val="000000" w:themeColor="text1"/>
              </w:rPr>
              <w:t>掌握沟通合作的技能。</w:t>
            </w:r>
          </w:p>
        </w:tc>
        <w:tc>
          <w:tcPr>
            <w:tcW w:w="727" w:type="dxa"/>
            <w:vAlign w:val="center"/>
          </w:tcPr>
          <w:p w14:paraId="7D809807" w14:textId="77777777" w:rsidR="00E052D5" w:rsidRPr="00D54340" w:rsidRDefault="00E052D5" w:rsidP="004F5173">
            <w:pPr>
              <w:widowControl/>
              <w:jc w:val="center"/>
              <w:rPr>
                <w:color w:val="000000"/>
                <w:kern w:val="0"/>
                <w:sz w:val="20"/>
                <w:szCs w:val="20"/>
              </w:rPr>
            </w:pPr>
          </w:p>
        </w:tc>
      </w:tr>
      <w:tr w:rsidR="00E052D5" w14:paraId="1C6C9810" w14:textId="77777777" w:rsidTr="004F5173">
        <w:tc>
          <w:tcPr>
            <w:tcW w:w="6979" w:type="dxa"/>
          </w:tcPr>
          <w:p w14:paraId="67636352" w14:textId="7A53A8FF"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LO103</w:t>
            </w:r>
            <w:r w:rsidRPr="002A430C">
              <w:rPr>
                <w:rFonts w:hAnsi="楷体" w:hint="eastAsia"/>
                <w:bCs/>
                <w:color w:val="000000" w:themeColor="text1"/>
              </w:rPr>
              <w:t>在</w:t>
            </w:r>
            <w:r w:rsidR="00C90959">
              <w:rPr>
                <w:rFonts w:hAnsi="楷体" w:hint="eastAsia"/>
                <w:bCs/>
                <w:color w:val="000000" w:themeColor="text1"/>
              </w:rPr>
              <w:t>写字</w:t>
            </w:r>
            <w:r w:rsidRPr="002A430C">
              <w:rPr>
                <w:rFonts w:hAnsi="楷体" w:hint="eastAsia"/>
                <w:bCs/>
                <w:color w:val="000000" w:themeColor="text1"/>
              </w:rPr>
              <w:t>集体活动中能主动担任自己的角色，与其他成员密切合作，善于自我管理和团队管理，共同完成任务。</w:t>
            </w:r>
          </w:p>
        </w:tc>
        <w:tc>
          <w:tcPr>
            <w:tcW w:w="727" w:type="dxa"/>
            <w:vAlign w:val="center"/>
          </w:tcPr>
          <w:p w14:paraId="6AE6342D" w14:textId="77777777" w:rsidR="00E052D5" w:rsidRPr="00D54340" w:rsidRDefault="00E052D5" w:rsidP="004F5173">
            <w:pPr>
              <w:widowControl/>
              <w:jc w:val="center"/>
              <w:rPr>
                <w:color w:val="000000"/>
                <w:kern w:val="0"/>
                <w:sz w:val="20"/>
                <w:szCs w:val="20"/>
              </w:rPr>
            </w:pPr>
          </w:p>
        </w:tc>
      </w:tr>
    </w:tbl>
    <w:p w14:paraId="2E488EF1" w14:textId="30A08F0A" w:rsidR="00927B4B" w:rsidRPr="00927B4B" w:rsidRDefault="00927B4B" w:rsidP="00927B4B">
      <w:pPr>
        <w:pStyle w:val="a6"/>
        <w:jc w:val="left"/>
        <w:rPr>
          <w:rFonts w:ascii="宋体" w:hAnsi="宋体"/>
          <w:bCs w:val="0"/>
          <w:sz w:val="21"/>
          <w:szCs w:val="21"/>
        </w:rPr>
      </w:pPr>
      <w:r w:rsidRPr="00927B4B">
        <w:rPr>
          <w:rFonts w:ascii="宋体" w:hAnsi="宋体" w:hint="eastAsia"/>
          <w:bCs w:val="0"/>
          <w:sz w:val="21"/>
          <w:szCs w:val="21"/>
        </w:rPr>
        <w:lastRenderedPageBreak/>
        <w:t>备注：LO=learning outcomes（学习成果）</w:t>
      </w:r>
    </w:p>
    <w:p w14:paraId="57CCC6C8" w14:textId="0BCC0E2D"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65F2C7B0" w14:textId="77777777" w:rsidR="00DB083A" w:rsidRDefault="00DB083A">
      <w:pPr>
        <w:snapToGrid w:val="0"/>
        <w:spacing w:line="360" w:lineRule="auto"/>
        <w:ind w:firstLine="340"/>
        <w:rPr>
          <w:rFonts w:ascii="宋体" w:hAnsi="宋体"/>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06"/>
        <w:gridCol w:w="2801"/>
        <w:gridCol w:w="1772"/>
        <w:gridCol w:w="1780"/>
      </w:tblGrid>
      <w:tr w:rsidR="00927B4B" w14:paraId="4E1E28E3" w14:textId="77777777" w:rsidTr="00E052D5">
        <w:tc>
          <w:tcPr>
            <w:tcW w:w="417" w:type="dxa"/>
            <w:shd w:val="clear" w:color="auto" w:fill="auto"/>
          </w:tcPr>
          <w:p w14:paraId="2DE38D65" w14:textId="77777777" w:rsidR="00DB083A" w:rsidRDefault="004B2148">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14:paraId="0DB42919" w14:textId="77777777" w:rsidR="00DB083A" w:rsidRDefault="004B2148">
            <w:pPr>
              <w:snapToGrid w:val="0"/>
              <w:spacing w:line="288" w:lineRule="auto"/>
              <w:jc w:val="center"/>
              <w:rPr>
                <w:b/>
                <w:color w:val="000000"/>
                <w:sz w:val="20"/>
                <w:szCs w:val="20"/>
              </w:rPr>
            </w:pPr>
            <w:r>
              <w:rPr>
                <w:rFonts w:hint="eastAsia"/>
                <w:b/>
                <w:color w:val="000000"/>
                <w:sz w:val="20"/>
                <w:szCs w:val="20"/>
              </w:rPr>
              <w:t>课程预期</w:t>
            </w:r>
          </w:p>
          <w:p w14:paraId="5399498C" w14:textId="77777777" w:rsidR="00DB083A" w:rsidRDefault="004B2148">
            <w:pPr>
              <w:widowControl/>
              <w:jc w:val="left"/>
              <w:rPr>
                <w:b/>
                <w:color w:val="000000"/>
                <w:sz w:val="20"/>
                <w:szCs w:val="20"/>
              </w:rPr>
            </w:pPr>
            <w:r>
              <w:rPr>
                <w:rFonts w:hint="eastAsia"/>
                <w:b/>
                <w:color w:val="000000"/>
                <w:sz w:val="20"/>
                <w:szCs w:val="20"/>
              </w:rPr>
              <w:t>学习成果</w:t>
            </w:r>
          </w:p>
        </w:tc>
        <w:tc>
          <w:tcPr>
            <w:tcW w:w="2801" w:type="dxa"/>
            <w:shd w:val="clear" w:color="auto" w:fill="auto"/>
          </w:tcPr>
          <w:p w14:paraId="3AA752CE" w14:textId="77777777" w:rsidR="00DB083A" w:rsidRDefault="004B2148">
            <w:pPr>
              <w:snapToGrid w:val="0"/>
              <w:spacing w:line="288" w:lineRule="auto"/>
              <w:jc w:val="center"/>
              <w:rPr>
                <w:b/>
                <w:color w:val="000000"/>
                <w:sz w:val="20"/>
                <w:szCs w:val="20"/>
              </w:rPr>
            </w:pPr>
            <w:r>
              <w:rPr>
                <w:rFonts w:hint="eastAsia"/>
                <w:b/>
                <w:color w:val="000000"/>
                <w:sz w:val="20"/>
                <w:szCs w:val="20"/>
              </w:rPr>
              <w:t>课程目标</w:t>
            </w:r>
          </w:p>
          <w:p w14:paraId="40208599" w14:textId="77777777" w:rsidR="00DB083A" w:rsidRDefault="004B2148">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14:paraId="3AB2137A" w14:textId="77777777" w:rsidR="00DB083A" w:rsidRDefault="004B2148">
            <w:pPr>
              <w:snapToGrid w:val="0"/>
              <w:spacing w:line="288" w:lineRule="auto"/>
              <w:jc w:val="center"/>
              <w:rPr>
                <w:b/>
                <w:color w:val="000000"/>
                <w:sz w:val="20"/>
                <w:szCs w:val="20"/>
              </w:rPr>
            </w:pPr>
            <w:r>
              <w:rPr>
                <w:rFonts w:hint="eastAsia"/>
                <w:b/>
                <w:color w:val="000000"/>
                <w:sz w:val="20"/>
                <w:szCs w:val="20"/>
              </w:rPr>
              <w:t>教与学方式</w:t>
            </w:r>
          </w:p>
        </w:tc>
        <w:tc>
          <w:tcPr>
            <w:tcW w:w="1780" w:type="dxa"/>
            <w:shd w:val="clear" w:color="auto" w:fill="auto"/>
            <w:vAlign w:val="center"/>
          </w:tcPr>
          <w:p w14:paraId="5CA20171" w14:textId="77777777" w:rsidR="00DB083A" w:rsidRDefault="004B2148">
            <w:pPr>
              <w:snapToGrid w:val="0"/>
              <w:spacing w:line="288" w:lineRule="auto"/>
              <w:jc w:val="center"/>
              <w:rPr>
                <w:b/>
                <w:color w:val="000000"/>
                <w:sz w:val="20"/>
                <w:szCs w:val="20"/>
              </w:rPr>
            </w:pPr>
            <w:r>
              <w:rPr>
                <w:rFonts w:hint="eastAsia"/>
                <w:b/>
                <w:color w:val="000000"/>
                <w:sz w:val="20"/>
                <w:szCs w:val="20"/>
              </w:rPr>
              <w:t>评价方式</w:t>
            </w:r>
          </w:p>
        </w:tc>
      </w:tr>
      <w:tr w:rsidR="00927B4B" w14:paraId="5E2723A2" w14:textId="77777777" w:rsidTr="00E052D5">
        <w:trPr>
          <w:trHeight w:val="987"/>
        </w:trPr>
        <w:tc>
          <w:tcPr>
            <w:tcW w:w="417" w:type="dxa"/>
            <w:shd w:val="clear" w:color="auto" w:fill="auto"/>
          </w:tcPr>
          <w:p w14:paraId="76136853" w14:textId="77777777" w:rsidR="00DB083A" w:rsidRDefault="004B2148">
            <w:pPr>
              <w:rPr>
                <w:rFonts w:ascii="宋体" w:hAnsi="宋体" w:cs="宋体"/>
                <w:color w:val="000000"/>
                <w:kern w:val="0"/>
                <w:sz w:val="22"/>
                <w:szCs w:val="21"/>
              </w:rPr>
            </w:pPr>
            <w:r>
              <w:rPr>
                <w:rFonts w:ascii="宋体" w:hAnsi="宋体" w:cs="宋体" w:hint="eastAsia"/>
                <w:color w:val="000000"/>
                <w:kern w:val="0"/>
                <w:sz w:val="22"/>
              </w:rPr>
              <w:t>1</w:t>
            </w:r>
          </w:p>
        </w:tc>
        <w:tc>
          <w:tcPr>
            <w:tcW w:w="1106" w:type="dxa"/>
            <w:shd w:val="clear" w:color="auto" w:fill="auto"/>
          </w:tcPr>
          <w:p w14:paraId="61962C84" w14:textId="18C1C0FD"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32</w:t>
            </w:r>
          </w:p>
        </w:tc>
        <w:tc>
          <w:tcPr>
            <w:tcW w:w="2801" w:type="dxa"/>
            <w:shd w:val="clear" w:color="auto" w:fill="auto"/>
            <w:vAlign w:val="center"/>
          </w:tcPr>
          <w:p w14:paraId="4A355174" w14:textId="77777777" w:rsidR="00956F77" w:rsidRDefault="00956F77" w:rsidP="00956F77">
            <w:pPr>
              <w:pStyle w:val="af2"/>
              <w:spacing w:before="0" w:beforeAutospacing="0" w:after="0" w:afterAutospacing="0" w:line="522" w:lineRule="atLeast"/>
              <w:ind w:firstLine="420"/>
              <w:rPr>
                <w:rFonts w:ascii="Arial" w:hAnsi="Arial" w:cs="Arial"/>
                <w:color w:val="333333"/>
                <w:sz w:val="21"/>
                <w:szCs w:val="21"/>
              </w:rPr>
            </w:pPr>
            <w:r>
              <w:rPr>
                <w:rFonts w:ascii="Times New Roman" w:hAnsi="Times New Roman" w:cs="Times New Roman"/>
                <w:color w:val="000000"/>
              </w:rPr>
              <w:t>1. </w:t>
            </w:r>
            <w:r>
              <w:rPr>
                <w:rFonts w:ascii="Arial" w:hAnsi="Arial" w:cs="Arial"/>
                <w:color w:val="000000"/>
              </w:rPr>
              <w:t>掌握毛笔书法的执笔与运笔，熟悉基本的选帖及临帖技巧，了解毛笔楷书的结构和章</w:t>
            </w:r>
            <w:r>
              <w:rPr>
                <w:rFonts w:ascii="Arial" w:hAnsi="Arial" w:cs="Arial"/>
                <w:color w:val="000000"/>
              </w:rPr>
              <w:lastRenderedPageBreak/>
              <w:t>法，能用毛笔进行书法作品的创作。了解毛笔书法的代表人物及其书法特点，提高对传统书法文化的兴趣。</w:t>
            </w:r>
          </w:p>
          <w:p w14:paraId="5936A13D" w14:textId="4CDCB5BF" w:rsidR="00DB083A" w:rsidRPr="00956F77" w:rsidRDefault="00DB083A" w:rsidP="00956F77">
            <w:pPr>
              <w:pStyle w:val="af2"/>
              <w:spacing w:before="0" w:beforeAutospacing="0" w:after="0" w:afterAutospacing="0" w:line="522" w:lineRule="atLeast"/>
              <w:ind w:firstLine="420"/>
              <w:rPr>
                <w:bCs/>
                <w:color w:val="000000"/>
                <w:sz w:val="20"/>
                <w:szCs w:val="20"/>
              </w:rPr>
            </w:pPr>
          </w:p>
        </w:tc>
        <w:tc>
          <w:tcPr>
            <w:tcW w:w="1772" w:type="dxa"/>
            <w:shd w:val="clear" w:color="auto" w:fill="auto"/>
            <w:vAlign w:val="center"/>
          </w:tcPr>
          <w:p w14:paraId="1FD48079" w14:textId="77777777" w:rsidR="00DB083A" w:rsidRPr="00927B4B" w:rsidRDefault="004B2148">
            <w:pPr>
              <w:rPr>
                <w:color w:val="000000"/>
                <w:sz w:val="20"/>
                <w:szCs w:val="20"/>
              </w:rPr>
            </w:pPr>
            <w:r w:rsidRPr="00927B4B">
              <w:rPr>
                <w:rFonts w:hint="eastAsia"/>
                <w:color w:val="000000"/>
                <w:sz w:val="20"/>
                <w:szCs w:val="20"/>
              </w:rPr>
              <w:lastRenderedPageBreak/>
              <w:t>课堂讲授法、案例分析法、讨论法</w:t>
            </w:r>
          </w:p>
        </w:tc>
        <w:tc>
          <w:tcPr>
            <w:tcW w:w="1780" w:type="dxa"/>
            <w:shd w:val="clear" w:color="auto" w:fill="auto"/>
            <w:vAlign w:val="center"/>
          </w:tcPr>
          <w:p w14:paraId="3651573B" w14:textId="77777777" w:rsidR="00DB083A" w:rsidRPr="00927B4B" w:rsidRDefault="004B2148">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472E8167" w14:textId="307CF570"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课堂展示评分。</w:t>
            </w:r>
          </w:p>
        </w:tc>
      </w:tr>
      <w:tr w:rsidR="00927B4B" w14:paraId="598FA8BD" w14:textId="77777777" w:rsidTr="00E052D5">
        <w:tc>
          <w:tcPr>
            <w:tcW w:w="417" w:type="dxa"/>
            <w:shd w:val="clear" w:color="auto" w:fill="auto"/>
          </w:tcPr>
          <w:p w14:paraId="1E8EE82D" w14:textId="77777777" w:rsidR="00DB083A" w:rsidRDefault="004B2148">
            <w:pPr>
              <w:rPr>
                <w:rFonts w:ascii="宋体" w:hAnsi="宋体" w:cs="宋体"/>
                <w:color w:val="000000"/>
                <w:kern w:val="0"/>
                <w:sz w:val="22"/>
              </w:rPr>
            </w:pPr>
            <w:r>
              <w:rPr>
                <w:rFonts w:ascii="宋体" w:hAnsi="宋体" w:cs="宋体" w:hint="eastAsia"/>
                <w:color w:val="000000"/>
                <w:kern w:val="0"/>
                <w:sz w:val="22"/>
              </w:rPr>
              <w:lastRenderedPageBreak/>
              <w:t>2</w:t>
            </w:r>
          </w:p>
        </w:tc>
        <w:tc>
          <w:tcPr>
            <w:tcW w:w="1106" w:type="dxa"/>
            <w:shd w:val="clear" w:color="auto" w:fill="auto"/>
          </w:tcPr>
          <w:p w14:paraId="6B6DD685" w14:textId="1BB91BCD"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43</w:t>
            </w:r>
          </w:p>
        </w:tc>
        <w:tc>
          <w:tcPr>
            <w:tcW w:w="2801" w:type="dxa"/>
            <w:shd w:val="clear" w:color="auto" w:fill="auto"/>
            <w:vAlign w:val="center"/>
          </w:tcPr>
          <w:p w14:paraId="3B43898E" w14:textId="77777777" w:rsidR="00956F77" w:rsidRDefault="00956F77" w:rsidP="00956F77">
            <w:pPr>
              <w:pStyle w:val="af2"/>
              <w:spacing w:before="0" w:beforeAutospacing="0" w:after="0" w:afterAutospacing="0" w:line="522" w:lineRule="atLeast"/>
              <w:ind w:firstLine="420"/>
              <w:rPr>
                <w:rFonts w:ascii="Arial" w:hAnsi="Arial" w:cs="Arial"/>
                <w:color w:val="333333"/>
                <w:sz w:val="21"/>
                <w:szCs w:val="21"/>
              </w:rPr>
            </w:pPr>
            <w:r>
              <w:rPr>
                <w:rFonts w:ascii="Times New Roman" w:hAnsi="Times New Roman" w:cs="Times New Roman"/>
                <w:color w:val="000000"/>
              </w:rPr>
              <w:t>2. </w:t>
            </w:r>
            <w:r>
              <w:rPr>
                <w:rFonts w:ascii="Arial" w:hAnsi="Arial" w:cs="Arial"/>
                <w:color w:val="333333"/>
              </w:rPr>
              <w:t>掌握钢笔字的执笔要领和运笔方法，掌握汉字的基本笔画、笔顺规则、间架结构，能用钢笔熟练的书写楷书，力求美观并逐渐提高书写速度。</w:t>
            </w:r>
          </w:p>
          <w:p w14:paraId="6FF1A6BD" w14:textId="2E3B7D52" w:rsidR="00DB083A" w:rsidRPr="00956F77" w:rsidRDefault="00DB083A" w:rsidP="00927B4B">
            <w:pPr>
              <w:widowControl/>
              <w:rPr>
                <w:bCs/>
                <w:color w:val="000000"/>
                <w:sz w:val="20"/>
                <w:szCs w:val="20"/>
              </w:rPr>
            </w:pPr>
          </w:p>
        </w:tc>
        <w:tc>
          <w:tcPr>
            <w:tcW w:w="1772" w:type="dxa"/>
            <w:shd w:val="clear" w:color="auto" w:fill="auto"/>
            <w:vAlign w:val="center"/>
          </w:tcPr>
          <w:p w14:paraId="24969254"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3F78691F"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0965A47B"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课堂表现评分。</w:t>
            </w:r>
          </w:p>
          <w:p w14:paraId="1B63AA79" w14:textId="77777777" w:rsidR="00DB083A" w:rsidRPr="00927B4B" w:rsidRDefault="004B2148" w:rsidP="00927B4B">
            <w:pPr>
              <w:rPr>
                <w:color w:val="000000"/>
                <w:sz w:val="20"/>
                <w:szCs w:val="20"/>
              </w:rPr>
            </w:pPr>
            <w:r w:rsidRPr="00927B4B">
              <w:rPr>
                <w:rFonts w:hint="eastAsia"/>
                <w:color w:val="000000"/>
                <w:sz w:val="20"/>
                <w:szCs w:val="20"/>
              </w:rPr>
              <w:t>3.</w:t>
            </w:r>
            <w:r w:rsidRPr="00927B4B">
              <w:rPr>
                <w:rFonts w:hint="eastAsia"/>
                <w:color w:val="000000"/>
                <w:sz w:val="20"/>
                <w:szCs w:val="20"/>
              </w:rPr>
              <w:t>期末考核。</w:t>
            </w:r>
          </w:p>
        </w:tc>
      </w:tr>
      <w:tr w:rsidR="00927B4B" w14:paraId="7B890487" w14:textId="77777777" w:rsidTr="00E052D5">
        <w:trPr>
          <w:trHeight w:val="131"/>
        </w:trPr>
        <w:tc>
          <w:tcPr>
            <w:tcW w:w="417" w:type="dxa"/>
            <w:shd w:val="clear" w:color="auto" w:fill="auto"/>
          </w:tcPr>
          <w:p w14:paraId="7749511E" w14:textId="77777777" w:rsidR="00DB083A" w:rsidRDefault="004B2148">
            <w:pPr>
              <w:rPr>
                <w:rFonts w:ascii="宋体" w:hAnsi="宋体" w:cs="宋体"/>
                <w:color w:val="000000"/>
                <w:kern w:val="0"/>
                <w:sz w:val="22"/>
              </w:rPr>
            </w:pPr>
            <w:r>
              <w:rPr>
                <w:rFonts w:ascii="宋体" w:hAnsi="宋体" w:cs="宋体" w:hint="eastAsia"/>
                <w:color w:val="000000"/>
                <w:kern w:val="0"/>
                <w:sz w:val="22"/>
              </w:rPr>
              <w:t>3</w:t>
            </w:r>
          </w:p>
        </w:tc>
        <w:tc>
          <w:tcPr>
            <w:tcW w:w="1106" w:type="dxa"/>
            <w:shd w:val="clear" w:color="auto" w:fill="auto"/>
          </w:tcPr>
          <w:p w14:paraId="52B9F2C5" w14:textId="08413150"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83</w:t>
            </w:r>
          </w:p>
        </w:tc>
        <w:tc>
          <w:tcPr>
            <w:tcW w:w="2801" w:type="dxa"/>
            <w:shd w:val="clear" w:color="auto" w:fill="auto"/>
            <w:vAlign w:val="center"/>
          </w:tcPr>
          <w:p w14:paraId="31D6EA6F" w14:textId="77777777" w:rsidR="00956F77" w:rsidRDefault="00956F77" w:rsidP="00956F77">
            <w:pPr>
              <w:pStyle w:val="af2"/>
              <w:spacing w:before="0" w:beforeAutospacing="0" w:after="0" w:afterAutospacing="0" w:line="522" w:lineRule="atLeast"/>
              <w:ind w:firstLine="420"/>
              <w:rPr>
                <w:rFonts w:ascii="Arial" w:hAnsi="Arial" w:cs="Arial"/>
                <w:color w:val="333333"/>
                <w:sz w:val="21"/>
                <w:szCs w:val="21"/>
              </w:rPr>
            </w:pPr>
            <w:r>
              <w:rPr>
                <w:rFonts w:ascii="Times New Roman" w:hAnsi="Times New Roman" w:cs="Times New Roman"/>
                <w:color w:val="000000"/>
              </w:rPr>
              <w:t>3.</w:t>
            </w:r>
            <w:r>
              <w:rPr>
                <w:rFonts w:ascii="Arial" w:hAnsi="Arial" w:cs="Arial"/>
                <w:color w:val="333333"/>
              </w:rPr>
              <w:t>掌握粉笔字的执笔方法和行笔技巧，掌握粉笔楷书的笔法、写法及结体，熟悉板书的基本形式和设计布局，能用粉笔进行板书设计辅助教学。</w:t>
            </w:r>
          </w:p>
          <w:p w14:paraId="0CFEEF8F" w14:textId="2488DEC5" w:rsidR="00DB083A" w:rsidRPr="00956F77" w:rsidRDefault="00DB083A" w:rsidP="00927B4B">
            <w:pPr>
              <w:widowControl/>
              <w:rPr>
                <w:bCs/>
                <w:color w:val="000000"/>
                <w:sz w:val="20"/>
                <w:szCs w:val="20"/>
              </w:rPr>
            </w:pPr>
          </w:p>
        </w:tc>
        <w:tc>
          <w:tcPr>
            <w:tcW w:w="1772" w:type="dxa"/>
            <w:shd w:val="clear" w:color="auto" w:fill="auto"/>
            <w:vAlign w:val="center"/>
          </w:tcPr>
          <w:p w14:paraId="2B390A28"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464765C4"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3C17E3C0"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期末考核。</w:t>
            </w:r>
          </w:p>
        </w:tc>
      </w:tr>
      <w:tr w:rsidR="00927B4B" w14:paraId="51928345" w14:textId="77777777" w:rsidTr="00E052D5">
        <w:trPr>
          <w:trHeight w:val="131"/>
        </w:trPr>
        <w:tc>
          <w:tcPr>
            <w:tcW w:w="417" w:type="dxa"/>
            <w:shd w:val="clear" w:color="auto" w:fill="auto"/>
          </w:tcPr>
          <w:p w14:paraId="527FAFB2" w14:textId="77777777" w:rsidR="00DB083A" w:rsidRDefault="004B2148">
            <w:pPr>
              <w:rPr>
                <w:rFonts w:ascii="宋体" w:hAnsi="宋体" w:cs="宋体"/>
                <w:color w:val="000000"/>
                <w:kern w:val="0"/>
                <w:sz w:val="22"/>
              </w:rPr>
            </w:pPr>
            <w:r>
              <w:rPr>
                <w:rFonts w:ascii="宋体" w:hAnsi="宋体" w:cs="宋体" w:hint="eastAsia"/>
                <w:color w:val="000000"/>
                <w:kern w:val="0"/>
                <w:sz w:val="22"/>
              </w:rPr>
              <w:t>4</w:t>
            </w:r>
          </w:p>
        </w:tc>
        <w:tc>
          <w:tcPr>
            <w:tcW w:w="1106" w:type="dxa"/>
            <w:shd w:val="clear" w:color="auto" w:fill="auto"/>
          </w:tcPr>
          <w:p w14:paraId="078414DC" w14:textId="2111A126"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92</w:t>
            </w:r>
          </w:p>
        </w:tc>
        <w:tc>
          <w:tcPr>
            <w:tcW w:w="2801" w:type="dxa"/>
            <w:shd w:val="clear" w:color="auto" w:fill="auto"/>
            <w:vAlign w:val="center"/>
          </w:tcPr>
          <w:p w14:paraId="7121038D" w14:textId="65C353A1" w:rsidR="00DB083A" w:rsidRPr="00927B4B" w:rsidRDefault="00494634" w:rsidP="00927B4B">
            <w:pPr>
              <w:widowControl/>
              <w:rPr>
                <w:bCs/>
                <w:color w:val="000000"/>
                <w:sz w:val="20"/>
                <w:szCs w:val="20"/>
              </w:rPr>
            </w:pPr>
            <w:r w:rsidRPr="00494634">
              <w:rPr>
                <w:rFonts w:hint="eastAsia"/>
                <w:bCs/>
                <w:color w:val="000000"/>
                <w:sz w:val="20"/>
                <w:szCs w:val="20"/>
              </w:rPr>
              <w:t>运用批判性思维方法，关注和分析教育实践中的问题。</w:t>
            </w:r>
          </w:p>
        </w:tc>
        <w:tc>
          <w:tcPr>
            <w:tcW w:w="1772" w:type="dxa"/>
            <w:shd w:val="clear" w:color="auto" w:fill="auto"/>
            <w:vAlign w:val="center"/>
          </w:tcPr>
          <w:p w14:paraId="1A922AF1"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7486169F"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571EBF02"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期末考核。</w:t>
            </w:r>
          </w:p>
        </w:tc>
      </w:tr>
    </w:tbl>
    <w:p w14:paraId="7CC2DC35" w14:textId="36B8E5A4" w:rsidR="00DB083A" w:rsidRDefault="00DB083A" w:rsidP="00927B4B">
      <w:pPr>
        <w:rPr>
          <w:rFonts w:ascii="仿宋" w:eastAsia="仿宋" w:hAnsi="仿宋" w:cs="仿宋"/>
          <w:sz w:val="24"/>
          <w:szCs w:val="24"/>
        </w:rPr>
      </w:pPr>
    </w:p>
    <w:p w14:paraId="5A86DDE8"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3438AAE4" w14:textId="77777777" w:rsidR="00956F77" w:rsidRDefault="00956F77" w:rsidP="00927B4B">
      <w:pPr>
        <w:spacing w:beforeLines="50" w:before="156" w:afterLines="50" w:after="156" w:line="288" w:lineRule="auto"/>
        <w:ind w:firstLineChars="150" w:firstLine="360"/>
        <w:rPr>
          <w:rFonts w:ascii="黑体" w:eastAsia="黑体" w:hAnsi="宋体"/>
          <w:sz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83"/>
        <w:gridCol w:w="3828"/>
      </w:tblGrid>
      <w:tr w:rsidR="00956F77" w:rsidRPr="0021633E" w14:paraId="187FAE23" w14:textId="77777777" w:rsidTr="00F92607">
        <w:tc>
          <w:tcPr>
            <w:tcW w:w="1843" w:type="dxa"/>
            <w:vAlign w:val="center"/>
          </w:tcPr>
          <w:p w14:paraId="659D0E94" w14:textId="20E1437C" w:rsidR="00956F77" w:rsidRPr="0021633E" w:rsidRDefault="00956F77" w:rsidP="00791A80">
            <w:pPr>
              <w:autoSpaceDE w:val="0"/>
              <w:autoSpaceDN w:val="0"/>
              <w:adjustRightInd w:val="0"/>
              <w:spacing w:line="360" w:lineRule="exact"/>
              <w:ind w:firstLineChars="200" w:firstLine="400"/>
              <w:jc w:val="left"/>
              <w:rPr>
                <w:rFonts w:ascii="黑体" w:eastAsia="黑体" w:hAnsi="Times New Roman"/>
                <w:b/>
                <w:bCs/>
                <w:szCs w:val="21"/>
                <w:lang w:val="zh-CN"/>
              </w:rPr>
            </w:pPr>
            <w:r>
              <w:rPr>
                <w:rFonts w:ascii="黑体" w:eastAsia="黑体" w:hAnsi="黑体" w:cs="Arial" w:hint="eastAsia"/>
                <w:color w:val="333333"/>
                <w:sz w:val="20"/>
                <w:szCs w:val="20"/>
              </w:rPr>
              <w:t>知识单元</w:t>
            </w:r>
          </w:p>
        </w:tc>
        <w:tc>
          <w:tcPr>
            <w:tcW w:w="2410" w:type="dxa"/>
            <w:vAlign w:val="center"/>
          </w:tcPr>
          <w:p w14:paraId="554525EC" w14:textId="3AE3B6EA" w:rsidR="00956F77" w:rsidRPr="0021633E" w:rsidRDefault="00956F77" w:rsidP="00791A80">
            <w:pPr>
              <w:autoSpaceDE w:val="0"/>
              <w:autoSpaceDN w:val="0"/>
              <w:adjustRightInd w:val="0"/>
              <w:spacing w:line="360" w:lineRule="exact"/>
              <w:ind w:leftChars="146" w:left="307" w:firstLineChars="200" w:firstLine="400"/>
              <w:rPr>
                <w:rFonts w:ascii="黑体" w:eastAsia="黑体" w:hAnsi="Times New Roman"/>
                <w:b/>
                <w:bCs/>
                <w:szCs w:val="21"/>
                <w:lang w:val="zh-CN"/>
              </w:rPr>
            </w:pPr>
            <w:r>
              <w:rPr>
                <w:rFonts w:ascii="黑体" w:eastAsia="黑体" w:hAnsi="黑体" w:cs="Arial" w:hint="eastAsia"/>
                <w:color w:val="333333"/>
                <w:sz w:val="20"/>
                <w:szCs w:val="20"/>
              </w:rPr>
              <w:t>知识点</w:t>
            </w:r>
          </w:p>
        </w:tc>
        <w:tc>
          <w:tcPr>
            <w:tcW w:w="4111" w:type="dxa"/>
            <w:gridSpan w:val="2"/>
            <w:vAlign w:val="center"/>
          </w:tcPr>
          <w:p w14:paraId="58CCA6A0" w14:textId="3D03384C" w:rsidR="00956F77" w:rsidRPr="0021633E" w:rsidRDefault="00956F77" w:rsidP="00791A80">
            <w:pPr>
              <w:autoSpaceDE w:val="0"/>
              <w:autoSpaceDN w:val="0"/>
              <w:adjustRightInd w:val="0"/>
              <w:spacing w:line="360" w:lineRule="exact"/>
              <w:ind w:firstLineChars="500" w:firstLine="1000"/>
              <w:rPr>
                <w:rFonts w:ascii="黑体" w:eastAsia="黑体" w:hAnsi="Times New Roman"/>
                <w:b/>
                <w:bCs/>
                <w:szCs w:val="21"/>
                <w:lang w:val="zh-CN"/>
              </w:rPr>
            </w:pPr>
            <w:r>
              <w:rPr>
                <w:rFonts w:ascii="黑体" w:eastAsia="黑体" w:hAnsi="黑体" w:cs="Arial" w:hint="eastAsia"/>
                <w:color w:val="333333"/>
                <w:sz w:val="20"/>
                <w:szCs w:val="20"/>
              </w:rPr>
              <w:t>预期学习成效</w:t>
            </w:r>
          </w:p>
        </w:tc>
      </w:tr>
      <w:tr w:rsidR="00956F77" w:rsidRPr="0021633E" w14:paraId="7A838933" w14:textId="77777777" w:rsidTr="00956F77">
        <w:tc>
          <w:tcPr>
            <w:tcW w:w="1843" w:type="dxa"/>
            <w:vAlign w:val="center"/>
          </w:tcPr>
          <w:p w14:paraId="6B272D9A" w14:textId="1AE1F993"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r>
              <w:rPr>
                <w:rFonts w:ascii="Arial" w:hAnsi="Arial" w:cs="Arial"/>
                <w:color w:val="333333"/>
                <w:sz w:val="20"/>
                <w:szCs w:val="20"/>
              </w:rPr>
              <w:lastRenderedPageBreak/>
              <w:t>三笔字基础知识</w:t>
            </w:r>
          </w:p>
        </w:tc>
        <w:tc>
          <w:tcPr>
            <w:tcW w:w="2693" w:type="dxa"/>
            <w:gridSpan w:val="2"/>
            <w:vAlign w:val="center"/>
          </w:tcPr>
          <w:p w14:paraId="56F70D68" w14:textId="77777777" w:rsidR="00956F77" w:rsidRDefault="00956F77" w:rsidP="00956F77">
            <w:pPr>
              <w:pStyle w:val="af2"/>
              <w:spacing w:before="0" w:beforeAutospacing="0" w:after="0" w:afterAutospacing="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三笔字训练课程的重要意义；</w:t>
            </w:r>
          </w:p>
          <w:p w14:paraId="5ECA3CD9" w14:textId="77777777" w:rsidR="00956F77" w:rsidRDefault="00956F77" w:rsidP="00956F77">
            <w:pPr>
              <w:pStyle w:val="af2"/>
              <w:spacing w:before="0" w:beforeAutospacing="0" w:after="0" w:afterAutospacing="0"/>
              <w:rPr>
                <w:rFonts w:ascii="Arial" w:hAnsi="Arial" w:cs="Arial"/>
                <w:color w:val="333333"/>
                <w:sz w:val="21"/>
                <w:szCs w:val="21"/>
              </w:rPr>
            </w:pPr>
            <w:r>
              <w:rPr>
                <w:rFonts w:ascii="Times New Roman" w:hAnsi="Times New Roman" w:cs="Times New Roman"/>
                <w:color w:val="333333"/>
                <w:sz w:val="20"/>
                <w:szCs w:val="20"/>
              </w:rPr>
              <w:t>2. </w:t>
            </w:r>
            <w:r>
              <w:rPr>
                <w:rFonts w:ascii="Arial" w:hAnsi="Arial" w:cs="Arial"/>
                <w:color w:val="333333"/>
                <w:sz w:val="20"/>
                <w:szCs w:val="20"/>
              </w:rPr>
              <w:t>三笔字训练所需用品及正确的书写姿势；</w:t>
            </w:r>
          </w:p>
          <w:p w14:paraId="5EDA01C7" w14:textId="0F8D4A85"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Times New Roman" w:hAnsi="Times New Roman"/>
                <w:color w:val="333333"/>
                <w:sz w:val="20"/>
                <w:szCs w:val="20"/>
              </w:rPr>
              <w:t>3. </w:t>
            </w:r>
            <w:r>
              <w:rPr>
                <w:rFonts w:ascii="Arial" w:hAnsi="Arial" w:cs="Arial"/>
                <w:color w:val="333333"/>
                <w:sz w:val="20"/>
                <w:szCs w:val="20"/>
              </w:rPr>
              <w:t>三笔字的学习方法；</w:t>
            </w:r>
            <w:r>
              <w:rPr>
                <w:rFonts w:ascii="Times New Roman" w:hAnsi="Times New Roman"/>
                <w:color w:val="333333"/>
                <w:sz w:val="20"/>
                <w:szCs w:val="20"/>
              </w:rPr>
              <w:t>4. </w:t>
            </w:r>
            <w:r>
              <w:rPr>
                <w:rFonts w:ascii="Arial" w:hAnsi="Arial" w:cs="Arial"/>
                <w:color w:val="333333"/>
                <w:sz w:val="20"/>
                <w:szCs w:val="20"/>
              </w:rPr>
              <w:t>传统幅式介绍。</w:t>
            </w:r>
          </w:p>
        </w:tc>
        <w:tc>
          <w:tcPr>
            <w:tcW w:w="3828" w:type="dxa"/>
            <w:vAlign w:val="center"/>
          </w:tcPr>
          <w:p w14:paraId="0965D575" w14:textId="77777777" w:rsidR="00956F77" w:rsidRDefault="00956F77" w:rsidP="00956F77">
            <w:pPr>
              <w:pStyle w:val="af2"/>
              <w:spacing w:before="74" w:beforeAutospacing="0" w:after="0" w:afterAutospacing="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了解三笔字训练课程的基本内容及重要意义；</w:t>
            </w:r>
          </w:p>
          <w:p w14:paraId="22BA9723" w14:textId="77777777" w:rsidR="00956F77" w:rsidRDefault="00956F77" w:rsidP="00956F77">
            <w:pPr>
              <w:pStyle w:val="af2"/>
              <w:spacing w:before="0" w:beforeAutospacing="0" w:after="74" w:afterAutospacing="0"/>
              <w:rPr>
                <w:rFonts w:ascii="Arial" w:hAnsi="Arial" w:cs="Arial"/>
                <w:color w:val="333333"/>
                <w:sz w:val="21"/>
                <w:szCs w:val="21"/>
              </w:rPr>
            </w:pPr>
            <w:r>
              <w:rPr>
                <w:rFonts w:ascii="Times New Roman" w:hAnsi="Times New Roman" w:cs="Times New Roman"/>
                <w:color w:val="333333"/>
                <w:sz w:val="20"/>
                <w:szCs w:val="20"/>
              </w:rPr>
              <w:t>2. </w:t>
            </w:r>
            <w:r>
              <w:rPr>
                <w:rFonts w:ascii="Arial" w:hAnsi="Arial" w:cs="Arial"/>
                <w:color w:val="333333"/>
                <w:sz w:val="20"/>
                <w:szCs w:val="20"/>
              </w:rPr>
              <w:t>掌握三笔字的正确书写姿势及学习方法；</w:t>
            </w:r>
          </w:p>
          <w:p w14:paraId="6C830C80" w14:textId="6B44E4F1"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Times New Roman" w:hAnsi="Times New Roman"/>
                <w:color w:val="333333"/>
                <w:sz w:val="20"/>
                <w:szCs w:val="20"/>
              </w:rPr>
              <w:t>3. </w:t>
            </w:r>
            <w:r>
              <w:rPr>
                <w:rFonts w:ascii="Arial" w:hAnsi="Arial" w:cs="Arial"/>
                <w:color w:val="333333"/>
                <w:sz w:val="20"/>
                <w:szCs w:val="20"/>
              </w:rPr>
              <w:t>了解传统幅式。</w:t>
            </w:r>
          </w:p>
        </w:tc>
      </w:tr>
      <w:tr w:rsidR="00956F77" w:rsidRPr="0021633E" w14:paraId="6ED252DE" w14:textId="77777777" w:rsidTr="00956F77">
        <w:tc>
          <w:tcPr>
            <w:tcW w:w="1843" w:type="dxa"/>
            <w:vAlign w:val="center"/>
          </w:tcPr>
          <w:p w14:paraId="6DCA96D2" w14:textId="7416F4C2"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r>
              <w:rPr>
                <w:rFonts w:ascii="Arial" w:hAnsi="Arial" w:cs="Arial"/>
                <w:color w:val="333333"/>
                <w:sz w:val="20"/>
                <w:szCs w:val="20"/>
              </w:rPr>
              <w:t>毛笔书法</w:t>
            </w:r>
          </w:p>
        </w:tc>
        <w:tc>
          <w:tcPr>
            <w:tcW w:w="2693" w:type="dxa"/>
            <w:gridSpan w:val="2"/>
            <w:vAlign w:val="center"/>
          </w:tcPr>
          <w:p w14:paraId="48515F26" w14:textId="5C1FA4B6"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毛笔书法常用基本笔画</w:t>
            </w:r>
          </w:p>
        </w:tc>
        <w:tc>
          <w:tcPr>
            <w:tcW w:w="3828" w:type="dxa"/>
            <w:vAlign w:val="center"/>
          </w:tcPr>
          <w:p w14:paraId="74BC172F" w14:textId="7E977E24"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掌握毛笔书法常用基本笔画的书写，做到能运用毛笔进行毛笔书法的书写</w:t>
            </w:r>
          </w:p>
        </w:tc>
      </w:tr>
      <w:tr w:rsidR="00956F77" w:rsidRPr="0021633E" w14:paraId="38A8A218" w14:textId="77777777" w:rsidTr="00956F77">
        <w:trPr>
          <w:trHeight w:val="1542"/>
        </w:trPr>
        <w:tc>
          <w:tcPr>
            <w:tcW w:w="1843" w:type="dxa"/>
            <w:vAlign w:val="center"/>
          </w:tcPr>
          <w:p w14:paraId="4859682B" w14:textId="14CF255D" w:rsidR="00956F77" w:rsidRPr="00712146" w:rsidRDefault="00956F77" w:rsidP="00956F77">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p>
        </w:tc>
        <w:tc>
          <w:tcPr>
            <w:tcW w:w="2693" w:type="dxa"/>
            <w:gridSpan w:val="2"/>
            <w:vAlign w:val="center"/>
          </w:tcPr>
          <w:p w14:paraId="19C4F24C" w14:textId="4A6F030B"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毛笔书法的楷书结构九十二法</w:t>
            </w:r>
          </w:p>
        </w:tc>
        <w:tc>
          <w:tcPr>
            <w:tcW w:w="3828" w:type="dxa"/>
            <w:vAlign w:val="center"/>
          </w:tcPr>
          <w:p w14:paraId="33900F53" w14:textId="393E2654"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熟悉毛笔书法的楷书结构九十二法，了解如何更好的进行毛笔楷书结构的塑造</w:t>
            </w:r>
          </w:p>
        </w:tc>
      </w:tr>
      <w:tr w:rsidR="00956F77" w:rsidRPr="0021633E" w14:paraId="1DA1F47E" w14:textId="77777777" w:rsidTr="00956F77">
        <w:trPr>
          <w:trHeight w:val="1423"/>
        </w:trPr>
        <w:tc>
          <w:tcPr>
            <w:tcW w:w="1843" w:type="dxa"/>
            <w:vAlign w:val="center"/>
          </w:tcPr>
          <w:p w14:paraId="5274E3C4" w14:textId="2051410E"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r>
              <w:rPr>
                <w:rFonts w:ascii="Arial" w:hAnsi="Arial" w:cs="Arial"/>
                <w:color w:val="333333"/>
                <w:sz w:val="20"/>
                <w:szCs w:val="20"/>
              </w:rPr>
              <w:t>钢笔书法</w:t>
            </w:r>
          </w:p>
        </w:tc>
        <w:tc>
          <w:tcPr>
            <w:tcW w:w="2693" w:type="dxa"/>
            <w:gridSpan w:val="2"/>
            <w:vAlign w:val="center"/>
          </w:tcPr>
          <w:p w14:paraId="150C17D0" w14:textId="7F739562"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钢笔楷书常用基本笔画</w:t>
            </w:r>
          </w:p>
        </w:tc>
        <w:tc>
          <w:tcPr>
            <w:tcW w:w="3828" w:type="dxa"/>
            <w:vAlign w:val="center"/>
          </w:tcPr>
          <w:p w14:paraId="0BFA552A" w14:textId="223D1D47"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掌握钢笔楷书的常用基本笔画的正确书写</w:t>
            </w:r>
          </w:p>
        </w:tc>
      </w:tr>
      <w:tr w:rsidR="00956F77" w:rsidRPr="0021633E" w14:paraId="18C27984" w14:textId="77777777" w:rsidTr="00956F77">
        <w:trPr>
          <w:trHeight w:val="1423"/>
        </w:trPr>
        <w:tc>
          <w:tcPr>
            <w:tcW w:w="1843" w:type="dxa"/>
            <w:vAlign w:val="center"/>
          </w:tcPr>
          <w:p w14:paraId="1409A466" w14:textId="1D98EBE3"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p>
        </w:tc>
        <w:tc>
          <w:tcPr>
            <w:tcW w:w="2693" w:type="dxa"/>
            <w:gridSpan w:val="2"/>
            <w:vAlign w:val="center"/>
          </w:tcPr>
          <w:p w14:paraId="20C4702A" w14:textId="618CB11A"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钢笔楷书常用偏旁部首</w:t>
            </w:r>
          </w:p>
        </w:tc>
        <w:tc>
          <w:tcPr>
            <w:tcW w:w="3828" w:type="dxa"/>
            <w:vAlign w:val="center"/>
          </w:tcPr>
          <w:p w14:paraId="2B0FD09A" w14:textId="72E19039"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掌握钢笔楷书的常用偏旁部首的正确书写</w:t>
            </w:r>
          </w:p>
        </w:tc>
      </w:tr>
      <w:tr w:rsidR="00956F77" w:rsidRPr="0021633E" w14:paraId="55B84792" w14:textId="77777777" w:rsidTr="00956F77">
        <w:trPr>
          <w:trHeight w:val="1201"/>
        </w:trPr>
        <w:tc>
          <w:tcPr>
            <w:tcW w:w="1843" w:type="dxa"/>
            <w:vAlign w:val="center"/>
          </w:tcPr>
          <w:p w14:paraId="20EBDCF8" w14:textId="1EAF9DA3"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p>
        </w:tc>
        <w:tc>
          <w:tcPr>
            <w:tcW w:w="2693" w:type="dxa"/>
            <w:gridSpan w:val="2"/>
            <w:vAlign w:val="center"/>
          </w:tcPr>
          <w:p w14:paraId="45B7DBEE" w14:textId="4B6816BE"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钢笔楷书训练</w:t>
            </w:r>
          </w:p>
        </w:tc>
        <w:tc>
          <w:tcPr>
            <w:tcW w:w="3828" w:type="dxa"/>
            <w:vAlign w:val="center"/>
          </w:tcPr>
          <w:p w14:paraId="108534C8" w14:textId="77777777" w:rsidR="00956F77" w:rsidRDefault="00956F77" w:rsidP="00956F77">
            <w:pPr>
              <w:pStyle w:val="cjk"/>
              <w:spacing w:before="0" w:beforeAutospacing="0" w:after="0" w:afterAutospacing="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掌握钢笔楷书的正确书写；</w:t>
            </w:r>
          </w:p>
          <w:p w14:paraId="0BA861B0" w14:textId="61469B12"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Times New Roman" w:hAnsi="Times New Roman"/>
                <w:color w:val="333333"/>
                <w:sz w:val="20"/>
                <w:szCs w:val="20"/>
              </w:rPr>
              <w:t>2. </w:t>
            </w:r>
            <w:r>
              <w:rPr>
                <w:rFonts w:ascii="Arial" w:hAnsi="Arial" w:cs="Arial"/>
                <w:color w:val="333333"/>
                <w:sz w:val="20"/>
                <w:szCs w:val="20"/>
              </w:rPr>
              <w:t>能够正确书写格式规范的钢笔楷书作品。</w:t>
            </w:r>
          </w:p>
        </w:tc>
      </w:tr>
      <w:tr w:rsidR="00956F77" w:rsidRPr="0021633E" w14:paraId="634ACF45" w14:textId="77777777" w:rsidTr="00956F77">
        <w:trPr>
          <w:trHeight w:val="410"/>
        </w:trPr>
        <w:tc>
          <w:tcPr>
            <w:tcW w:w="1843" w:type="dxa"/>
            <w:vAlign w:val="center"/>
          </w:tcPr>
          <w:p w14:paraId="2C374427" w14:textId="523F4B68" w:rsidR="00956F77" w:rsidRPr="00712146" w:rsidRDefault="00956F77" w:rsidP="00956F77">
            <w:pPr>
              <w:autoSpaceDE w:val="0"/>
              <w:autoSpaceDN w:val="0"/>
              <w:adjustRightInd w:val="0"/>
              <w:spacing w:line="360" w:lineRule="exact"/>
              <w:jc w:val="center"/>
              <w:rPr>
                <w:rFonts w:asciiTheme="minorEastAsia" w:eastAsiaTheme="minorEastAsia" w:hAnsiTheme="minorEastAsia"/>
                <w:bCs/>
                <w:sz w:val="20"/>
                <w:szCs w:val="20"/>
              </w:rPr>
            </w:pPr>
          </w:p>
        </w:tc>
        <w:tc>
          <w:tcPr>
            <w:tcW w:w="2693" w:type="dxa"/>
            <w:gridSpan w:val="2"/>
            <w:vAlign w:val="center"/>
          </w:tcPr>
          <w:p w14:paraId="7416E790" w14:textId="662B359B"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钢笔行书常用基本笔画</w:t>
            </w:r>
          </w:p>
        </w:tc>
        <w:tc>
          <w:tcPr>
            <w:tcW w:w="3828" w:type="dxa"/>
            <w:vAlign w:val="center"/>
          </w:tcPr>
          <w:p w14:paraId="7DF2B65B" w14:textId="7BEB5C32" w:rsidR="00956F77" w:rsidRPr="00712146" w:rsidRDefault="00956F77" w:rsidP="00956F77">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掌握钢笔行书的常用基本笔画的正确书写</w:t>
            </w:r>
          </w:p>
        </w:tc>
      </w:tr>
      <w:tr w:rsidR="00D8402E" w:rsidRPr="0021633E" w14:paraId="3869FC40" w14:textId="77777777" w:rsidTr="00956F77">
        <w:trPr>
          <w:trHeight w:val="1026"/>
        </w:trPr>
        <w:tc>
          <w:tcPr>
            <w:tcW w:w="1843" w:type="dxa"/>
            <w:vAlign w:val="center"/>
          </w:tcPr>
          <w:p w14:paraId="3413FDCE" w14:textId="56FA5F86" w:rsidR="00D8402E" w:rsidRPr="00712146" w:rsidRDefault="00D8402E" w:rsidP="00D8402E">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p>
        </w:tc>
        <w:tc>
          <w:tcPr>
            <w:tcW w:w="2693" w:type="dxa"/>
            <w:gridSpan w:val="2"/>
            <w:vAlign w:val="center"/>
          </w:tcPr>
          <w:p w14:paraId="338C1911" w14:textId="5E2F6B4C"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rPr>
              <w:t>钢笔行书常用偏旁部首</w:t>
            </w:r>
          </w:p>
        </w:tc>
        <w:tc>
          <w:tcPr>
            <w:tcW w:w="3828" w:type="dxa"/>
            <w:vAlign w:val="center"/>
          </w:tcPr>
          <w:p w14:paraId="47523938" w14:textId="00A3FF31" w:rsidR="00D8402E" w:rsidRPr="00D8402E" w:rsidRDefault="00D8402E" w:rsidP="00D8402E">
            <w:pPr>
              <w:pStyle w:val="cjk"/>
              <w:spacing w:before="0" w:beforeAutospacing="0" w:after="150" w:afterAutospacing="0"/>
              <w:ind w:firstLine="400"/>
              <w:jc w:val="center"/>
              <w:rPr>
                <w:rFonts w:asciiTheme="minorEastAsia" w:eastAsiaTheme="minorEastAsia" w:hAnsiTheme="minorEastAsia"/>
                <w:sz w:val="20"/>
                <w:szCs w:val="20"/>
              </w:rPr>
            </w:pPr>
            <w:r>
              <w:rPr>
                <w:rFonts w:ascii="Arial" w:hAnsi="Arial" w:cs="Arial"/>
                <w:color w:val="333333"/>
                <w:sz w:val="20"/>
                <w:szCs w:val="20"/>
              </w:rPr>
              <w:t>掌握钢笔行书的常用偏旁部首的正确书写</w:t>
            </w:r>
          </w:p>
        </w:tc>
      </w:tr>
      <w:tr w:rsidR="00D8402E" w:rsidRPr="0021633E" w14:paraId="7C42CB5B" w14:textId="77777777" w:rsidTr="00956F77">
        <w:trPr>
          <w:trHeight w:val="1026"/>
        </w:trPr>
        <w:tc>
          <w:tcPr>
            <w:tcW w:w="1843" w:type="dxa"/>
            <w:vAlign w:val="center"/>
          </w:tcPr>
          <w:p w14:paraId="57529469" w14:textId="38D6CBCB"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16145CFC" w14:textId="2354EBC9" w:rsidR="00D8402E" w:rsidRPr="00D8402E" w:rsidRDefault="00D8402E"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钢笔章法训练</w:t>
            </w:r>
          </w:p>
        </w:tc>
        <w:tc>
          <w:tcPr>
            <w:tcW w:w="3828" w:type="dxa"/>
            <w:vAlign w:val="center"/>
          </w:tcPr>
          <w:p w14:paraId="263FE50C" w14:textId="1E461008"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能够创作好看的、书写格式规范的钢笔书法作品</w:t>
            </w:r>
          </w:p>
        </w:tc>
      </w:tr>
      <w:tr w:rsidR="00D8402E" w:rsidRPr="0021633E" w14:paraId="28169809" w14:textId="77777777" w:rsidTr="00956F77">
        <w:trPr>
          <w:trHeight w:val="1026"/>
        </w:trPr>
        <w:tc>
          <w:tcPr>
            <w:tcW w:w="1843" w:type="dxa"/>
            <w:vAlign w:val="center"/>
          </w:tcPr>
          <w:p w14:paraId="298065A2" w14:textId="6572C329"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r>
              <w:rPr>
                <w:rFonts w:ascii="Arial" w:hAnsi="Arial" w:cs="Arial"/>
                <w:color w:val="333333"/>
                <w:sz w:val="20"/>
                <w:szCs w:val="20"/>
                <w:shd w:val="clear" w:color="auto" w:fill="FFFFFF"/>
              </w:rPr>
              <w:t>粉笔书法</w:t>
            </w:r>
          </w:p>
        </w:tc>
        <w:tc>
          <w:tcPr>
            <w:tcW w:w="2693" w:type="dxa"/>
            <w:gridSpan w:val="2"/>
            <w:vAlign w:val="center"/>
          </w:tcPr>
          <w:p w14:paraId="3DC7D031" w14:textId="3C2786F6" w:rsidR="00D8402E" w:rsidRDefault="00D8402E"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粉笔楷书</w:t>
            </w:r>
          </w:p>
        </w:tc>
        <w:tc>
          <w:tcPr>
            <w:tcW w:w="3828" w:type="dxa"/>
            <w:vAlign w:val="center"/>
          </w:tcPr>
          <w:p w14:paraId="358AC78F" w14:textId="325E1E70"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掌握粉笔楷书的书写，能够快速、正确的书写粉笔楷书</w:t>
            </w:r>
          </w:p>
        </w:tc>
      </w:tr>
      <w:tr w:rsidR="00D8402E" w:rsidRPr="0021633E" w14:paraId="6E0C4F70" w14:textId="77777777" w:rsidTr="00956F77">
        <w:trPr>
          <w:trHeight w:val="1026"/>
        </w:trPr>
        <w:tc>
          <w:tcPr>
            <w:tcW w:w="1843" w:type="dxa"/>
            <w:vAlign w:val="center"/>
          </w:tcPr>
          <w:p w14:paraId="05D35801" w14:textId="77777777"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17E3E3D3" w14:textId="47473965" w:rsidR="00D8402E" w:rsidRDefault="00D8402E"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粉笔行书</w:t>
            </w:r>
          </w:p>
        </w:tc>
        <w:tc>
          <w:tcPr>
            <w:tcW w:w="3828" w:type="dxa"/>
            <w:vAlign w:val="center"/>
          </w:tcPr>
          <w:p w14:paraId="1CA7D7BE" w14:textId="3671CEF7" w:rsidR="00D8402E" w:rsidRPr="00712146" w:rsidRDefault="00D8402E"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掌握粉笔行书的书写，能够快速、正确的书写粉笔行书</w:t>
            </w:r>
          </w:p>
        </w:tc>
      </w:tr>
      <w:tr w:rsidR="00D8402E" w:rsidRPr="0021633E" w14:paraId="57B85B4F" w14:textId="77777777" w:rsidTr="00956F77">
        <w:trPr>
          <w:trHeight w:val="1026"/>
        </w:trPr>
        <w:tc>
          <w:tcPr>
            <w:tcW w:w="1843" w:type="dxa"/>
            <w:vAlign w:val="center"/>
          </w:tcPr>
          <w:p w14:paraId="69507D76" w14:textId="77777777"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4FEA08C9" w14:textId="499600E5" w:rsidR="00D8402E" w:rsidRDefault="00D756F2"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粉笔字的结体与章法</w:t>
            </w:r>
          </w:p>
        </w:tc>
        <w:tc>
          <w:tcPr>
            <w:tcW w:w="3828" w:type="dxa"/>
            <w:vAlign w:val="center"/>
          </w:tcPr>
          <w:p w14:paraId="7499F059" w14:textId="77777777" w:rsidR="00D756F2" w:rsidRDefault="00D756F2" w:rsidP="00D756F2">
            <w:pPr>
              <w:pStyle w:val="cjk"/>
              <w:spacing w:before="0" w:beforeAutospacing="0" w:after="0" w:afterAutospacing="0"/>
              <w:ind w:firstLine="400"/>
              <w:rPr>
                <w:rFonts w:ascii="Arial" w:hAnsi="Arial" w:cs="Arial"/>
                <w:color w:val="333333"/>
                <w:sz w:val="21"/>
                <w:szCs w:val="21"/>
              </w:rPr>
            </w:pPr>
            <w:r>
              <w:rPr>
                <w:rFonts w:ascii="Times New Roman" w:hAnsi="Times New Roman" w:cs="Times New Roman"/>
                <w:color w:val="333333"/>
                <w:sz w:val="20"/>
                <w:szCs w:val="20"/>
              </w:rPr>
              <w:t>1. </w:t>
            </w:r>
            <w:r>
              <w:rPr>
                <w:rFonts w:ascii="Arial" w:hAnsi="Arial" w:cs="Arial"/>
                <w:color w:val="333333"/>
                <w:sz w:val="20"/>
                <w:szCs w:val="20"/>
              </w:rPr>
              <w:t>掌握粉笔字的结体与章法，能够进行基本的训练；</w:t>
            </w:r>
          </w:p>
          <w:p w14:paraId="50A67AC5" w14:textId="77777777" w:rsidR="00D756F2" w:rsidRDefault="00D756F2" w:rsidP="00D756F2">
            <w:pPr>
              <w:pStyle w:val="cjk"/>
              <w:spacing w:before="0" w:beforeAutospacing="0" w:after="150" w:afterAutospacing="0"/>
              <w:ind w:firstLine="400"/>
              <w:rPr>
                <w:rFonts w:ascii="Arial" w:hAnsi="Arial" w:cs="Arial"/>
                <w:color w:val="333333"/>
                <w:sz w:val="21"/>
                <w:szCs w:val="21"/>
              </w:rPr>
            </w:pPr>
            <w:r>
              <w:rPr>
                <w:rFonts w:ascii="Times New Roman" w:hAnsi="Times New Roman" w:cs="Times New Roman"/>
                <w:color w:val="333333"/>
                <w:sz w:val="20"/>
                <w:szCs w:val="20"/>
              </w:rPr>
              <w:lastRenderedPageBreak/>
              <w:t>2.</w:t>
            </w:r>
            <w:r>
              <w:rPr>
                <w:rFonts w:ascii="Arial" w:hAnsi="Arial" w:cs="Arial"/>
                <w:color w:val="333333"/>
                <w:sz w:val="20"/>
                <w:szCs w:val="20"/>
              </w:rPr>
              <w:t>能够正确、快速的进行粉笔字的书写。</w:t>
            </w:r>
          </w:p>
          <w:p w14:paraId="605FD697" w14:textId="77777777" w:rsidR="00D8402E" w:rsidRPr="00D756F2" w:rsidRDefault="00D8402E" w:rsidP="00D8402E">
            <w:pPr>
              <w:autoSpaceDE w:val="0"/>
              <w:autoSpaceDN w:val="0"/>
              <w:adjustRightInd w:val="0"/>
              <w:spacing w:line="360" w:lineRule="exact"/>
              <w:rPr>
                <w:rFonts w:asciiTheme="minorEastAsia" w:eastAsiaTheme="minorEastAsia" w:hAnsiTheme="minorEastAsia"/>
                <w:sz w:val="20"/>
                <w:szCs w:val="20"/>
              </w:rPr>
            </w:pPr>
          </w:p>
        </w:tc>
      </w:tr>
      <w:tr w:rsidR="00D8402E" w:rsidRPr="0021633E" w14:paraId="720EE27E" w14:textId="77777777" w:rsidTr="00956F77">
        <w:trPr>
          <w:trHeight w:val="1026"/>
        </w:trPr>
        <w:tc>
          <w:tcPr>
            <w:tcW w:w="1843" w:type="dxa"/>
            <w:vAlign w:val="center"/>
          </w:tcPr>
          <w:p w14:paraId="5693DA96" w14:textId="77777777" w:rsidR="00D8402E" w:rsidRDefault="00D8402E" w:rsidP="00D8402E">
            <w:pPr>
              <w:autoSpaceDE w:val="0"/>
              <w:autoSpaceDN w:val="0"/>
              <w:adjustRightInd w:val="0"/>
              <w:spacing w:line="360" w:lineRule="exact"/>
              <w:ind w:firstLineChars="50" w:firstLine="100"/>
              <w:jc w:val="center"/>
              <w:rPr>
                <w:rFonts w:ascii="Arial" w:hAnsi="Arial" w:cs="Arial"/>
                <w:color w:val="333333"/>
                <w:sz w:val="20"/>
                <w:szCs w:val="20"/>
              </w:rPr>
            </w:pPr>
          </w:p>
        </w:tc>
        <w:tc>
          <w:tcPr>
            <w:tcW w:w="2693" w:type="dxa"/>
            <w:gridSpan w:val="2"/>
            <w:vAlign w:val="center"/>
          </w:tcPr>
          <w:p w14:paraId="0135941F" w14:textId="7B84F56B" w:rsidR="00D8402E" w:rsidRDefault="00D756F2"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粉笔板书设计与板书训练</w:t>
            </w:r>
          </w:p>
        </w:tc>
        <w:tc>
          <w:tcPr>
            <w:tcW w:w="3828" w:type="dxa"/>
            <w:vAlign w:val="center"/>
          </w:tcPr>
          <w:p w14:paraId="34672850" w14:textId="77777777" w:rsidR="00D756F2" w:rsidRDefault="00D756F2" w:rsidP="00D756F2">
            <w:pPr>
              <w:pStyle w:val="cjk"/>
              <w:spacing w:before="0" w:beforeAutospacing="0" w:after="0" w:afterAutospacing="0"/>
              <w:ind w:firstLine="400"/>
              <w:rPr>
                <w:rFonts w:ascii="Arial" w:hAnsi="Arial" w:cs="Arial"/>
                <w:color w:val="333333"/>
                <w:sz w:val="21"/>
                <w:szCs w:val="21"/>
              </w:rPr>
            </w:pPr>
            <w:r>
              <w:rPr>
                <w:rFonts w:ascii="Times New Roman" w:hAnsi="Times New Roman" w:cs="Times New Roman"/>
                <w:color w:val="333333"/>
                <w:sz w:val="20"/>
                <w:szCs w:val="20"/>
              </w:rPr>
              <w:t>1.</w:t>
            </w:r>
            <w:r>
              <w:rPr>
                <w:rFonts w:ascii="Arial" w:hAnsi="Arial" w:cs="Arial"/>
                <w:color w:val="333333"/>
                <w:sz w:val="20"/>
                <w:szCs w:val="20"/>
              </w:rPr>
              <w:t>掌握常用的板书格式及其要求；</w:t>
            </w:r>
          </w:p>
          <w:p w14:paraId="7F8024C0" w14:textId="44C6E560" w:rsidR="00D8402E" w:rsidRPr="00D756F2" w:rsidRDefault="00D756F2" w:rsidP="00D756F2">
            <w:pPr>
              <w:pStyle w:val="cjk"/>
              <w:spacing w:before="0" w:beforeAutospacing="0" w:after="150" w:afterAutospacing="0"/>
              <w:ind w:firstLine="400"/>
              <w:rPr>
                <w:rFonts w:ascii="Arial" w:hAnsi="Arial" w:cs="Arial"/>
                <w:color w:val="333333"/>
                <w:sz w:val="21"/>
                <w:szCs w:val="21"/>
              </w:rPr>
            </w:pPr>
            <w:r>
              <w:rPr>
                <w:rFonts w:ascii="Times New Roman" w:hAnsi="Times New Roman" w:cs="Times New Roman"/>
                <w:color w:val="333333"/>
                <w:sz w:val="20"/>
                <w:szCs w:val="20"/>
              </w:rPr>
              <w:t>2. </w:t>
            </w:r>
            <w:r>
              <w:rPr>
                <w:rFonts w:ascii="Arial" w:hAnsi="Arial" w:cs="Arial"/>
                <w:color w:val="333333"/>
                <w:sz w:val="20"/>
                <w:szCs w:val="20"/>
              </w:rPr>
              <w:t>能够结合化学专业进行基本的板书书写。</w:t>
            </w:r>
          </w:p>
        </w:tc>
      </w:tr>
      <w:tr w:rsidR="00D8402E" w:rsidRPr="0021633E" w14:paraId="31C04C49" w14:textId="77777777" w:rsidTr="00956F77">
        <w:trPr>
          <w:trHeight w:val="1026"/>
        </w:trPr>
        <w:tc>
          <w:tcPr>
            <w:tcW w:w="1843" w:type="dxa"/>
            <w:vAlign w:val="center"/>
          </w:tcPr>
          <w:p w14:paraId="4013F42F" w14:textId="66DBD8DB" w:rsidR="00D8402E" w:rsidRDefault="00D756F2" w:rsidP="00D8402E">
            <w:pPr>
              <w:autoSpaceDE w:val="0"/>
              <w:autoSpaceDN w:val="0"/>
              <w:adjustRightInd w:val="0"/>
              <w:spacing w:line="360" w:lineRule="exact"/>
              <w:ind w:firstLineChars="50" w:firstLine="100"/>
              <w:jc w:val="center"/>
              <w:rPr>
                <w:rFonts w:ascii="Arial" w:hAnsi="Arial" w:cs="Arial"/>
                <w:color w:val="333333"/>
                <w:sz w:val="20"/>
                <w:szCs w:val="20"/>
              </w:rPr>
            </w:pPr>
            <w:r>
              <w:rPr>
                <w:rFonts w:ascii="Arial" w:hAnsi="Arial" w:cs="Arial" w:hint="eastAsia"/>
                <w:color w:val="333333"/>
                <w:sz w:val="20"/>
                <w:szCs w:val="20"/>
              </w:rPr>
              <w:t>考核</w:t>
            </w:r>
          </w:p>
        </w:tc>
        <w:tc>
          <w:tcPr>
            <w:tcW w:w="2693" w:type="dxa"/>
            <w:gridSpan w:val="2"/>
            <w:vAlign w:val="center"/>
          </w:tcPr>
          <w:p w14:paraId="588B8504" w14:textId="30CD828F" w:rsidR="00D8402E" w:rsidRDefault="00D756F2" w:rsidP="00D8402E">
            <w:pPr>
              <w:autoSpaceDE w:val="0"/>
              <w:autoSpaceDN w:val="0"/>
              <w:adjustRightInd w:val="0"/>
              <w:spacing w:line="360" w:lineRule="exact"/>
              <w:rPr>
                <w:rFonts w:ascii="Arial" w:hAnsi="Arial" w:cs="Arial"/>
                <w:color w:val="333333"/>
                <w:sz w:val="20"/>
                <w:szCs w:val="20"/>
              </w:rPr>
            </w:pPr>
            <w:r>
              <w:rPr>
                <w:rFonts w:ascii="Arial" w:hAnsi="Arial" w:cs="Arial"/>
                <w:color w:val="333333"/>
                <w:sz w:val="20"/>
                <w:szCs w:val="20"/>
                <w:shd w:val="clear" w:color="auto" w:fill="FFFFFF"/>
              </w:rPr>
              <w:t>进行毛笔字、钢笔字、粉笔字的书写考核</w:t>
            </w:r>
          </w:p>
        </w:tc>
        <w:tc>
          <w:tcPr>
            <w:tcW w:w="3828" w:type="dxa"/>
            <w:vAlign w:val="center"/>
          </w:tcPr>
          <w:p w14:paraId="7B7AD167" w14:textId="5895B78C" w:rsidR="00D8402E" w:rsidRPr="00712146" w:rsidRDefault="00D756F2" w:rsidP="00D8402E">
            <w:pPr>
              <w:autoSpaceDE w:val="0"/>
              <w:autoSpaceDN w:val="0"/>
              <w:adjustRightInd w:val="0"/>
              <w:spacing w:line="360" w:lineRule="exact"/>
              <w:rPr>
                <w:rFonts w:asciiTheme="minorEastAsia" w:eastAsiaTheme="minorEastAsia" w:hAnsiTheme="minorEastAsia"/>
                <w:sz w:val="20"/>
                <w:szCs w:val="20"/>
              </w:rPr>
            </w:pPr>
            <w:r>
              <w:rPr>
                <w:rFonts w:ascii="Arial" w:hAnsi="Arial" w:cs="Arial"/>
                <w:color w:val="333333"/>
                <w:sz w:val="20"/>
                <w:szCs w:val="20"/>
                <w:shd w:val="clear" w:color="auto" w:fill="FFFFFF"/>
              </w:rPr>
              <w:t>考核学生对于三笔字的书写</w:t>
            </w:r>
            <w:r>
              <w:rPr>
                <w:rFonts w:ascii="Arial" w:hAnsi="Arial" w:cs="Arial" w:hint="eastAsia"/>
                <w:color w:val="333333"/>
                <w:sz w:val="20"/>
                <w:szCs w:val="20"/>
                <w:shd w:val="clear" w:color="auto" w:fill="FFFFFF"/>
              </w:rPr>
              <w:t>能力</w:t>
            </w:r>
          </w:p>
        </w:tc>
      </w:tr>
    </w:tbl>
    <w:p w14:paraId="235E26EA" w14:textId="77777777" w:rsidR="002571A3" w:rsidRDefault="002571A3" w:rsidP="002571A3">
      <w:pPr>
        <w:rPr>
          <w:rFonts w:ascii="黑体" w:eastAsia="黑体" w:hAnsi="宋体"/>
          <w:sz w:val="24"/>
        </w:rPr>
      </w:pPr>
    </w:p>
    <w:p w14:paraId="7B6EF08D" w14:textId="1FEEB338" w:rsidR="00DB083A" w:rsidRPr="0057741E" w:rsidRDefault="004B2148" w:rsidP="0057741E">
      <w:pPr>
        <w:spacing w:beforeLines="50" w:before="156" w:afterLines="50" w:after="156" w:line="288" w:lineRule="auto"/>
        <w:ind w:firstLineChars="150" w:firstLine="360"/>
        <w:rPr>
          <w:rFonts w:ascii="黑体" w:eastAsia="黑体" w:hAnsi="宋体"/>
          <w:sz w:val="24"/>
        </w:rPr>
      </w:pPr>
      <w:r w:rsidRPr="00927B4B">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2003F" w14:paraId="4F54473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7CEB1A"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541B4B"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3A7AD5D"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2AD91" w14:textId="77777777" w:rsidR="00C2003F" w:rsidRDefault="00C2003F" w:rsidP="001A7FBB">
            <w:pPr>
              <w:snapToGrid w:val="0"/>
              <w:jc w:val="center"/>
              <w:rPr>
                <w:rFonts w:ascii="宋体" w:hAnsi="宋体"/>
                <w:sz w:val="20"/>
                <w:szCs w:val="20"/>
              </w:rPr>
            </w:pPr>
            <w:r>
              <w:rPr>
                <w:rFonts w:ascii="宋体" w:hAnsi="宋体" w:hint="eastAsia"/>
                <w:sz w:val="20"/>
                <w:szCs w:val="20"/>
              </w:rPr>
              <w:t>实验</w:t>
            </w:r>
          </w:p>
          <w:p w14:paraId="0BB952EB"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FAEC089" w14:textId="77777777" w:rsidR="00C2003F" w:rsidRDefault="00C2003F" w:rsidP="001A7FBB">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4E1D2654"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备注</w:t>
            </w:r>
          </w:p>
        </w:tc>
      </w:tr>
      <w:tr w:rsidR="00C2003F" w14:paraId="3EBE3C7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3C2B78" w14:textId="77777777" w:rsidR="00C2003F" w:rsidRDefault="00C2003F" w:rsidP="001A7FBB">
            <w:pPr>
              <w:snapToGrid w:val="0"/>
              <w:jc w:val="cente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25C806B" w14:textId="058ED213" w:rsidR="00C2003F" w:rsidRDefault="00D756F2" w:rsidP="001A7FBB">
            <w:pPr>
              <w:snapToGrid w:val="0"/>
              <w:jc w:val="center"/>
              <w:rPr>
                <w:rFonts w:ascii="宋体" w:hAnsi="宋体"/>
                <w:sz w:val="20"/>
                <w:szCs w:val="20"/>
              </w:rPr>
            </w:pPr>
            <w:r>
              <w:rPr>
                <w:rFonts w:ascii="宋体" w:hAnsi="宋体" w:hint="eastAsia"/>
                <w:sz w:val="20"/>
                <w:szCs w:val="20"/>
              </w:rPr>
              <w:t>毛笔字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1B78361" w14:textId="25AA4081" w:rsidR="00C2003F" w:rsidRDefault="00D756F2" w:rsidP="001A7FBB">
            <w:pPr>
              <w:snapToGrid w:val="0"/>
              <w:jc w:val="center"/>
              <w:rPr>
                <w:rFonts w:ascii="宋体" w:hAnsi="宋体"/>
                <w:sz w:val="20"/>
                <w:szCs w:val="20"/>
              </w:rPr>
            </w:pPr>
            <w:r>
              <w:rPr>
                <w:rFonts w:ascii="宋体" w:hAnsi="宋体" w:hint="eastAsia"/>
                <w:sz w:val="20"/>
                <w:szCs w:val="20"/>
              </w:rPr>
              <w:t>现场书写指定的楷行内容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37F97A" w14:textId="77777777" w:rsidR="00C2003F" w:rsidRDefault="00C2003F" w:rsidP="001A7FBB">
            <w:pPr>
              <w:snapToGrid w:val="0"/>
              <w:jc w:val="center"/>
              <w:rPr>
                <w:rFonts w:ascii="宋体" w:hAnsi="宋体"/>
                <w:sz w:val="20"/>
                <w:szCs w:val="20"/>
              </w:rPr>
            </w:pPr>
            <w:r>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66AA3F8"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4215B73" w14:textId="4528E82A" w:rsidR="00C2003F" w:rsidRDefault="00C2003F" w:rsidP="001A7FBB">
            <w:pPr>
              <w:snapToGrid w:val="0"/>
              <w:jc w:val="center"/>
              <w:rPr>
                <w:rFonts w:ascii="宋体" w:hAnsi="宋体"/>
                <w:sz w:val="20"/>
                <w:szCs w:val="20"/>
              </w:rPr>
            </w:pPr>
          </w:p>
        </w:tc>
      </w:tr>
      <w:tr w:rsidR="00C2003F" w14:paraId="02637E1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21AA06" w14:textId="77777777" w:rsidR="00C2003F" w:rsidRDefault="00C2003F" w:rsidP="001A7FBB">
            <w:pPr>
              <w:snapToGrid w:val="0"/>
              <w:jc w:val="cente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845C07" w14:textId="77DD4006" w:rsidR="00C2003F" w:rsidRDefault="00D756F2" w:rsidP="001A7FBB">
            <w:pPr>
              <w:snapToGrid w:val="0"/>
              <w:jc w:val="center"/>
              <w:rPr>
                <w:rFonts w:ascii="宋体" w:hAnsi="宋体"/>
                <w:sz w:val="20"/>
                <w:szCs w:val="20"/>
              </w:rPr>
            </w:pPr>
            <w:r>
              <w:rPr>
                <w:rFonts w:ascii="宋体" w:hAnsi="宋体" w:hint="eastAsia"/>
                <w:sz w:val="20"/>
                <w:szCs w:val="20"/>
              </w:rPr>
              <w:t>硬笔字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CB6D0F" w14:textId="3270E581" w:rsidR="00C2003F" w:rsidRDefault="00D756F2" w:rsidP="001A7FBB">
            <w:pPr>
              <w:snapToGrid w:val="0"/>
              <w:jc w:val="center"/>
              <w:rPr>
                <w:rFonts w:ascii="宋体" w:hAnsi="宋体"/>
                <w:sz w:val="20"/>
                <w:szCs w:val="20"/>
              </w:rPr>
            </w:pPr>
            <w:r>
              <w:rPr>
                <w:rFonts w:ascii="宋体" w:hAnsi="宋体" w:hint="eastAsia"/>
                <w:sz w:val="20"/>
                <w:szCs w:val="20"/>
              </w:rPr>
              <w:t>现场书写指定的楷行内容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239D3C" w14:textId="77777777" w:rsidR="00C2003F" w:rsidDel="00BC2DA6" w:rsidRDefault="00C2003F" w:rsidP="001A7FBB">
            <w:pPr>
              <w:snapToGrid w:val="0"/>
              <w:jc w:val="center"/>
              <w:rPr>
                <w:rFonts w:ascii="宋体" w:hAnsi="宋体"/>
                <w:sz w:val="20"/>
                <w:szCs w:val="20"/>
              </w:rPr>
            </w:pPr>
            <w:r>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53D6E6"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467EFB2" w14:textId="4D5F5F16" w:rsidR="00C2003F" w:rsidRDefault="00C2003F" w:rsidP="001A7FBB">
            <w:pPr>
              <w:snapToGrid w:val="0"/>
              <w:jc w:val="center"/>
              <w:rPr>
                <w:rFonts w:ascii="宋体" w:hAnsi="宋体"/>
                <w:sz w:val="20"/>
                <w:szCs w:val="20"/>
              </w:rPr>
            </w:pPr>
          </w:p>
        </w:tc>
      </w:tr>
      <w:tr w:rsidR="00C2003F" w14:paraId="26F93CBF"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E83C6D" w14:textId="77777777" w:rsidR="00C2003F" w:rsidRDefault="00C2003F" w:rsidP="001A7FBB">
            <w:pPr>
              <w:snapToGrid w:val="0"/>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62EACF" w14:textId="5494E08D" w:rsidR="00C2003F" w:rsidRDefault="00D756F2" w:rsidP="001A7FBB">
            <w:pPr>
              <w:snapToGrid w:val="0"/>
              <w:jc w:val="center"/>
              <w:rPr>
                <w:rFonts w:ascii="宋体" w:hAnsi="宋体"/>
                <w:sz w:val="20"/>
                <w:szCs w:val="20"/>
              </w:rPr>
            </w:pPr>
            <w:r>
              <w:rPr>
                <w:rFonts w:ascii="宋体" w:hAnsi="宋体" w:hint="eastAsia"/>
                <w:sz w:val="20"/>
                <w:szCs w:val="20"/>
              </w:rPr>
              <w:t>粉笔字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AD6BD13" w14:textId="09A981DA" w:rsidR="00C2003F" w:rsidRDefault="00D756F2" w:rsidP="001A7FBB">
            <w:pPr>
              <w:snapToGrid w:val="0"/>
              <w:jc w:val="center"/>
              <w:rPr>
                <w:rFonts w:ascii="宋体" w:hAnsi="宋体"/>
                <w:sz w:val="20"/>
                <w:szCs w:val="20"/>
              </w:rPr>
            </w:pPr>
            <w:r>
              <w:rPr>
                <w:rFonts w:ascii="宋体" w:hAnsi="宋体" w:hint="eastAsia"/>
                <w:sz w:val="20"/>
                <w:szCs w:val="20"/>
              </w:rPr>
              <w:t>现场书写指定的楷行内容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204C62"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1F1435"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0570F79" w14:textId="5ECFA1F0" w:rsidR="00C2003F" w:rsidRDefault="00C2003F" w:rsidP="001A7FBB">
            <w:pPr>
              <w:snapToGrid w:val="0"/>
              <w:jc w:val="center"/>
              <w:rPr>
                <w:rFonts w:ascii="宋体" w:hAnsi="宋体"/>
                <w:sz w:val="20"/>
                <w:szCs w:val="20"/>
              </w:rPr>
            </w:pPr>
          </w:p>
        </w:tc>
      </w:tr>
      <w:tr w:rsidR="00C2003F" w14:paraId="07622D8C"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9C302C"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F0E677" w14:textId="36A380FB" w:rsidR="00C2003F" w:rsidRDefault="00D756F2" w:rsidP="001A7FBB">
            <w:pPr>
              <w:snapToGrid w:val="0"/>
              <w:jc w:val="center"/>
              <w:rPr>
                <w:rFonts w:ascii="宋体" w:hAnsi="宋体"/>
                <w:sz w:val="20"/>
                <w:szCs w:val="20"/>
              </w:rPr>
            </w:pPr>
            <w:r>
              <w:rPr>
                <w:rFonts w:ascii="宋体" w:hAnsi="宋体" w:hint="eastAsia"/>
                <w:sz w:val="20"/>
                <w:szCs w:val="20"/>
              </w:rPr>
              <w:t>集体评分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C6654E" w14:textId="73F74377" w:rsidR="00C2003F" w:rsidRDefault="00D756F2" w:rsidP="001A7FBB">
            <w:pPr>
              <w:snapToGrid w:val="0"/>
              <w:jc w:val="center"/>
              <w:rPr>
                <w:rFonts w:ascii="宋体" w:hAnsi="宋体"/>
                <w:sz w:val="20"/>
                <w:szCs w:val="20"/>
              </w:rPr>
            </w:pPr>
            <w:r>
              <w:rPr>
                <w:rFonts w:ascii="宋体" w:hAnsi="宋体" w:hint="eastAsia"/>
                <w:sz w:val="20"/>
                <w:szCs w:val="20"/>
              </w:rPr>
              <w:t>现场对同学的写字内容进行评分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2947C4"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8B2E94B"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2ACB9D7" w14:textId="5E8450F2" w:rsidR="00C2003F" w:rsidRDefault="00C2003F" w:rsidP="001A7FBB">
            <w:pPr>
              <w:snapToGrid w:val="0"/>
              <w:jc w:val="center"/>
              <w:rPr>
                <w:rFonts w:ascii="宋体" w:hAnsi="宋体"/>
                <w:sz w:val="20"/>
                <w:szCs w:val="20"/>
              </w:rPr>
            </w:pPr>
          </w:p>
        </w:tc>
      </w:tr>
      <w:tr w:rsidR="00C2003F" w14:paraId="1E259033"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7A0F6D" w14:textId="77777777" w:rsidR="00C2003F" w:rsidRDefault="00C2003F" w:rsidP="001A7FBB">
            <w:pPr>
              <w:snapToGrid w:val="0"/>
              <w:jc w:val="cente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AEB1F2" w14:textId="37BC6756" w:rsidR="00C2003F" w:rsidRDefault="00D756F2" w:rsidP="001A7FBB">
            <w:pPr>
              <w:snapToGrid w:val="0"/>
              <w:jc w:val="center"/>
              <w:rPr>
                <w:rFonts w:ascii="宋体" w:hAnsi="宋体"/>
                <w:sz w:val="20"/>
                <w:szCs w:val="20"/>
              </w:rPr>
            </w:pPr>
            <w:r>
              <w:rPr>
                <w:rFonts w:ascii="宋体" w:hAnsi="宋体" w:hint="eastAsia"/>
                <w:sz w:val="20"/>
                <w:szCs w:val="20"/>
              </w:rPr>
              <w:t>综合</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ED7997" w14:textId="5E431DD3" w:rsidR="00C2003F" w:rsidRDefault="00D756F2" w:rsidP="001A7FBB">
            <w:pPr>
              <w:snapToGrid w:val="0"/>
              <w:jc w:val="center"/>
              <w:rPr>
                <w:rFonts w:ascii="宋体" w:hAnsi="宋体"/>
                <w:sz w:val="20"/>
                <w:szCs w:val="20"/>
              </w:rPr>
            </w:pPr>
            <w:r>
              <w:rPr>
                <w:rFonts w:ascii="宋体" w:hAnsi="宋体" w:hint="eastAsia"/>
                <w:sz w:val="20"/>
                <w:szCs w:val="20"/>
              </w:rPr>
              <w:t>三笔字的综合测试训练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5E662D"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82C1C3"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5502197" w14:textId="15224F2D" w:rsidR="00C2003F" w:rsidRDefault="00C2003F" w:rsidP="001A7FBB">
            <w:pPr>
              <w:snapToGrid w:val="0"/>
              <w:jc w:val="center"/>
              <w:rPr>
                <w:rFonts w:ascii="宋体" w:hAnsi="宋体"/>
                <w:sz w:val="20"/>
                <w:szCs w:val="20"/>
              </w:rPr>
            </w:pPr>
          </w:p>
        </w:tc>
      </w:tr>
    </w:tbl>
    <w:p w14:paraId="7B9B39AD"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八、评价方式与成绩</w:t>
      </w:r>
    </w:p>
    <w:p w14:paraId="0D00A773" w14:textId="77777777" w:rsidR="00DB083A" w:rsidRDefault="00DB083A"/>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DB083A" w14:paraId="5FBA78D2" w14:textId="77777777">
        <w:tc>
          <w:tcPr>
            <w:tcW w:w="1809" w:type="dxa"/>
            <w:shd w:val="clear" w:color="auto" w:fill="auto"/>
          </w:tcPr>
          <w:p w14:paraId="6D249528" w14:textId="77777777" w:rsidR="00DB083A" w:rsidRDefault="004B2148">
            <w:pPr>
              <w:snapToGrid w:val="0"/>
              <w:spacing w:beforeLines="50" w:before="156" w:afterLines="50" w:after="156"/>
              <w:rPr>
                <w:rFonts w:ascii="宋体" w:hAnsi="宋体"/>
                <w:sz w:val="20"/>
                <w:szCs w:val="20"/>
              </w:rPr>
            </w:pPr>
            <w:r>
              <w:rPr>
                <w:rFonts w:ascii="宋体" w:hAnsi="宋体" w:hint="eastAsia"/>
                <w:sz w:val="20"/>
                <w:szCs w:val="20"/>
              </w:rPr>
              <w:t>总评构成（1+</w:t>
            </w:r>
            <w:r>
              <w:rPr>
                <w:rFonts w:ascii="宋体" w:hAnsi="宋体"/>
                <w:sz w:val="20"/>
                <w:szCs w:val="20"/>
              </w:rPr>
              <w:t>X</w:t>
            </w:r>
            <w:r>
              <w:rPr>
                <w:rFonts w:ascii="宋体" w:hAnsi="宋体" w:hint="eastAsia"/>
                <w:sz w:val="20"/>
                <w:szCs w:val="20"/>
              </w:rPr>
              <w:t>）</w:t>
            </w:r>
          </w:p>
        </w:tc>
        <w:tc>
          <w:tcPr>
            <w:tcW w:w="5103" w:type="dxa"/>
            <w:shd w:val="clear" w:color="auto" w:fill="auto"/>
          </w:tcPr>
          <w:p w14:paraId="2F7B0A15" w14:textId="77777777" w:rsidR="00DB083A" w:rsidRDefault="004B2148">
            <w:pPr>
              <w:snapToGrid w:val="0"/>
              <w:spacing w:beforeLines="50" w:before="156" w:afterLines="50" w:after="156"/>
              <w:jc w:val="center"/>
              <w:rPr>
                <w:rFonts w:ascii="宋体" w:hAnsi="宋体"/>
                <w:sz w:val="20"/>
                <w:szCs w:val="20"/>
              </w:rPr>
            </w:pPr>
            <w:r>
              <w:rPr>
                <w:rFonts w:ascii="宋体" w:hAnsi="宋体" w:hint="eastAsia"/>
                <w:sz w:val="20"/>
                <w:szCs w:val="20"/>
              </w:rPr>
              <w:t>评价方式</w:t>
            </w:r>
          </w:p>
        </w:tc>
        <w:tc>
          <w:tcPr>
            <w:tcW w:w="2127" w:type="dxa"/>
            <w:shd w:val="clear" w:color="auto" w:fill="auto"/>
          </w:tcPr>
          <w:p w14:paraId="1E3E867F" w14:textId="77777777" w:rsidR="00DB083A" w:rsidRDefault="004B2148">
            <w:pPr>
              <w:snapToGrid w:val="0"/>
              <w:spacing w:beforeLines="50" w:before="156" w:afterLines="50" w:after="156"/>
              <w:jc w:val="center"/>
              <w:rPr>
                <w:rFonts w:ascii="宋体" w:hAnsi="宋体"/>
                <w:sz w:val="20"/>
                <w:szCs w:val="20"/>
              </w:rPr>
            </w:pPr>
            <w:r>
              <w:rPr>
                <w:rFonts w:ascii="宋体" w:hAnsi="宋体" w:hint="eastAsia"/>
                <w:sz w:val="20"/>
                <w:szCs w:val="20"/>
              </w:rPr>
              <w:t>占比</w:t>
            </w:r>
          </w:p>
        </w:tc>
      </w:tr>
      <w:tr w:rsidR="00DB083A" w14:paraId="43AD7ADB" w14:textId="77777777">
        <w:tc>
          <w:tcPr>
            <w:tcW w:w="1809" w:type="dxa"/>
            <w:shd w:val="clear" w:color="auto" w:fill="auto"/>
          </w:tcPr>
          <w:p w14:paraId="0FBA0375"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6E2359F2" w14:textId="31258F0F" w:rsidR="00DB083A" w:rsidRDefault="004B2148">
            <w:pPr>
              <w:snapToGrid w:val="0"/>
              <w:spacing w:beforeLines="50" w:before="156" w:afterLines="50" w:after="156"/>
              <w:jc w:val="center"/>
              <w:rPr>
                <w:rFonts w:ascii="宋体" w:hAnsi="宋体"/>
                <w:bCs/>
                <w:color w:val="000000"/>
                <w:szCs w:val="20"/>
              </w:rPr>
            </w:pPr>
            <w:r>
              <w:rPr>
                <w:rFonts w:ascii="宋体" w:hAnsi="宋体" w:cs="宋体"/>
              </w:rPr>
              <w:t>期</w:t>
            </w:r>
            <w:r w:rsidR="00D756F2">
              <w:rPr>
                <w:rFonts w:ascii="宋体" w:hAnsi="宋体" w:cs="宋体" w:hint="eastAsia"/>
              </w:rPr>
              <w:t>中</w:t>
            </w:r>
            <w:r>
              <w:rPr>
                <w:rFonts w:ascii="宋体" w:hAnsi="宋体" w:cs="宋体"/>
              </w:rPr>
              <w:t>考试（</w:t>
            </w:r>
            <w:r w:rsidR="00D756F2">
              <w:rPr>
                <w:rFonts w:ascii="宋体" w:hAnsi="宋体" w:cs="宋体" w:hint="eastAsia"/>
              </w:rPr>
              <w:t>三笔字</w:t>
            </w:r>
            <w:r>
              <w:rPr>
                <w:rFonts w:ascii="宋体" w:hAnsi="宋体" w:cs="宋体"/>
              </w:rPr>
              <w:t>）</w:t>
            </w:r>
          </w:p>
        </w:tc>
        <w:tc>
          <w:tcPr>
            <w:tcW w:w="2127" w:type="dxa"/>
            <w:shd w:val="clear" w:color="auto" w:fill="auto"/>
          </w:tcPr>
          <w:p w14:paraId="5D3E8CD4" w14:textId="7B8A53CF" w:rsidR="00DB083A" w:rsidRDefault="00D756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r w:rsidR="004B2148">
              <w:rPr>
                <w:rFonts w:ascii="宋体" w:hAnsi="宋体" w:hint="eastAsia"/>
                <w:bCs/>
                <w:color w:val="000000"/>
                <w:szCs w:val="20"/>
              </w:rPr>
              <w:t>%</w:t>
            </w:r>
          </w:p>
        </w:tc>
      </w:tr>
      <w:tr w:rsidR="00DB083A" w14:paraId="7E46986F" w14:textId="77777777">
        <w:tc>
          <w:tcPr>
            <w:tcW w:w="1809" w:type="dxa"/>
            <w:shd w:val="clear" w:color="auto" w:fill="auto"/>
          </w:tcPr>
          <w:p w14:paraId="714EF53A"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D22B1D2"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w:t>
            </w:r>
          </w:p>
        </w:tc>
        <w:tc>
          <w:tcPr>
            <w:tcW w:w="2127" w:type="dxa"/>
            <w:shd w:val="clear" w:color="auto" w:fill="auto"/>
          </w:tcPr>
          <w:p w14:paraId="370CB9F4" w14:textId="6B4C597F" w:rsidR="00DB083A" w:rsidRDefault="00937DE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sidR="004B2148">
              <w:rPr>
                <w:rFonts w:ascii="宋体" w:hAnsi="宋体" w:hint="eastAsia"/>
                <w:bCs/>
                <w:color w:val="000000"/>
                <w:szCs w:val="20"/>
              </w:rPr>
              <w:t>%</w:t>
            </w:r>
          </w:p>
        </w:tc>
      </w:tr>
      <w:tr w:rsidR="00DB083A" w14:paraId="67FACA4C" w14:textId="77777777">
        <w:tc>
          <w:tcPr>
            <w:tcW w:w="1809" w:type="dxa"/>
            <w:shd w:val="clear" w:color="auto" w:fill="auto"/>
          </w:tcPr>
          <w:p w14:paraId="7552CF82"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2</w:t>
            </w:r>
          </w:p>
        </w:tc>
        <w:tc>
          <w:tcPr>
            <w:tcW w:w="5103" w:type="dxa"/>
            <w:shd w:val="clear" w:color="auto" w:fill="auto"/>
          </w:tcPr>
          <w:p w14:paraId="04EFB1BB"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小组课后作业</w:t>
            </w:r>
          </w:p>
        </w:tc>
        <w:tc>
          <w:tcPr>
            <w:tcW w:w="2127" w:type="dxa"/>
            <w:shd w:val="clear" w:color="auto" w:fill="auto"/>
          </w:tcPr>
          <w:p w14:paraId="7A81FE04" w14:textId="26507136" w:rsidR="00DB083A" w:rsidRDefault="00937DE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sidR="004B2148">
              <w:rPr>
                <w:rFonts w:ascii="宋体" w:hAnsi="宋体" w:hint="eastAsia"/>
                <w:bCs/>
                <w:color w:val="000000"/>
                <w:szCs w:val="20"/>
              </w:rPr>
              <w:t>%</w:t>
            </w:r>
          </w:p>
        </w:tc>
      </w:tr>
      <w:tr w:rsidR="00DB083A" w14:paraId="22AA5B19" w14:textId="77777777">
        <w:tc>
          <w:tcPr>
            <w:tcW w:w="1809" w:type="dxa"/>
            <w:shd w:val="clear" w:color="auto" w:fill="auto"/>
          </w:tcPr>
          <w:p w14:paraId="1B2FC6B7"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5103" w:type="dxa"/>
            <w:shd w:val="clear" w:color="auto" w:fill="auto"/>
          </w:tcPr>
          <w:p w14:paraId="12E70CAF" w14:textId="60F6841B" w:rsidR="00DB083A" w:rsidRDefault="00D756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2127" w:type="dxa"/>
            <w:shd w:val="clear" w:color="auto" w:fill="auto"/>
          </w:tcPr>
          <w:p w14:paraId="44DE63E0" w14:textId="4EB07E2F" w:rsidR="00DB083A" w:rsidRDefault="00D756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r w:rsidR="004B2148">
              <w:rPr>
                <w:rFonts w:ascii="宋体" w:hAnsi="宋体" w:hint="eastAsia"/>
                <w:bCs/>
                <w:color w:val="000000"/>
                <w:szCs w:val="20"/>
              </w:rPr>
              <w:t>%</w:t>
            </w:r>
          </w:p>
        </w:tc>
      </w:tr>
    </w:tbl>
    <w:p w14:paraId="7C7595EF" w14:textId="77777777" w:rsidR="00DB083A" w:rsidRDefault="00DB083A">
      <w:pPr>
        <w:snapToGrid w:val="0"/>
        <w:spacing w:beforeLines="50" w:before="156" w:afterLines="50" w:after="156"/>
        <w:rPr>
          <w:rFonts w:ascii="宋体" w:hAnsi="宋体"/>
          <w:szCs w:val="21"/>
        </w:rPr>
      </w:pPr>
    </w:p>
    <w:p w14:paraId="6E3F5B8F" w14:textId="57DC5685" w:rsidR="00DB083A" w:rsidRDefault="0057741E">
      <w:pPr>
        <w:spacing w:line="288" w:lineRule="auto"/>
        <w:jc w:val="center"/>
      </w:pPr>
      <w:r w:rsidRPr="0021633E">
        <w:rPr>
          <w:rFonts w:hint="eastAsia"/>
          <w:sz w:val="28"/>
          <w:szCs w:val="28"/>
        </w:rPr>
        <w:t>撰写</w:t>
      </w:r>
      <w:bookmarkStart w:id="0" w:name="_GoBack"/>
      <w:bookmarkEnd w:id="0"/>
      <w:r w:rsidRPr="0021633E">
        <w:rPr>
          <w:rFonts w:hint="eastAsia"/>
          <w:sz w:val="28"/>
          <w:szCs w:val="28"/>
        </w:rPr>
        <w:t>人：</w:t>
      </w:r>
      <w:r w:rsidR="00D756F2">
        <w:rPr>
          <w:rFonts w:hint="eastAsia"/>
          <w:sz w:val="28"/>
          <w:szCs w:val="28"/>
        </w:rPr>
        <w:t>缪德和</w:t>
      </w:r>
      <w:r w:rsidRPr="0021633E">
        <w:rPr>
          <w:rFonts w:hint="eastAsia"/>
          <w:sz w:val="28"/>
          <w:szCs w:val="28"/>
        </w:rPr>
        <w:t xml:space="preserve">  </w:t>
      </w:r>
      <w:r w:rsidRPr="0021633E">
        <w:rPr>
          <w:rFonts w:hint="eastAsia"/>
          <w:sz w:val="28"/>
          <w:szCs w:val="28"/>
        </w:rPr>
        <w:t>系主任审核签名：</w:t>
      </w:r>
      <w:r w:rsidR="00E10D03" w:rsidRPr="00E10D03">
        <w:rPr>
          <w:rFonts w:ascii="华文隶书" w:eastAsia="华文隶书" w:hint="eastAsia"/>
          <w:sz w:val="24"/>
          <w:szCs w:val="24"/>
        </w:rPr>
        <w:t>王洪玉</w:t>
      </w:r>
      <w:r w:rsidR="00E10D03">
        <w:rPr>
          <w:rFonts w:ascii="华文隶书" w:eastAsia="华文隶书" w:hint="eastAsia"/>
          <w:sz w:val="24"/>
          <w:szCs w:val="24"/>
        </w:rPr>
        <w:t xml:space="preserve"> </w:t>
      </w:r>
      <w:r w:rsidR="00E10D03">
        <w:rPr>
          <w:rFonts w:ascii="华文隶书" w:eastAsia="华文隶书"/>
          <w:sz w:val="24"/>
          <w:szCs w:val="24"/>
        </w:rPr>
        <w:t xml:space="preserve">  </w:t>
      </w:r>
      <w:r w:rsidRPr="0021633E">
        <w:rPr>
          <w:rFonts w:hint="eastAsia"/>
          <w:sz w:val="28"/>
          <w:szCs w:val="28"/>
        </w:rPr>
        <w:t>审核时间：</w:t>
      </w:r>
      <w:r>
        <w:rPr>
          <w:rFonts w:hint="eastAsia"/>
          <w:sz w:val="28"/>
          <w:szCs w:val="28"/>
        </w:rPr>
        <w:t>2</w:t>
      </w:r>
      <w:r>
        <w:rPr>
          <w:sz w:val="28"/>
          <w:szCs w:val="28"/>
        </w:rPr>
        <w:t>023-</w:t>
      </w:r>
      <w:r w:rsidR="00494634">
        <w:rPr>
          <w:sz w:val="28"/>
          <w:szCs w:val="28"/>
        </w:rPr>
        <w:t>9</w:t>
      </w:r>
      <w:r>
        <w:rPr>
          <w:sz w:val="28"/>
          <w:szCs w:val="28"/>
        </w:rPr>
        <w:t>-</w:t>
      </w:r>
      <w:r w:rsidR="00E10D03">
        <w:rPr>
          <w:sz w:val="28"/>
          <w:szCs w:val="28"/>
        </w:rPr>
        <w:t>12</w:t>
      </w:r>
    </w:p>
    <w:sectPr w:rsidR="00DB0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9CE60" w14:textId="77777777" w:rsidR="00564F94" w:rsidRDefault="00564F94" w:rsidP="00937DE3">
      <w:r>
        <w:separator/>
      </w:r>
    </w:p>
  </w:endnote>
  <w:endnote w:type="continuationSeparator" w:id="0">
    <w:p w14:paraId="798B32FF" w14:textId="77777777" w:rsidR="00564F94" w:rsidRDefault="00564F94" w:rsidP="009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仿宋"/>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09A0" w14:textId="77777777" w:rsidR="00564F94" w:rsidRDefault="00564F94" w:rsidP="00937DE3">
      <w:r>
        <w:separator/>
      </w:r>
    </w:p>
  </w:footnote>
  <w:footnote w:type="continuationSeparator" w:id="0">
    <w:p w14:paraId="26D8B8EA" w14:textId="77777777" w:rsidR="00564F94" w:rsidRDefault="00564F94" w:rsidP="00937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9B6FFF"/>
    <w:multiLevelType w:val="singleLevel"/>
    <w:tmpl w:val="A09B6FF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4BBC"/>
    <w:rsid w:val="00046A2B"/>
    <w:rsid w:val="00046AE8"/>
    <w:rsid w:val="00087E77"/>
    <w:rsid w:val="000967D9"/>
    <w:rsid w:val="000E14E9"/>
    <w:rsid w:val="000F4EE2"/>
    <w:rsid w:val="001072BC"/>
    <w:rsid w:val="00113E96"/>
    <w:rsid w:val="00122936"/>
    <w:rsid w:val="001305D3"/>
    <w:rsid w:val="0013546A"/>
    <w:rsid w:val="00136C02"/>
    <w:rsid w:val="00153701"/>
    <w:rsid w:val="0018216C"/>
    <w:rsid w:val="00185B1F"/>
    <w:rsid w:val="00195E5F"/>
    <w:rsid w:val="001B30E1"/>
    <w:rsid w:val="001C34D8"/>
    <w:rsid w:val="001C7203"/>
    <w:rsid w:val="001F3297"/>
    <w:rsid w:val="00200F89"/>
    <w:rsid w:val="0021633E"/>
    <w:rsid w:val="0022561D"/>
    <w:rsid w:val="00256B39"/>
    <w:rsid w:val="002571A3"/>
    <w:rsid w:val="0026033C"/>
    <w:rsid w:val="002C329A"/>
    <w:rsid w:val="002E3721"/>
    <w:rsid w:val="00313BBA"/>
    <w:rsid w:val="0032602E"/>
    <w:rsid w:val="003367AE"/>
    <w:rsid w:val="00370647"/>
    <w:rsid w:val="003A2108"/>
    <w:rsid w:val="003A604F"/>
    <w:rsid w:val="003B1258"/>
    <w:rsid w:val="003E6B7C"/>
    <w:rsid w:val="004100B0"/>
    <w:rsid w:val="00425714"/>
    <w:rsid w:val="00452546"/>
    <w:rsid w:val="00467836"/>
    <w:rsid w:val="00490FBB"/>
    <w:rsid w:val="00494634"/>
    <w:rsid w:val="00497BFC"/>
    <w:rsid w:val="004B2148"/>
    <w:rsid w:val="004C203B"/>
    <w:rsid w:val="004C6E76"/>
    <w:rsid w:val="004E155F"/>
    <w:rsid w:val="005124B7"/>
    <w:rsid w:val="005440A8"/>
    <w:rsid w:val="00546378"/>
    <w:rsid w:val="005467DC"/>
    <w:rsid w:val="00553D03"/>
    <w:rsid w:val="00561245"/>
    <w:rsid w:val="00564F94"/>
    <w:rsid w:val="0057741E"/>
    <w:rsid w:val="005A3092"/>
    <w:rsid w:val="005B2B6D"/>
    <w:rsid w:val="005B4B4E"/>
    <w:rsid w:val="00617A8E"/>
    <w:rsid w:val="00624FE1"/>
    <w:rsid w:val="006B71D2"/>
    <w:rsid w:val="006D0384"/>
    <w:rsid w:val="006E7DBC"/>
    <w:rsid w:val="00701891"/>
    <w:rsid w:val="00712146"/>
    <w:rsid w:val="00716B1D"/>
    <w:rsid w:val="007208D6"/>
    <w:rsid w:val="00725472"/>
    <w:rsid w:val="00734570"/>
    <w:rsid w:val="00783C0D"/>
    <w:rsid w:val="007B4C86"/>
    <w:rsid w:val="007C2592"/>
    <w:rsid w:val="007C52FA"/>
    <w:rsid w:val="00860E8B"/>
    <w:rsid w:val="008B2221"/>
    <w:rsid w:val="008B397C"/>
    <w:rsid w:val="008B47F4"/>
    <w:rsid w:val="008E1528"/>
    <w:rsid w:val="008F133B"/>
    <w:rsid w:val="00900019"/>
    <w:rsid w:val="00906482"/>
    <w:rsid w:val="009204D5"/>
    <w:rsid w:val="009222F6"/>
    <w:rsid w:val="00922EB3"/>
    <w:rsid w:val="00927B4B"/>
    <w:rsid w:val="00937DE3"/>
    <w:rsid w:val="00956F77"/>
    <w:rsid w:val="00963F08"/>
    <w:rsid w:val="0099063E"/>
    <w:rsid w:val="009C3270"/>
    <w:rsid w:val="009C7784"/>
    <w:rsid w:val="00A527BE"/>
    <w:rsid w:val="00A769B1"/>
    <w:rsid w:val="00A837D5"/>
    <w:rsid w:val="00AB4B4D"/>
    <w:rsid w:val="00AC4C45"/>
    <w:rsid w:val="00AE2757"/>
    <w:rsid w:val="00B219F6"/>
    <w:rsid w:val="00B46F21"/>
    <w:rsid w:val="00B511A5"/>
    <w:rsid w:val="00B675BC"/>
    <w:rsid w:val="00B736A7"/>
    <w:rsid w:val="00B7651F"/>
    <w:rsid w:val="00BB0631"/>
    <w:rsid w:val="00BE5356"/>
    <w:rsid w:val="00C01342"/>
    <w:rsid w:val="00C050C9"/>
    <w:rsid w:val="00C15F7A"/>
    <w:rsid w:val="00C2003F"/>
    <w:rsid w:val="00C56E09"/>
    <w:rsid w:val="00C6147E"/>
    <w:rsid w:val="00C65584"/>
    <w:rsid w:val="00C8151D"/>
    <w:rsid w:val="00C90959"/>
    <w:rsid w:val="00CA0FA7"/>
    <w:rsid w:val="00CA12AE"/>
    <w:rsid w:val="00CC5AFE"/>
    <w:rsid w:val="00CD4114"/>
    <w:rsid w:val="00CE4C6A"/>
    <w:rsid w:val="00CF096B"/>
    <w:rsid w:val="00D12136"/>
    <w:rsid w:val="00D12D3F"/>
    <w:rsid w:val="00D21F21"/>
    <w:rsid w:val="00D31CAB"/>
    <w:rsid w:val="00D54FB3"/>
    <w:rsid w:val="00D756F2"/>
    <w:rsid w:val="00D8402E"/>
    <w:rsid w:val="00DB083A"/>
    <w:rsid w:val="00DD6C19"/>
    <w:rsid w:val="00DE4093"/>
    <w:rsid w:val="00E0044F"/>
    <w:rsid w:val="00E052D5"/>
    <w:rsid w:val="00E10D03"/>
    <w:rsid w:val="00E16D30"/>
    <w:rsid w:val="00E27C69"/>
    <w:rsid w:val="00E33169"/>
    <w:rsid w:val="00E70904"/>
    <w:rsid w:val="00EE5037"/>
    <w:rsid w:val="00EF44B1"/>
    <w:rsid w:val="00F04C1C"/>
    <w:rsid w:val="00F0760D"/>
    <w:rsid w:val="00F35AA0"/>
    <w:rsid w:val="00F75006"/>
    <w:rsid w:val="00FB51A2"/>
    <w:rsid w:val="00FC2294"/>
    <w:rsid w:val="00FE6AF2"/>
    <w:rsid w:val="00FF5E23"/>
    <w:rsid w:val="016E63C2"/>
    <w:rsid w:val="019C35EB"/>
    <w:rsid w:val="020B7463"/>
    <w:rsid w:val="024B0C39"/>
    <w:rsid w:val="0389395D"/>
    <w:rsid w:val="043B15A9"/>
    <w:rsid w:val="0A8128A6"/>
    <w:rsid w:val="0BF32A1B"/>
    <w:rsid w:val="0D9830C4"/>
    <w:rsid w:val="0F9D42EB"/>
    <w:rsid w:val="10BD2C22"/>
    <w:rsid w:val="113E5C49"/>
    <w:rsid w:val="13BB5A97"/>
    <w:rsid w:val="14377F81"/>
    <w:rsid w:val="1A333603"/>
    <w:rsid w:val="1ABF0057"/>
    <w:rsid w:val="1D5C320C"/>
    <w:rsid w:val="1DBD25A5"/>
    <w:rsid w:val="1DF06E7D"/>
    <w:rsid w:val="2220521D"/>
    <w:rsid w:val="22987C80"/>
    <w:rsid w:val="24192CCC"/>
    <w:rsid w:val="25BA1FC8"/>
    <w:rsid w:val="292A10AE"/>
    <w:rsid w:val="29890AE6"/>
    <w:rsid w:val="2A4C3E69"/>
    <w:rsid w:val="2F083397"/>
    <w:rsid w:val="31350953"/>
    <w:rsid w:val="32F97376"/>
    <w:rsid w:val="3442130B"/>
    <w:rsid w:val="39A66CD4"/>
    <w:rsid w:val="3CD52CE1"/>
    <w:rsid w:val="410F2E6A"/>
    <w:rsid w:val="41F440C5"/>
    <w:rsid w:val="4430136C"/>
    <w:rsid w:val="487B7D8E"/>
    <w:rsid w:val="4AB0382B"/>
    <w:rsid w:val="503A3D2D"/>
    <w:rsid w:val="54776FB5"/>
    <w:rsid w:val="569868B5"/>
    <w:rsid w:val="56D72B5E"/>
    <w:rsid w:val="5FC22E96"/>
    <w:rsid w:val="61082045"/>
    <w:rsid w:val="611F6817"/>
    <w:rsid w:val="62264320"/>
    <w:rsid w:val="65C46085"/>
    <w:rsid w:val="66CA1754"/>
    <w:rsid w:val="671C7F71"/>
    <w:rsid w:val="67396E62"/>
    <w:rsid w:val="6C6A6491"/>
    <w:rsid w:val="6F1E65D4"/>
    <w:rsid w:val="6F266C86"/>
    <w:rsid w:val="6F4E35CA"/>
    <w:rsid w:val="6F5042C2"/>
    <w:rsid w:val="70AC61E7"/>
    <w:rsid w:val="72C80822"/>
    <w:rsid w:val="7337169A"/>
    <w:rsid w:val="74316312"/>
    <w:rsid w:val="74EF04A4"/>
    <w:rsid w:val="780F13C8"/>
    <w:rsid w:val="7C385448"/>
    <w:rsid w:val="7CB3663D"/>
    <w:rsid w:val="7EAC3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54C0BF"/>
  <w15:docId w15:val="{B19D3609-5B1A-4867-8A57-DA3DD31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link w:val="1Char"/>
    <w:uiPriority w:val="9"/>
    <w:qFormat/>
    <w:rsid w:val="001C34D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qFormat/>
    <w:pPr>
      <w:ind w:firstLineChars="200" w:firstLine="420"/>
    </w:pPr>
    <w:rPr>
      <w:rFonts w:ascii="Times New Roman" w:eastAsia="楷体_GB2312" w:hAnsi="Times New Roman"/>
      <w:bCs/>
      <w:szCs w:val="24"/>
    </w:rPr>
  </w:style>
  <w:style w:type="paragraph" w:styleId="2">
    <w:name w:val="Body Text Indent 2"/>
    <w:basedOn w:val="a"/>
    <w:pPr>
      <w:ind w:left="420"/>
    </w:pPr>
    <w:rPr>
      <w:rFonts w:ascii="宋体"/>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next w:val="a"/>
    <w:link w:val="Char2"/>
    <w:qFormat/>
    <w:pPr>
      <w:spacing w:line="440" w:lineRule="exact"/>
      <w:jc w:val="center"/>
      <w:outlineLvl w:val="0"/>
    </w:pPr>
    <w:rPr>
      <w:rFonts w:ascii="Cambria" w:hAnsi="Cambria"/>
      <w:b/>
      <w:bCs/>
      <w:sz w:val="28"/>
      <w:szCs w:val="32"/>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tyle>
  <w:style w:type="character" w:styleId="a9">
    <w:name w:val="Hyperlink"/>
    <w:basedOn w:val="a0"/>
    <w:uiPriority w:val="99"/>
    <w:unhideWhenUsed/>
    <w:qFormat/>
    <w:rPr>
      <w:color w:val="0000FF" w:themeColor="hyperlink"/>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2">
    <w:name w:val="标题 Char"/>
    <w:basedOn w:val="a0"/>
    <w:link w:val="a6"/>
    <w:rPr>
      <w:rFonts w:ascii="Cambria" w:eastAsia="宋体" w:hAnsi="Cambria" w:cs="Times New Roman"/>
      <w:b/>
      <w:bCs/>
      <w:kern w:val="2"/>
      <w:sz w:val="28"/>
      <w:szCs w:val="32"/>
    </w:rPr>
  </w:style>
  <w:style w:type="paragraph" w:styleId="aa">
    <w:name w:val="List Paragraph"/>
    <w:basedOn w:val="a"/>
    <w:uiPriority w:val="99"/>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paragraph" w:customStyle="1" w:styleId="ab">
    <w:name w:val="大纲课程名"/>
    <w:basedOn w:val="a"/>
    <w:link w:val="Char3"/>
    <w:qFormat/>
    <w:pPr>
      <w:spacing w:beforeLines="50" w:before="156" w:line="440" w:lineRule="exact"/>
      <w:jc w:val="center"/>
      <w:outlineLvl w:val="0"/>
    </w:pPr>
    <w:rPr>
      <w:b/>
      <w:kern w:val="0"/>
      <w:sz w:val="28"/>
      <w:szCs w:val="20"/>
    </w:rPr>
  </w:style>
  <w:style w:type="character" w:customStyle="1" w:styleId="Char3">
    <w:name w:val="大纲课程名 Char"/>
    <w:basedOn w:val="a0"/>
    <w:link w:val="ab"/>
    <w:rPr>
      <w:rFonts w:ascii="Calibri" w:eastAsia="宋体" w:hAnsi="Calibri" w:cs="Times New Roman"/>
      <w:b/>
      <w:sz w:val="28"/>
    </w:rPr>
  </w:style>
  <w:style w:type="character" w:customStyle="1" w:styleId="Char">
    <w:name w:val="正文文本缩进 Char"/>
    <w:basedOn w:val="a0"/>
    <w:link w:val="a3"/>
    <w:semiHidden/>
    <w:rPr>
      <w:rFonts w:ascii="Times New Roman" w:eastAsia="楷体_GB2312" w:hAnsi="Times New Roman" w:cs="Times New Roman"/>
      <w:bCs/>
      <w:kern w:val="2"/>
      <w:sz w:val="21"/>
      <w:szCs w:val="24"/>
    </w:rPr>
  </w:style>
  <w:style w:type="paragraph" w:customStyle="1" w:styleId="p0">
    <w:name w:val="p0"/>
    <w:basedOn w:val="a"/>
    <w:pPr>
      <w:widowControl/>
    </w:pPr>
    <w:rPr>
      <w:kern w:val="0"/>
      <w:szCs w:val="21"/>
    </w:rPr>
  </w:style>
  <w:style w:type="character" w:customStyle="1" w:styleId="2CharChar">
    <w:name w:val="正文2=== Char Char"/>
    <w:link w:val="20"/>
    <w:qFormat/>
    <w:rPr>
      <w:rFonts w:cs="宋体"/>
    </w:rPr>
  </w:style>
  <w:style w:type="paragraph" w:customStyle="1" w:styleId="20">
    <w:name w:val="正文2==="/>
    <w:basedOn w:val="a"/>
    <w:link w:val="2CharChar"/>
    <w:pPr>
      <w:spacing w:line="300" w:lineRule="auto"/>
      <w:ind w:firstLineChars="200" w:firstLine="200"/>
    </w:pPr>
    <w:rPr>
      <w:rFonts w:cs="宋体"/>
    </w:rPr>
  </w:style>
  <w:style w:type="paragraph" w:styleId="ac">
    <w:name w:val="Revision"/>
    <w:hidden/>
    <w:uiPriority w:val="99"/>
    <w:semiHidden/>
    <w:rsid w:val="00CA0FA7"/>
    <w:rPr>
      <w:rFonts w:ascii="Calibri" w:eastAsia="宋体" w:hAnsi="Calibri" w:cs="Times New Roman"/>
      <w:kern w:val="2"/>
      <w:sz w:val="21"/>
      <w:szCs w:val="22"/>
    </w:rPr>
  </w:style>
  <w:style w:type="character" w:styleId="ad">
    <w:name w:val="annotation reference"/>
    <w:basedOn w:val="a0"/>
    <w:uiPriority w:val="99"/>
    <w:semiHidden/>
    <w:unhideWhenUsed/>
    <w:rsid w:val="00B219F6"/>
    <w:rPr>
      <w:sz w:val="21"/>
      <w:szCs w:val="21"/>
    </w:rPr>
  </w:style>
  <w:style w:type="paragraph" w:styleId="ae">
    <w:name w:val="annotation text"/>
    <w:basedOn w:val="a"/>
    <w:link w:val="Char4"/>
    <w:uiPriority w:val="99"/>
    <w:semiHidden/>
    <w:unhideWhenUsed/>
    <w:rsid w:val="00B219F6"/>
    <w:pPr>
      <w:jc w:val="left"/>
    </w:pPr>
  </w:style>
  <w:style w:type="character" w:customStyle="1" w:styleId="Char4">
    <w:name w:val="批注文字 Char"/>
    <w:basedOn w:val="a0"/>
    <w:link w:val="ae"/>
    <w:uiPriority w:val="99"/>
    <w:semiHidden/>
    <w:rsid w:val="00B219F6"/>
    <w:rPr>
      <w:rFonts w:ascii="Calibri" w:eastAsia="宋体" w:hAnsi="Calibri" w:cs="Times New Roman"/>
      <w:kern w:val="2"/>
      <w:sz w:val="21"/>
      <w:szCs w:val="22"/>
    </w:rPr>
  </w:style>
  <w:style w:type="paragraph" w:styleId="af">
    <w:name w:val="annotation subject"/>
    <w:basedOn w:val="ae"/>
    <w:next w:val="ae"/>
    <w:link w:val="Char5"/>
    <w:uiPriority w:val="99"/>
    <w:semiHidden/>
    <w:unhideWhenUsed/>
    <w:rsid w:val="00B219F6"/>
    <w:rPr>
      <w:b/>
      <w:bCs/>
    </w:rPr>
  </w:style>
  <w:style w:type="character" w:customStyle="1" w:styleId="Char5">
    <w:name w:val="批注主题 Char"/>
    <w:basedOn w:val="Char4"/>
    <w:link w:val="af"/>
    <w:uiPriority w:val="99"/>
    <w:semiHidden/>
    <w:rsid w:val="00B219F6"/>
    <w:rPr>
      <w:rFonts w:ascii="Calibri" w:eastAsia="宋体" w:hAnsi="Calibri" w:cs="Times New Roman"/>
      <w:b/>
      <w:bCs/>
      <w:kern w:val="2"/>
      <w:sz w:val="21"/>
      <w:szCs w:val="22"/>
    </w:rPr>
  </w:style>
  <w:style w:type="character" w:styleId="af0">
    <w:name w:val="FollowedHyperlink"/>
    <w:basedOn w:val="a0"/>
    <w:uiPriority w:val="99"/>
    <w:semiHidden/>
    <w:unhideWhenUsed/>
    <w:rsid w:val="00B219F6"/>
    <w:rPr>
      <w:color w:val="800080" w:themeColor="followedHyperlink"/>
      <w:u w:val="single"/>
    </w:rPr>
  </w:style>
  <w:style w:type="character" w:customStyle="1" w:styleId="UnresolvedMention">
    <w:name w:val="Unresolved Mention"/>
    <w:basedOn w:val="a0"/>
    <w:uiPriority w:val="99"/>
    <w:semiHidden/>
    <w:unhideWhenUsed/>
    <w:rsid w:val="00B219F6"/>
    <w:rPr>
      <w:color w:val="605E5C"/>
      <w:shd w:val="clear" w:color="auto" w:fill="E1DFDD"/>
    </w:rPr>
  </w:style>
  <w:style w:type="character" w:styleId="af1">
    <w:name w:val="Emphasis"/>
    <w:basedOn w:val="a0"/>
    <w:uiPriority w:val="20"/>
    <w:qFormat/>
    <w:rsid w:val="001C34D8"/>
    <w:rPr>
      <w:i/>
      <w:iCs/>
    </w:rPr>
  </w:style>
  <w:style w:type="character" w:customStyle="1" w:styleId="1Char">
    <w:name w:val="标题 1 Char"/>
    <w:basedOn w:val="a0"/>
    <w:link w:val="1"/>
    <w:uiPriority w:val="9"/>
    <w:rsid w:val="001C34D8"/>
    <w:rPr>
      <w:rFonts w:ascii="宋体" w:eastAsia="宋体" w:hAnsi="宋体" w:cs="宋体"/>
      <w:b/>
      <w:bCs/>
      <w:kern w:val="36"/>
      <w:sz w:val="48"/>
      <w:szCs w:val="48"/>
    </w:rPr>
  </w:style>
  <w:style w:type="character" w:customStyle="1" w:styleId="text-key">
    <w:name w:val="text-key"/>
    <w:basedOn w:val="a0"/>
    <w:rsid w:val="001C34D8"/>
  </w:style>
  <w:style w:type="character" w:customStyle="1" w:styleId="text-value">
    <w:name w:val="text-value"/>
    <w:basedOn w:val="a0"/>
    <w:rsid w:val="001C34D8"/>
  </w:style>
  <w:style w:type="character" w:customStyle="1" w:styleId="t1">
    <w:name w:val="t1"/>
    <w:basedOn w:val="a0"/>
    <w:rsid w:val="0013546A"/>
  </w:style>
  <w:style w:type="paragraph" w:customStyle="1" w:styleId="t">
    <w:name w:val="t"/>
    <w:basedOn w:val="a"/>
    <w:rsid w:val="0013546A"/>
    <w:pPr>
      <w:widowControl/>
      <w:spacing w:before="100" w:beforeAutospacing="1" w:after="100" w:afterAutospacing="1"/>
      <w:jc w:val="left"/>
    </w:pPr>
    <w:rPr>
      <w:rFonts w:ascii="宋体" w:hAnsi="宋体" w:cs="宋体"/>
      <w:kern w:val="0"/>
      <w:sz w:val="24"/>
      <w:szCs w:val="24"/>
    </w:rPr>
  </w:style>
  <w:style w:type="paragraph" w:customStyle="1" w:styleId="pr">
    <w:name w:val="pr"/>
    <w:basedOn w:val="a"/>
    <w:rsid w:val="0013546A"/>
    <w:pPr>
      <w:widowControl/>
      <w:spacing w:before="100" w:beforeAutospacing="1" w:after="100" w:afterAutospacing="1"/>
      <w:jc w:val="left"/>
    </w:pPr>
    <w:rPr>
      <w:rFonts w:ascii="宋体" w:hAnsi="宋体" w:cs="宋体"/>
      <w:kern w:val="0"/>
      <w:sz w:val="24"/>
      <w:szCs w:val="24"/>
    </w:rPr>
  </w:style>
  <w:style w:type="character" w:customStyle="1" w:styleId="yen">
    <w:name w:val="yen"/>
    <w:basedOn w:val="a0"/>
    <w:rsid w:val="0013546A"/>
  </w:style>
  <w:style w:type="paragraph" w:styleId="af2">
    <w:name w:val="Normal (Web)"/>
    <w:basedOn w:val="a"/>
    <w:uiPriority w:val="99"/>
    <w:semiHidden/>
    <w:unhideWhenUsed/>
    <w:rsid w:val="00956F77"/>
    <w:pPr>
      <w:widowControl/>
      <w:spacing w:before="100" w:beforeAutospacing="1" w:after="100" w:afterAutospacing="1"/>
      <w:jc w:val="left"/>
    </w:pPr>
    <w:rPr>
      <w:rFonts w:ascii="宋体" w:hAnsi="宋体" w:cs="宋体"/>
      <w:kern w:val="0"/>
      <w:sz w:val="24"/>
      <w:szCs w:val="24"/>
    </w:rPr>
  </w:style>
  <w:style w:type="paragraph" w:customStyle="1" w:styleId="cjk">
    <w:name w:val="cjk"/>
    <w:basedOn w:val="a"/>
    <w:rsid w:val="00956F7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859">
      <w:bodyDiv w:val="1"/>
      <w:marLeft w:val="0"/>
      <w:marRight w:val="0"/>
      <w:marTop w:val="0"/>
      <w:marBottom w:val="0"/>
      <w:divBdr>
        <w:top w:val="none" w:sz="0" w:space="0" w:color="auto"/>
        <w:left w:val="none" w:sz="0" w:space="0" w:color="auto"/>
        <w:bottom w:val="none" w:sz="0" w:space="0" w:color="auto"/>
        <w:right w:val="none" w:sz="0" w:space="0" w:color="auto"/>
      </w:divBdr>
    </w:div>
    <w:div w:id="24866122">
      <w:bodyDiv w:val="1"/>
      <w:marLeft w:val="0"/>
      <w:marRight w:val="0"/>
      <w:marTop w:val="0"/>
      <w:marBottom w:val="0"/>
      <w:divBdr>
        <w:top w:val="none" w:sz="0" w:space="0" w:color="auto"/>
        <w:left w:val="none" w:sz="0" w:space="0" w:color="auto"/>
        <w:bottom w:val="none" w:sz="0" w:space="0" w:color="auto"/>
        <w:right w:val="none" w:sz="0" w:space="0" w:color="auto"/>
      </w:divBdr>
    </w:div>
    <w:div w:id="34277302">
      <w:bodyDiv w:val="1"/>
      <w:marLeft w:val="0"/>
      <w:marRight w:val="0"/>
      <w:marTop w:val="0"/>
      <w:marBottom w:val="0"/>
      <w:divBdr>
        <w:top w:val="none" w:sz="0" w:space="0" w:color="auto"/>
        <w:left w:val="none" w:sz="0" w:space="0" w:color="auto"/>
        <w:bottom w:val="none" w:sz="0" w:space="0" w:color="auto"/>
        <w:right w:val="none" w:sz="0" w:space="0" w:color="auto"/>
      </w:divBdr>
    </w:div>
    <w:div w:id="45684448">
      <w:bodyDiv w:val="1"/>
      <w:marLeft w:val="0"/>
      <w:marRight w:val="0"/>
      <w:marTop w:val="0"/>
      <w:marBottom w:val="0"/>
      <w:divBdr>
        <w:top w:val="none" w:sz="0" w:space="0" w:color="auto"/>
        <w:left w:val="none" w:sz="0" w:space="0" w:color="auto"/>
        <w:bottom w:val="none" w:sz="0" w:space="0" w:color="auto"/>
        <w:right w:val="none" w:sz="0" w:space="0" w:color="auto"/>
      </w:divBdr>
    </w:div>
    <w:div w:id="135807609">
      <w:bodyDiv w:val="1"/>
      <w:marLeft w:val="0"/>
      <w:marRight w:val="0"/>
      <w:marTop w:val="0"/>
      <w:marBottom w:val="0"/>
      <w:divBdr>
        <w:top w:val="none" w:sz="0" w:space="0" w:color="auto"/>
        <w:left w:val="none" w:sz="0" w:space="0" w:color="auto"/>
        <w:bottom w:val="none" w:sz="0" w:space="0" w:color="auto"/>
        <w:right w:val="none" w:sz="0" w:space="0" w:color="auto"/>
      </w:divBdr>
    </w:div>
    <w:div w:id="278073298">
      <w:bodyDiv w:val="1"/>
      <w:marLeft w:val="0"/>
      <w:marRight w:val="0"/>
      <w:marTop w:val="0"/>
      <w:marBottom w:val="0"/>
      <w:divBdr>
        <w:top w:val="none" w:sz="0" w:space="0" w:color="auto"/>
        <w:left w:val="none" w:sz="0" w:space="0" w:color="auto"/>
        <w:bottom w:val="none" w:sz="0" w:space="0" w:color="auto"/>
        <w:right w:val="none" w:sz="0" w:space="0" w:color="auto"/>
      </w:divBdr>
    </w:div>
    <w:div w:id="392701678">
      <w:bodyDiv w:val="1"/>
      <w:marLeft w:val="0"/>
      <w:marRight w:val="0"/>
      <w:marTop w:val="0"/>
      <w:marBottom w:val="0"/>
      <w:divBdr>
        <w:top w:val="none" w:sz="0" w:space="0" w:color="auto"/>
        <w:left w:val="none" w:sz="0" w:space="0" w:color="auto"/>
        <w:bottom w:val="none" w:sz="0" w:space="0" w:color="auto"/>
        <w:right w:val="none" w:sz="0" w:space="0" w:color="auto"/>
      </w:divBdr>
    </w:div>
    <w:div w:id="410003741">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595989373">
      <w:bodyDiv w:val="1"/>
      <w:marLeft w:val="0"/>
      <w:marRight w:val="0"/>
      <w:marTop w:val="0"/>
      <w:marBottom w:val="0"/>
      <w:divBdr>
        <w:top w:val="none" w:sz="0" w:space="0" w:color="auto"/>
        <w:left w:val="none" w:sz="0" w:space="0" w:color="auto"/>
        <w:bottom w:val="none" w:sz="0" w:space="0" w:color="auto"/>
        <w:right w:val="none" w:sz="0" w:space="0" w:color="auto"/>
      </w:divBdr>
    </w:div>
    <w:div w:id="660230114">
      <w:bodyDiv w:val="1"/>
      <w:marLeft w:val="0"/>
      <w:marRight w:val="0"/>
      <w:marTop w:val="0"/>
      <w:marBottom w:val="0"/>
      <w:divBdr>
        <w:top w:val="none" w:sz="0" w:space="0" w:color="auto"/>
        <w:left w:val="none" w:sz="0" w:space="0" w:color="auto"/>
        <w:bottom w:val="none" w:sz="0" w:space="0" w:color="auto"/>
        <w:right w:val="none" w:sz="0" w:space="0" w:color="auto"/>
      </w:divBdr>
    </w:div>
    <w:div w:id="670134202">
      <w:bodyDiv w:val="1"/>
      <w:marLeft w:val="0"/>
      <w:marRight w:val="0"/>
      <w:marTop w:val="0"/>
      <w:marBottom w:val="0"/>
      <w:divBdr>
        <w:top w:val="none" w:sz="0" w:space="0" w:color="auto"/>
        <w:left w:val="none" w:sz="0" w:space="0" w:color="auto"/>
        <w:bottom w:val="none" w:sz="0" w:space="0" w:color="auto"/>
        <w:right w:val="none" w:sz="0" w:space="0" w:color="auto"/>
      </w:divBdr>
    </w:div>
    <w:div w:id="676544262">
      <w:bodyDiv w:val="1"/>
      <w:marLeft w:val="0"/>
      <w:marRight w:val="0"/>
      <w:marTop w:val="0"/>
      <w:marBottom w:val="0"/>
      <w:divBdr>
        <w:top w:val="none" w:sz="0" w:space="0" w:color="auto"/>
        <w:left w:val="none" w:sz="0" w:space="0" w:color="auto"/>
        <w:bottom w:val="none" w:sz="0" w:space="0" w:color="auto"/>
        <w:right w:val="none" w:sz="0" w:space="0" w:color="auto"/>
      </w:divBdr>
    </w:div>
    <w:div w:id="680010062">
      <w:bodyDiv w:val="1"/>
      <w:marLeft w:val="0"/>
      <w:marRight w:val="0"/>
      <w:marTop w:val="0"/>
      <w:marBottom w:val="0"/>
      <w:divBdr>
        <w:top w:val="none" w:sz="0" w:space="0" w:color="auto"/>
        <w:left w:val="none" w:sz="0" w:space="0" w:color="auto"/>
        <w:bottom w:val="none" w:sz="0" w:space="0" w:color="auto"/>
        <w:right w:val="none" w:sz="0" w:space="0" w:color="auto"/>
      </w:divBdr>
    </w:div>
    <w:div w:id="693924164">
      <w:bodyDiv w:val="1"/>
      <w:marLeft w:val="0"/>
      <w:marRight w:val="0"/>
      <w:marTop w:val="0"/>
      <w:marBottom w:val="0"/>
      <w:divBdr>
        <w:top w:val="none" w:sz="0" w:space="0" w:color="auto"/>
        <w:left w:val="none" w:sz="0" w:space="0" w:color="auto"/>
        <w:bottom w:val="none" w:sz="0" w:space="0" w:color="auto"/>
        <w:right w:val="none" w:sz="0" w:space="0" w:color="auto"/>
      </w:divBdr>
    </w:div>
    <w:div w:id="699206889">
      <w:bodyDiv w:val="1"/>
      <w:marLeft w:val="0"/>
      <w:marRight w:val="0"/>
      <w:marTop w:val="0"/>
      <w:marBottom w:val="0"/>
      <w:divBdr>
        <w:top w:val="none" w:sz="0" w:space="0" w:color="auto"/>
        <w:left w:val="none" w:sz="0" w:space="0" w:color="auto"/>
        <w:bottom w:val="none" w:sz="0" w:space="0" w:color="auto"/>
        <w:right w:val="none" w:sz="0" w:space="0" w:color="auto"/>
      </w:divBdr>
    </w:div>
    <w:div w:id="705760511">
      <w:bodyDiv w:val="1"/>
      <w:marLeft w:val="0"/>
      <w:marRight w:val="0"/>
      <w:marTop w:val="0"/>
      <w:marBottom w:val="0"/>
      <w:divBdr>
        <w:top w:val="none" w:sz="0" w:space="0" w:color="auto"/>
        <w:left w:val="none" w:sz="0" w:space="0" w:color="auto"/>
        <w:bottom w:val="none" w:sz="0" w:space="0" w:color="auto"/>
        <w:right w:val="none" w:sz="0" w:space="0" w:color="auto"/>
      </w:divBdr>
    </w:div>
    <w:div w:id="794325624">
      <w:bodyDiv w:val="1"/>
      <w:marLeft w:val="0"/>
      <w:marRight w:val="0"/>
      <w:marTop w:val="0"/>
      <w:marBottom w:val="0"/>
      <w:divBdr>
        <w:top w:val="none" w:sz="0" w:space="0" w:color="auto"/>
        <w:left w:val="none" w:sz="0" w:space="0" w:color="auto"/>
        <w:bottom w:val="none" w:sz="0" w:space="0" w:color="auto"/>
        <w:right w:val="none" w:sz="0" w:space="0" w:color="auto"/>
      </w:divBdr>
    </w:div>
    <w:div w:id="819033249">
      <w:bodyDiv w:val="1"/>
      <w:marLeft w:val="0"/>
      <w:marRight w:val="0"/>
      <w:marTop w:val="0"/>
      <w:marBottom w:val="0"/>
      <w:divBdr>
        <w:top w:val="none" w:sz="0" w:space="0" w:color="auto"/>
        <w:left w:val="none" w:sz="0" w:space="0" w:color="auto"/>
        <w:bottom w:val="none" w:sz="0" w:space="0" w:color="auto"/>
        <w:right w:val="none" w:sz="0" w:space="0" w:color="auto"/>
      </w:divBdr>
    </w:div>
    <w:div w:id="882015811">
      <w:bodyDiv w:val="1"/>
      <w:marLeft w:val="0"/>
      <w:marRight w:val="0"/>
      <w:marTop w:val="0"/>
      <w:marBottom w:val="0"/>
      <w:divBdr>
        <w:top w:val="none" w:sz="0" w:space="0" w:color="auto"/>
        <w:left w:val="none" w:sz="0" w:space="0" w:color="auto"/>
        <w:bottom w:val="none" w:sz="0" w:space="0" w:color="auto"/>
        <w:right w:val="none" w:sz="0" w:space="0" w:color="auto"/>
      </w:divBdr>
    </w:div>
    <w:div w:id="940913039">
      <w:bodyDiv w:val="1"/>
      <w:marLeft w:val="0"/>
      <w:marRight w:val="0"/>
      <w:marTop w:val="0"/>
      <w:marBottom w:val="0"/>
      <w:divBdr>
        <w:top w:val="none" w:sz="0" w:space="0" w:color="auto"/>
        <w:left w:val="none" w:sz="0" w:space="0" w:color="auto"/>
        <w:bottom w:val="none" w:sz="0" w:space="0" w:color="auto"/>
        <w:right w:val="none" w:sz="0" w:space="0" w:color="auto"/>
      </w:divBdr>
    </w:div>
    <w:div w:id="974525286">
      <w:bodyDiv w:val="1"/>
      <w:marLeft w:val="0"/>
      <w:marRight w:val="0"/>
      <w:marTop w:val="0"/>
      <w:marBottom w:val="0"/>
      <w:divBdr>
        <w:top w:val="none" w:sz="0" w:space="0" w:color="auto"/>
        <w:left w:val="none" w:sz="0" w:space="0" w:color="auto"/>
        <w:bottom w:val="none" w:sz="0" w:space="0" w:color="auto"/>
        <w:right w:val="none" w:sz="0" w:space="0" w:color="auto"/>
      </w:divBdr>
    </w:div>
    <w:div w:id="1011447795">
      <w:bodyDiv w:val="1"/>
      <w:marLeft w:val="0"/>
      <w:marRight w:val="0"/>
      <w:marTop w:val="0"/>
      <w:marBottom w:val="0"/>
      <w:divBdr>
        <w:top w:val="none" w:sz="0" w:space="0" w:color="auto"/>
        <w:left w:val="none" w:sz="0" w:space="0" w:color="auto"/>
        <w:bottom w:val="none" w:sz="0" w:space="0" w:color="auto"/>
        <w:right w:val="none" w:sz="0" w:space="0" w:color="auto"/>
      </w:divBdr>
      <w:divsChild>
        <w:div w:id="871184233">
          <w:marLeft w:val="0"/>
          <w:marRight w:val="0"/>
          <w:marTop w:val="0"/>
          <w:marBottom w:val="0"/>
          <w:divBdr>
            <w:top w:val="none" w:sz="0" w:space="0" w:color="auto"/>
            <w:left w:val="none" w:sz="0" w:space="0" w:color="auto"/>
            <w:bottom w:val="none" w:sz="0" w:space="0" w:color="auto"/>
            <w:right w:val="none" w:sz="0" w:space="0" w:color="auto"/>
          </w:divBdr>
        </w:div>
        <w:div w:id="662196918">
          <w:marLeft w:val="-150"/>
          <w:marRight w:val="0"/>
          <w:marTop w:val="90"/>
          <w:marBottom w:val="0"/>
          <w:divBdr>
            <w:top w:val="none" w:sz="0" w:space="0" w:color="auto"/>
            <w:left w:val="none" w:sz="0" w:space="0" w:color="auto"/>
            <w:bottom w:val="none" w:sz="0" w:space="0" w:color="auto"/>
            <w:right w:val="none" w:sz="0" w:space="0" w:color="auto"/>
          </w:divBdr>
          <w:divsChild>
            <w:div w:id="13575841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0326866">
      <w:bodyDiv w:val="1"/>
      <w:marLeft w:val="0"/>
      <w:marRight w:val="0"/>
      <w:marTop w:val="0"/>
      <w:marBottom w:val="0"/>
      <w:divBdr>
        <w:top w:val="none" w:sz="0" w:space="0" w:color="auto"/>
        <w:left w:val="none" w:sz="0" w:space="0" w:color="auto"/>
        <w:bottom w:val="none" w:sz="0" w:space="0" w:color="auto"/>
        <w:right w:val="none" w:sz="0" w:space="0" w:color="auto"/>
      </w:divBdr>
    </w:div>
    <w:div w:id="1101267004">
      <w:bodyDiv w:val="1"/>
      <w:marLeft w:val="0"/>
      <w:marRight w:val="0"/>
      <w:marTop w:val="0"/>
      <w:marBottom w:val="0"/>
      <w:divBdr>
        <w:top w:val="none" w:sz="0" w:space="0" w:color="auto"/>
        <w:left w:val="none" w:sz="0" w:space="0" w:color="auto"/>
        <w:bottom w:val="none" w:sz="0" w:space="0" w:color="auto"/>
        <w:right w:val="none" w:sz="0" w:space="0" w:color="auto"/>
      </w:divBdr>
    </w:div>
    <w:div w:id="1104880119">
      <w:bodyDiv w:val="1"/>
      <w:marLeft w:val="0"/>
      <w:marRight w:val="0"/>
      <w:marTop w:val="0"/>
      <w:marBottom w:val="0"/>
      <w:divBdr>
        <w:top w:val="none" w:sz="0" w:space="0" w:color="auto"/>
        <w:left w:val="none" w:sz="0" w:space="0" w:color="auto"/>
        <w:bottom w:val="none" w:sz="0" w:space="0" w:color="auto"/>
        <w:right w:val="none" w:sz="0" w:space="0" w:color="auto"/>
      </w:divBdr>
    </w:div>
    <w:div w:id="1130513910">
      <w:bodyDiv w:val="1"/>
      <w:marLeft w:val="0"/>
      <w:marRight w:val="0"/>
      <w:marTop w:val="0"/>
      <w:marBottom w:val="0"/>
      <w:divBdr>
        <w:top w:val="none" w:sz="0" w:space="0" w:color="auto"/>
        <w:left w:val="none" w:sz="0" w:space="0" w:color="auto"/>
        <w:bottom w:val="none" w:sz="0" w:space="0" w:color="auto"/>
        <w:right w:val="none" w:sz="0" w:space="0" w:color="auto"/>
      </w:divBdr>
    </w:div>
    <w:div w:id="1161385140">
      <w:bodyDiv w:val="1"/>
      <w:marLeft w:val="0"/>
      <w:marRight w:val="0"/>
      <w:marTop w:val="0"/>
      <w:marBottom w:val="0"/>
      <w:divBdr>
        <w:top w:val="none" w:sz="0" w:space="0" w:color="auto"/>
        <w:left w:val="none" w:sz="0" w:space="0" w:color="auto"/>
        <w:bottom w:val="none" w:sz="0" w:space="0" w:color="auto"/>
        <w:right w:val="none" w:sz="0" w:space="0" w:color="auto"/>
      </w:divBdr>
    </w:div>
    <w:div w:id="1225026660">
      <w:bodyDiv w:val="1"/>
      <w:marLeft w:val="0"/>
      <w:marRight w:val="0"/>
      <w:marTop w:val="0"/>
      <w:marBottom w:val="0"/>
      <w:divBdr>
        <w:top w:val="none" w:sz="0" w:space="0" w:color="auto"/>
        <w:left w:val="none" w:sz="0" w:space="0" w:color="auto"/>
        <w:bottom w:val="none" w:sz="0" w:space="0" w:color="auto"/>
        <w:right w:val="none" w:sz="0" w:space="0" w:color="auto"/>
      </w:divBdr>
    </w:div>
    <w:div w:id="1238711381">
      <w:bodyDiv w:val="1"/>
      <w:marLeft w:val="0"/>
      <w:marRight w:val="0"/>
      <w:marTop w:val="0"/>
      <w:marBottom w:val="0"/>
      <w:divBdr>
        <w:top w:val="none" w:sz="0" w:space="0" w:color="auto"/>
        <w:left w:val="none" w:sz="0" w:space="0" w:color="auto"/>
        <w:bottom w:val="none" w:sz="0" w:space="0" w:color="auto"/>
        <w:right w:val="none" w:sz="0" w:space="0" w:color="auto"/>
      </w:divBdr>
    </w:div>
    <w:div w:id="1243101955">
      <w:bodyDiv w:val="1"/>
      <w:marLeft w:val="0"/>
      <w:marRight w:val="0"/>
      <w:marTop w:val="0"/>
      <w:marBottom w:val="0"/>
      <w:divBdr>
        <w:top w:val="none" w:sz="0" w:space="0" w:color="auto"/>
        <w:left w:val="none" w:sz="0" w:space="0" w:color="auto"/>
        <w:bottom w:val="none" w:sz="0" w:space="0" w:color="auto"/>
        <w:right w:val="none" w:sz="0" w:space="0" w:color="auto"/>
      </w:divBdr>
    </w:div>
    <w:div w:id="1419982600">
      <w:bodyDiv w:val="1"/>
      <w:marLeft w:val="0"/>
      <w:marRight w:val="0"/>
      <w:marTop w:val="0"/>
      <w:marBottom w:val="0"/>
      <w:divBdr>
        <w:top w:val="none" w:sz="0" w:space="0" w:color="auto"/>
        <w:left w:val="none" w:sz="0" w:space="0" w:color="auto"/>
        <w:bottom w:val="none" w:sz="0" w:space="0" w:color="auto"/>
        <w:right w:val="none" w:sz="0" w:space="0" w:color="auto"/>
      </w:divBdr>
    </w:div>
    <w:div w:id="1427733215">
      <w:bodyDiv w:val="1"/>
      <w:marLeft w:val="0"/>
      <w:marRight w:val="0"/>
      <w:marTop w:val="0"/>
      <w:marBottom w:val="0"/>
      <w:divBdr>
        <w:top w:val="none" w:sz="0" w:space="0" w:color="auto"/>
        <w:left w:val="none" w:sz="0" w:space="0" w:color="auto"/>
        <w:bottom w:val="none" w:sz="0" w:space="0" w:color="auto"/>
        <w:right w:val="none" w:sz="0" w:space="0" w:color="auto"/>
      </w:divBdr>
    </w:div>
    <w:div w:id="1429934378">
      <w:bodyDiv w:val="1"/>
      <w:marLeft w:val="0"/>
      <w:marRight w:val="0"/>
      <w:marTop w:val="0"/>
      <w:marBottom w:val="0"/>
      <w:divBdr>
        <w:top w:val="none" w:sz="0" w:space="0" w:color="auto"/>
        <w:left w:val="none" w:sz="0" w:space="0" w:color="auto"/>
        <w:bottom w:val="none" w:sz="0" w:space="0" w:color="auto"/>
        <w:right w:val="none" w:sz="0" w:space="0" w:color="auto"/>
      </w:divBdr>
    </w:div>
    <w:div w:id="1489442901">
      <w:bodyDiv w:val="1"/>
      <w:marLeft w:val="0"/>
      <w:marRight w:val="0"/>
      <w:marTop w:val="0"/>
      <w:marBottom w:val="0"/>
      <w:divBdr>
        <w:top w:val="none" w:sz="0" w:space="0" w:color="auto"/>
        <w:left w:val="none" w:sz="0" w:space="0" w:color="auto"/>
        <w:bottom w:val="none" w:sz="0" w:space="0" w:color="auto"/>
        <w:right w:val="none" w:sz="0" w:space="0" w:color="auto"/>
      </w:divBdr>
    </w:div>
    <w:div w:id="1525896261">
      <w:bodyDiv w:val="1"/>
      <w:marLeft w:val="0"/>
      <w:marRight w:val="0"/>
      <w:marTop w:val="0"/>
      <w:marBottom w:val="0"/>
      <w:divBdr>
        <w:top w:val="none" w:sz="0" w:space="0" w:color="auto"/>
        <w:left w:val="none" w:sz="0" w:space="0" w:color="auto"/>
        <w:bottom w:val="none" w:sz="0" w:space="0" w:color="auto"/>
        <w:right w:val="none" w:sz="0" w:space="0" w:color="auto"/>
      </w:divBdr>
    </w:div>
    <w:div w:id="1648821934">
      <w:bodyDiv w:val="1"/>
      <w:marLeft w:val="0"/>
      <w:marRight w:val="0"/>
      <w:marTop w:val="0"/>
      <w:marBottom w:val="0"/>
      <w:divBdr>
        <w:top w:val="none" w:sz="0" w:space="0" w:color="auto"/>
        <w:left w:val="none" w:sz="0" w:space="0" w:color="auto"/>
        <w:bottom w:val="none" w:sz="0" w:space="0" w:color="auto"/>
        <w:right w:val="none" w:sz="0" w:space="0" w:color="auto"/>
      </w:divBdr>
    </w:div>
    <w:div w:id="1698195682">
      <w:bodyDiv w:val="1"/>
      <w:marLeft w:val="0"/>
      <w:marRight w:val="0"/>
      <w:marTop w:val="0"/>
      <w:marBottom w:val="0"/>
      <w:divBdr>
        <w:top w:val="none" w:sz="0" w:space="0" w:color="auto"/>
        <w:left w:val="none" w:sz="0" w:space="0" w:color="auto"/>
        <w:bottom w:val="none" w:sz="0" w:space="0" w:color="auto"/>
        <w:right w:val="none" w:sz="0" w:space="0" w:color="auto"/>
      </w:divBdr>
    </w:div>
    <w:div w:id="1703245831">
      <w:bodyDiv w:val="1"/>
      <w:marLeft w:val="0"/>
      <w:marRight w:val="0"/>
      <w:marTop w:val="0"/>
      <w:marBottom w:val="0"/>
      <w:divBdr>
        <w:top w:val="none" w:sz="0" w:space="0" w:color="auto"/>
        <w:left w:val="none" w:sz="0" w:space="0" w:color="auto"/>
        <w:bottom w:val="none" w:sz="0" w:space="0" w:color="auto"/>
        <w:right w:val="none" w:sz="0" w:space="0" w:color="auto"/>
      </w:divBdr>
    </w:div>
    <w:div w:id="1723170119">
      <w:bodyDiv w:val="1"/>
      <w:marLeft w:val="0"/>
      <w:marRight w:val="0"/>
      <w:marTop w:val="0"/>
      <w:marBottom w:val="0"/>
      <w:divBdr>
        <w:top w:val="none" w:sz="0" w:space="0" w:color="auto"/>
        <w:left w:val="none" w:sz="0" w:space="0" w:color="auto"/>
        <w:bottom w:val="none" w:sz="0" w:space="0" w:color="auto"/>
        <w:right w:val="none" w:sz="0" w:space="0" w:color="auto"/>
      </w:divBdr>
    </w:div>
    <w:div w:id="1787774722">
      <w:bodyDiv w:val="1"/>
      <w:marLeft w:val="0"/>
      <w:marRight w:val="0"/>
      <w:marTop w:val="0"/>
      <w:marBottom w:val="0"/>
      <w:divBdr>
        <w:top w:val="none" w:sz="0" w:space="0" w:color="auto"/>
        <w:left w:val="none" w:sz="0" w:space="0" w:color="auto"/>
        <w:bottom w:val="none" w:sz="0" w:space="0" w:color="auto"/>
        <w:right w:val="none" w:sz="0" w:space="0" w:color="auto"/>
      </w:divBdr>
    </w:div>
    <w:div w:id="1891767460">
      <w:bodyDiv w:val="1"/>
      <w:marLeft w:val="0"/>
      <w:marRight w:val="0"/>
      <w:marTop w:val="0"/>
      <w:marBottom w:val="0"/>
      <w:divBdr>
        <w:top w:val="none" w:sz="0" w:space="0" w:color="auto"/>
        <w:left w:val="none" w:sz="0" w:space="0" w:color="auto"/>
        <w:bottom w:val="none" w:sz="0" w:space="0" w:color="auto"/>
        <w:right w:val="none" w:sz="0" w:space="0" w:color="auto"/>
      </w:divBdr>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143647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ourse163.org/course/preview/FZYGU1450588179/?tid=145105246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ch.dangdang.com/?key3=%BB%AA%B6%AB%CA%A6%B7%B6%B4%F3%D1%A7%B3%F6%B0%E6%C9%E7&amp;medium=01&amp;category_path=01.00.00.00.0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B2%DC%BD%A8&amp;medium=01&amp;category_path=01.00.00.00.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ongfz.com/writer/2633715/" TargetMode="External"/><Relationship Id="rId4" Type="http://schemas.openxmlformats.org/officeDocument/2006/relationships/styles" Target="styles.xml"/><Relationship Id="rId9" Type="http://schemas.openxmlformats.org/officeDocument/2006/relationships/hyperlink" Target="https://www.kongfz.com/writer/50490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2CED9-6972-44E0-9796-7296FB9E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9</cp:revision>
  <cp:lastPrinted>2021-03-01T01:40:00Z</cp:lastPrinted>
  <dcterms:created xsi:type="dcterms:W3CDTF">2023-10-14T13:24:00Z</dcterms:created>
  <dcterms:modified xsi:type="dcterms:W3CDTF">2023-10-17T03:32:00Z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