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BB" w:rsidRDefault="00D376BB">
      <w:pPr>
        <w:snapToGrid w:val="0"/>
        <w:jc w:val="center"/>
        <w:rPr>
          <w:sz w:val="6"/>
          <w:szCs w:val="6"/>
        </w:rPr>
      </w:pPr>
    </w:p>
    <w:p w:rsidR="00D376BB" w:rsidRDefault="00D376BB">
      <w:pPr>
        <w:snapToGrid w:val="0"/>
        <w:jc w:val="center"/>
        <w:rPr>
          <w:sz w:val="6"/>
          <w:szCs w:val="6"/>
        </w:rPr>
      </w:pPr>
    </w:p>
    <w:p w:rsidR="00D376BB" w:rsidRDefault="00445B3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376BB" w:rsidRDefault="00445B35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231"/>
        <w:gridCol w:w="1701"/>
        <w:gridCol w:w="2552"/>
      </w:tblGrid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31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2100112</w:t>
            </w:r>
          </w:p>
        </w:tc>
        <w:tc>
          <w:tcPr>
            <w:tcW w:w="1701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31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31" w:type="dxa"/>
            <w:vAlign w:val="center"/>
          </w:tcPr>
          <w:p w:rsidR="00D376BB" w:rsidRDefault="004B13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王慧</w:t>
            </w:r>
          </w:p>
        </w:tc>
        <w:tc>
          <w:tcPr>
            <w:tcW w:w="1701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376BB" w:rsidRDefault="004B13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07049@gench.edu.cn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231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体育馆二楼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4" w:type="dxa"/>
            <w:gridSpan w:val="3"/>
            <w:vAlign w:val="center"/>
          </w:tcPr>
          <w:p w:rsidR="00D376BB" w:rsidRDefault="00445B35" w:rsidP="004B13B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 w:rsidR="004B13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4B13B6">
              <w:rPr>
                <w:rFonts w:ascii="宋体" w:eastAsia="宋体" w:hAnsi="宋体"/>
                <w:sz w:val="21"/>
                <w:szCs w:val="21"/>
                <w:lang w:eastAsia="zh-CN"/>
              </w:rPr>
              <w:t>14：</w:t>
            </w:r>
            <w:r w:rsidR="004B13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4B13B6">
              <w:rPr>
                <w:rFonts w:ascii="宋体" w:eastAsia="宋体" w:hAnsi="宋体"/>
                <w:sz w:val="21"/>
                <w:szCs w:val="21"/>
                <w:lang w:eastAsia="zh-CN"/>
              </w:rPr>
              <w:t>0-16：</w:t>
            </w:r>
            <w:r w:rsidR="004B13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4B13B6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体育馆</w:t>
            </w:r>
            <w:r w:rsidR="004B13B6">
              <w:rPr>
                <w:rFonts w:ascii="宋体" w:eastAsia="宋体" w:hAnsi="宋体"/>
                <w:sz w:val="21"/>
                <w:szCs w:val="21"/>
                <w:lang w:eastAsia="zh-CN"/>
              </w:rPr>
              <w:t>246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4B13B6">
              <w:rPr>
                <w:rFonts w:ascii="宋体" w:eastAsia="宋体" w:hAnsi="宋体"/>
                <w:sz w:val="21"/>
                <w:szCs w:val="21"/>
                <w:lang w:eastAsia="zh-CN"/>
              </w:rPr>
              <w:t>18501620386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4" w:type="dxa"/>
            <w:gridSpan w:val="3"/>
            <w:vAlign w:val="center"/>
          </w:tcPr>
          <w:p w:rsidR="00D376BB" w:rsidRDefault="00445B35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新编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大学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体育与健康教程》</w:t>
            </w:r>
            <w:r w:rsidR="007A25C3">
              <w:rPr>
                <w:rFonts w:ascii="宋体" w:eastAsia="宋体" w:hAnsi="宋体" w:hint="eastAsia"/>
                <w:kern w:val="0"/>
                <w:sz w:val="21"/>
                <w:szCs w:val="21"/>
              </w:rPr>
              <w:t>中国纺织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出版社，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23.8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王慧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刘彬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主编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445B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4" w:type="dxa"/>
            <w:gridSpan w:val="3"/>
            <w:vAlign w:val="center"/>
          </w:tcPr>
          <w:p w:rsidR="00D376BB" w:rsidRDefault="00445B35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毽球入门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CN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深圳出版发行集团公司海天出版社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 xml:space="preserve"> 2008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年出版</w:t>
            </w:r>
          </w:p>
          <w:p w:rsidR="00D376BB" w:rsidRDefault="00445B35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孙麒麟、顾圣益《体育与健康教程》（第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版）大连理工大学出版社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2008</w:t>
            </w: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年版</w:t>
            </w:r>
          </w:p>
          <w:p w:rsidR="00D376BB" w:rsidRDefault="00445B35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《同心教育理论研究与试验探索》包强平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李传安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金海淑</w:t>
            </w:r>
          </w:p>
        </w:tc>
      </w:tr>
    </w:tbl>
    <w:p w:rsidR="00D376BB" w:rsidRDefault="00D376BB">
      <w:pPr>
        <w:snapToGrid w:val="0"/>
        <w:spacing w:beforeLines="50" w:before="156" w:afterLines="50" w:after="156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</w:p>
    <w:p w:rsidR="00D376BB" w:rsidRDefault="00445B35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812"/>
        <w:gridCol w:w="1110"/>
        <w:gridCol w:w="1134"/>
      </w:tblGrid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、导言；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、宣布课堂常规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运动概述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毽球的准备姿势，步伐移动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、身体素质练习：拉伸练习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、复习毽球的准备姿势，步伐移动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、学习毽球踢球、传球技术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、复习毽球踢、传球技术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、初步掌握毽球发球技术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、复习毽球踢球、传球技术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、学习毽球脚传球技术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立定跳远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、毽球起球基本技术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腿部起球、腹部起球、胸部起球及头部起球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坐位体前屈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毽球运动规则与裁判法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米测试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、毽球攻球基本技术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头部攻球、脚踏攻球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米测试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、毽球倒勾攻球技术：正倒勾攻球、外摆倒勾攻球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体测：仰卧起坐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讲解毽球拦网技术，复习所学技术组织安排分组教学比赛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体测：肺活量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、讲解毽球运动基本战术分类</w:t>
            </w:r>
          </w:p>
          <w:p w:rsidR="00D376BB" w:rsidRDefault="00445B3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体测：身高体重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、讲解毽球运动基本防守阵型</w:t>
            </w:r>
          </w:p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体测补测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复习毽球正面发球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复习单脚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踢球、传球技术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毽球考试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、素质考试；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考试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补考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D376B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376BB" w:rsidRDefault="00D376BB">
      <w:pPr>
        <w:snapToGrid w:val="0"/>
        <w:spacing w:beforeLines="100" w:before="312" w:afterLines="50" w:after="156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</w:p>
    <w:p w:rsidR="00D376BB" w:rsidRDefault="00445B35">
      <w:pPr>
        <w:snapToGrid w:val="0"/>
        <w:spacing w:beforeLines="100" w:before="312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2007"/>
        <w:gridCol w:w="4651"/>
        <w:gridCol w:w="2126"/>
      </w:tblGrid>
      <w:tr w:rsidR="00D376BB">
        <w:trPr>
          <w:trHeight w:val="44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总评构成（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r>
              <w:rPr>
                <w:rFonts w:ascii="宋体" w:eastAsia="宋体" w:hAnsi="宋体"/>
                <w:sz w:val="21"/>
                <w:szCs w:val="21"/>
              </w:rPr>
              <w:t>X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所占比例（</w:t>
            </w:r>
            <w:r>
              <w:rPr>
                <w:rFonts w:ascii="宋体" w:eastAsia="宋体" w:hAnsi="宋体"/>
                <w:sz w:val="21"/>
                <w:szCs w:val="21"/>
              </w:rPr>
              <w:t>%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</w:tr>
      <w:tr w:rsidR="00D376BB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 w:rsidP="007A25C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  <w:tr w:rsidR="00D376BB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 w:rsidP="007A25C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D376BB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&lt;&lt;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国家学生体质健康标准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&gt;&gt;</w:t>
            </w:r>
            <w:r w:rsidR="007A25C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测试评价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D376BB">
        <w:trPr>
          <w:trHeight w:val="49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运动世界校园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健身跑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445B3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D376BB" w:rsidRDefault="00445B35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376BB" w:rsidRDefault="00445B35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376BB" w:rsidRDefault="00445B35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376BB" w:rsidRDefault="00D376BB">
      <w:pPr>
        <w:tabs>
          <w:tab w:val="left" w:pos="3210"/>
          <w:tab w:val="left" w:pos="7560"/>
        </w:tabs>
        <w:spacing w:beforeLines="20" w:before="6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376BB" w:rsidRDefault="00445B35">
      <w:pPr>
        <w:tabs>
          <w:tab w:val="left" w:pos="3210"/>
          <w:tab w:val="left" w:pos="7560"/>
        </w:tabs>
        <w:spacing w:beforeLines="20" w:before="6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B13B6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6E7F79C4" wp14:editId="2B6F35C3">
            <wp:extent cx="914400" cy="237490"/>
            <wp:effectExtent l="0" t="0" r="0" b="635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271" cy="3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B13B6" w:rsidRPr="004B13B6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36769" cy="428625"/>
            <wp:effectExtent l="0" t="0" r="6350" b="0"/>
            <wp:docPr id="2" name="图片 2" descr="C:\Users\user\Documents\WeChat Files\smile_clever\FileStorage\Fav\Temp\ad311d98\res\d0ee9e28432b4154d18f7b661ad44399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ad311d98\res\d0ee9e28432b4154d18f7b661ad44399.pic_h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45" cy="43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A25C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</w:t>
      </w:r>
    </w:p>
    <w:p w:rsidR="00D376BB" w:rsidRDefault="00D376BB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" w:eastAsia="仿宋" w:hAnsi="仿宋"/>
        </w:rPr>
      </w:pPr>
    </w:p>
    <w:sectPr w:rsidR="00D376B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35" w:rsidRDefault="00445B35">
      <w:r>
        <w:separator/>
      </w:r>
    </w:p>
  </w:endnote>
  <w:endnote w:type="continuationSeparator" w:id="0">
    <w:p w:rsidR="00445B35" w:rsidRDefault="0044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BB" w:rsidRDefault="00445B35">
    <w:pPr>
      <w:pStyle w:val="a3"/>
    </w:pPr>
    <w:r>
      <w:rPr>
        <w:rFonts w:ascii="宋体" w:eastAsia="宋体" w:hAnsi="宋体" w:hint="eastAsia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35" w:rsidRDefault="00445B35">
      <w:r>
        <w:separator/>
      </w:r>
    </w:p>
  </w:footnote>
  <w:footnote w:type="continuationSeparator" w:id="0">
    <w:p w:rsidR="00445B35" w:rsidRDefault="0044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BB" w:rsidRDefault="00445B35">
    <w:pPr>
      <w:rPr>
        <w:rFonts w:ascii="宋体" w:hAnsi="宋体"/>
        <w:spacing w:val="20"/>
      </w:rPr>
    </w:pPr>
    <w:r>
      <w:rPr>
        <w:rFonts w:ascii="宋体" w:eastAsia="宋体" w:hAnsi="宋体" w:hint="eastAsia"/>
        <w:spacing w:val="20"/>
      </w:rPr>
      <w:t>SJQU-Q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</w:t>
    </w:r>
    <w:r>
      <w:rPr>
        <w:rFonts w:ascii="宋体" w:eastAsia="宋体" w:hAnsi="宋体" w:hint="eastAsia"/>
        <w:spacing w:val="20"/>
      </w:rPr>
      <w:t>A0</w:t>
    </w:r>
    <w:r>
      <w:rPr>
        <w:rFonts w:ascii="宋体" w:eastAsia="宋体" w:hAnsi="宋体" w:hint="eastAsia"/>
        <w:spacing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47309"/>
    <w:multiLevelType w:val="multilevel"/>
    <w:tmpl w:val="5DC473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WQyYzY2YWQ3MGIyZTk2NzJlYjMwM2VkN2RkOWEifQ=="/>
  </w:docVars>
  <w:rsids>
    <w:rsidRoot w:val="000C4C87"/>
    <w:rsid w:val="000414D9"/>
    <w:rsid w:val="000C4C87"/>
    <w:rsid w:val="000C65B0"/>
    <w:rsid w:val="00105164"/>
    <w:rsid w:val="00134CF4"/>
    <w:rsid w:val="001720C6"/>
    <w:rsid w:val="001863B9"/>
    <w:rsid w:val="001B3A70"/>
    <w:rsid w:val="001F0A63"/>
    <w:rsid w:val="002B1C20"/>
    <w:rsid w:val="00330D1C"/>
    <w:rsid w:val="003C2E45"/>
    <w:rsid w:val="003D48ED"/>
    <w:rsid w:val="003E6CC9"/>
    <w:rsid w:val="004043E3"/>
    <w:rsid w:val="00445B35"/>
    <w:rsid w:val="00445F03"/>
    <w:rsid w:val="004473C9"/>
    <w:rsid w:val="004B13B6"/>
    <w:rsid w:val="004E16A4"/>
    <w:rsid w:val="005F31D8"/>
    <w:rsid w:val="00607C12"/>
    <w:rsid w:val="00642B46"/>
    <w:rsid w:val="006943DC"/>
    <w:rsid w:val="006A4E5A"/>
    <w:rsid w:val="006B286E"/>
    <w:rsid w:val="006F6546"/>
    <w:rsid w:val="00717643"/>
    <w:rsid w:val="007A25C3"/>
    <w:rsid w:val="007E7059"/>
    <w:rsid w:val="008201D4"/>
    <w:rsid w:val="0084336A"/>
    <w:rsid w:val="00844BC1"/>
    <w:rsid w:val="0085279E"/>
    <w:rsid w:val="008D68CD"/>
    <w:rsid w:val="0094710C"/>
    <w:rsid w:val="009A3C2E"/>
    <w:rsid w:val="00A34297"/>
    <w:rsid w:val="00A3577A"/>
    <w:rsid w:val="00A54899"/>
    <w:rsid w:val="00AE4B13"/>
    <w:rsid w:val="00AF2396"/>
    <w:rsid w:val="00B02E45"/>
    <w:rsid w:val="00B04F9B"/>
    <w:rsid w:val="00B117C4"/>
    <w:rsid w:val="00B46772"/>
    <w:rsid w:val="00B87C70"/>
    <w:rsid w:val="00BB1BEF"/>
    <w:rsid w:val="00C06F73"/>
    <w:rsid w:val="00C6506B"/>
    <w:rsid w:val="00CA57E6"/>
    <w:rsid w:val="00D12BB0"/>
    <w:rsid w:val="00D17505"/>
    <w:rsid w:val="00D376BB"/>
    <w:rsid w:val="00DF0839"/>
    <w:rsid w:val="00E16A68"/>
    <w:rsid w:val="00E602C0"/>
    <w:rsid w:val="00F21A8D"/>
    <w:rsid w:val="00F32A9C"/>
    <w:rsid w:val="109E58B5"/>
    <w:rsid w:val="46E16D2B"/>
    <w:rsid w:val="4D0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8FD14-A1D7-40C1-B4C7-6B12366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styleId="a5">
    <w:name w:val="Emphasis"/>
    <w:basedOn w:val="a0"/>
    <w:autoRedefine/>
    <w:uiPriority w:val="20"/>
    <w:qFormat/>
    <w:rPr>
      <w:i/>
      <w:iCs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992F-50C5-4881-8E9F-63A2D46C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聪</dc:creator>
  <cp:lastModifiedBy>user</cp:lastModifiedBy>
  <cp:revision>3</cp:revision>
  <dcterms:created xsi:type="dcterms:W3CDTF">2024-03-06T09:55:00Z</dcterms:created>
  <dcterms:modified xsi:type="dcterms:W3CDTF">2024-03-06T09:57:00Z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B9480DA65A13478DBFD606A41BC74346</vt:lpwstr>
  </property>
</Properties>
</file>