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894FA7">
      <w:pPr>
        <w:snapToGrid w:val="0"/>
        <w:jc w:val="center"/>
        <w:rPr>
          <w:sz w:val="6"/>
          <w:szCs w:val="6"/>
        </w:rPr>
      </w:pPr>
    </w:p>
    <w:p w14:paraId="570BBFDB">
      <w:pPr>
        <w:snapToGrid w:val="0"/>
        <w:jc w:val="center"/>
        <w:rPr>
          <w:sz w:val="6"/>
          <w:szCs w:val="6"/>
        </w:rPr>
      </w:pPr>
    </w:p>
    <w:p w14:paraId="0952692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9921DBD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A3E80D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9B6073C">
        <w:trPr>
          <w:trHeight w:val="571" w:hRule="atLeast"/>
        </w:trPr>
        <w:tc>
          <w:tcPr>
            <w:tcW w:w="1418" w:type="dxa"/>
            <w:vAlign w:val="center"/>
          </w:tcPr>
          <w:p w14:paraId="07079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D2EC5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</w:t>
            </w:r>
            <w:r>
              <w:rPr>
                <w:rFonts w:ascii="宋体" w:cs="宋体"/>
                <w:color w:val="000000"/>
                <w:sz w:val="20"/>
              </w:rPr>
              <w:t>09</w:t>
            </w:r>
          </w:p>
        </w:tc>
        <w:tc>
          <w:tcPr>
            <w:tcW w:w="1134" w:type="dxa"/>
            <w:vAlign w:val="center"/>
          </w:tcPr>
          <w:p w14:paraId="335342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A3FD7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1</w:t>
            </w:r>
          </w:p>
        </w:tc>
      </w:tr>
      <w:tr w14:paraId="66A51EB0">
        <w:trPr>
          <w:trHeight w:val="571" w:hRule="atLeast"/>
        </w:trPr>
        <w:tc>
          <w:tcPr>
            <w:tcW w:w="1418" w:type="dxa"/>
            <w:vAlign w:val="center"/>
          </w:tcPr>
          <w:p w14:paraId="300571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E2F38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64B8B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C4DBD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0006BE9C">
        <w:trPr>
          <w:trHeight w:val="571" w:hRule="atLeast"/>
        </w:trPr>
        <w:tc>
          <w:tcPr>
            <w:tcW w:w="1418" w:type="dxa"/>
            <w:vAlign w:val="center"/>
          </w:tcPr>
          <w:p w14:paraId="3692C0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BBD10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李枚琳</w:t>
            </w:r>
          </w:p>
        </w:tc>
        <w:tc>
          <w:tcPr>
            <w:tcW w:w="1134" w:type="dxa"/>
            <w:vAlign w:val="center"/>
          </w:tcPr>
          <w:p w14:paraId="398041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8F0B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498544997@qq.com</w:t>
            </w:r>
          </w:p>
        </w:tc>
      </w:tr>
      <w:tr w14:paraId="1EC9C8AB">
        <w:trPr>
          <w:trHeight w:val="571" w:hRule="atLeast"/>
        </w:trPr>
        <w:tc>
          <w:tcPr>
            <w:tcW w:w="1418" w:type="dxa"/>
            <w:vAlign w:val="center"/>
          </w:tcPr>
          <w:p w14:paraId="53E4F2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82995F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B5FFF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619776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教育学院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243</w:t>
            </w:r>
          </w:p>
        </w:tc>
      </w:tr>
      <w:tr w14:paraId="69D17525">
        <w:trPr>
          <w:trHeight w:val="571" w:hRule="atLeast"/>
        </w:trPr>
        <w:tc>
          <w:tcPr>
            <w:tcW w:w="1418" w:type="dxa"/>
            <w:vAlign w:val="center"/>
          </w:tcPr>
          <w:p w14:paraId="74A324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AAC3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周四10：00-11：00</w:t>
            </w:r>
          </w:p>
        </w:tc>
      </w:tr>
      <w:tr w14:paraId="19FC6E2E">
        <w:trPr>
          <w:trHeight w:val="571" w:hRule="atLeast"/>
        </w:trPr>
        <w:tc>
          <w:tcPr>
            <w:tcW w:w="1418" w:type="dxa"/>
            <w:vAlign w:val="center"/>
          </w:tcPr>
          <w:p w14:paraId="40B9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A4E3DB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14:paraId="52865427">
        <w:trPr>
          <w:trHeight w:val="571" w:hRule="atLeast"/>
        </w:trPr>
        <w:tc>
          <w:tcPr>
            <w:tcW w:w="1418" w:type="dxa"/>
            <w:vAlign w:val="center"/>
          </w:tcPr>
          <w:p w14:paraId="74B84E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3D9E0B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 w14:paraId="2E2EC9C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 w14:paraId="01B9887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 w14:paraId="53D8528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2BBCFCF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01"/>
        <w:gridCol w:w="1826"/>
        <w:gridCol w:w="1616"/>
        <w:gridCol w:w="1225"/>
        <w:gridCol w:w="1616"/>
      </w:tblGrid>
      <w:tr w14:paraId="07B7AF2B">
        <w:trPr>
          <w:cantSplit/>
          <w:trHeight w:val="1134" w:hRule="atLeast"/>
          <w:jc w:val="center"/>
        </w:trPr>
        <w:tc>
          <w:tcPr>
            <w:tcW w:w="363" w:type="pct"/>
            <w:textDirection w:val="tbRlV"/>
            <w:vAlign w:val="center"/>
          </w:tcPr>
          <w:p w14:paraId="6303122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周次</w:t>
            </w:r>
          </w:p>
        </w:tc>
        <w:tc>
          <w:tcPr>
            <w:tcW w:w="1424" w:type="pct"/>
            <w:vAlign w:val="center"/>
          </w:tcPr>
          <w:p w14:paraId="1332129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讲课内容</w:t>
            </w:r>
          </w:p>
        </w:tc>
        <w:tc>
          <w:tcPr>
            <w:tcW w:w="804" w:type="pct"/>
          </w:tcPr>
          <w:p w14:paraId="7C31389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知识目标</w:t>
            </w:r>
          </w:p>
        </w:tc>
        <w:tc>
          <w:tcPr>
            <w:tcW w:w="804" w:type="pct"/>
          </w:tcPr>
          <w:p w14:paraId="1278DB30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能力目标</w:t>
            </w:r>
          </w:p>
        </w:tc>
        <w:tc>
          <w:tcPr>
            <w:tcW w:w="803" w:type="pct"/>
          </w:tcPr>
          <w:p w14:paraId="6BEE2AF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情感目标</w:t>
            </w:r>
          </w:p>
        </w:tc>
        <w:tc>
          <w:tcPr>
            <w:tcW w:w="802" w:type="pct"/>
          </w:tcPr>
          <w:p w14:paraId="4CA4747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</w:t>
            </w:r>
          </w:p>
        </w:tc>
      </w:tr>
      <w:tr w14:paraId="19519F83">
        <w:trPr>
          <w:jc w:val="center"/>
        </w:trPr>
        <w:tc>
          <w:tcPr>
            <w:tcW w:w="363" w:type="pct"/>
            <w:vAlign w:val="center"/>
          </w:tcPr>
          <w:p w14:paraId="433E5C59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24" w:type="pct"/>
            <w:vAlign w:val="center"/>
          </w:tcPr>
          <w:p w14:paraId="00AF9C5C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绪论——课程目标、教学方法、课程考核方法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简单身体练习</w:t>
            </w:r>
          </w:p>
          <w:p w14:paraId="3409B062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（理论0.5课时，实践0.5课时）</w:t>
            </w:r>
          </w:p>
        </w:tc>
        <w:tc>
          <w:tcPr>
            <w:tcW w:w="804" w:type="pct"/>
          </w:tcPr>
          <w:p w14:paraId="19D2819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了解本学期所有课程内容，考核方式。芭蕾基训中对身体的协调性的训练，以及肌肉的拉伸，从而达到柔美的姿态和纤长的肌肉线条。</w:t>
            </w:r>
          </w:p>
        </w:tc>
        <w:tc>
          <w:tcPr>
            <w:tcW w:w="804" w:type="pct"/>
          </w:tcPr>
          <w:p w14:paraId="106A3D4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能够准确掌握舞蹈中的“开、绷、直”</w:t>
            </w:r>
          </w:p>
        </w:tc>
        <w:tc>
          <w:tcPr>
            <w:tcW w:w="803" w:type="pct"/>
          </w:tcPr>
          <w:p w14:paraId="07204136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激发学生学习舞蹈的兴趣和动机</w:t>
            </w:r>
          </w:p>
        </w:tc>
        <w:tc>
          <w:tcPr>
            <w:tcW w:w="802" w:type="pct"/>
          </w:tcPr>
          <w:p w14:paraId="431736E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掌握舞蹈的基本身体形态及肌肉记忆的养成</w:t>
            </w:r>
          </w:p>
        </w:tc>
      </w:tr>
      <w:tr w14:paraId="238D6983">
        <w:trPr>
          <w:jc w:val="center"/>
        </w:trPr>
        <w:tc>
          <w:tcPr>
            <w:tcW w:w="363" w:type="pct"/>
            <w:vAlign w:val="center"/>
          </w:tcPr>
          <w:p w14:paraId="662905EF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24" w:type="pct"/>
            <w:vAlign w:val="center"/>
          </w:tcPr>
          <w:p w14:paraId="0A2AA28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舞蹈要素</w:t>
            </w:r>
            <w:r>
              <w:rPr>
                <w:sz w:val="21"/>
                <w:szCs w:val="21"/>
              </w:rPr>
              <w:t>的介绍（时间、</w:t>
            </w:r>
            <w:r>
              <w:rPr>
                <w:rFonts w:hint="eastAsia"/>
                <w:sz w:val="21"/>
                <w:szCs w:val="21"/>
              </w:rPr>
              <w:t>空间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力量</w:t>
            </w:r>
            <w:r>
              <w:rPr>
                <w:sz w:val="21"/>
                <w:szCs w:val="21"/>
              </w:rPr>
              <w:t>）</w:t>
            </w:r>
          </w:p>
          <w:p w14:paraId="357E1A7C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(理论0.5课时，实践0.5课时)</w:t>
            </w:r>
          </w:p>
        </w:tc>
        <w:tc>
          <w:tcPr>
            <w:tcW w:w="804" w:type="pct"/>
          </w:tcPr>
          <w:p w14:paraId="0AACBDF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掌握舞蹈的三要素</w:t>
            </w:r>
          </w:p>
        </w:tc>
        <w:tc>
          <w:tcPr>
            <w:tcW w:w="804" w:type="pct"/>
          </w:tcPr>
          <w:p w14:paraId="22A45074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准确把握舞蹈的三要素、空间分布和力量的区分</w:t>
            </w:r>
          </w:p>
        </w:tc>
        <w:tc>
          <w:tcPr>
            <w:tcW w:w="803" w:type="pct"/>
          </w:tcPr>
          <w:p w14:paraId="6665FA0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强化学生的专业意识</w:t>
            </w:r>
          </w:p>
        </w:tc>
        <w:tc>
          <w:tcPr>
            <w:tcW w:w="802" w:type="pct"/>
          </w:tcPr>
          <w:p w14:paraId="3A58A22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熟练指出舞蹈的9个方位点</w:t>
            </w:r>
          </w:p>
        </w:tc>
      </w:tr>
      <w:tr w14:paraId="2E9548D9">
        <w:trPr>
          <w:jc w:val="center"/>
        </w:trPr>
        <w:tc>
          <w:tcPr>
            <w:tcW w:w="363" w:type="pct"/>
            <w:vAlign w:val="center"/>
          </w:tcPr>
          <w:p w14:paraId="13A0E809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24" w:type="pct"/>
            <w:vAlign w:val="center"/>
          </w:tcPr>
          <w:p w14:paraId="5BDEED79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第一单元——</w:t>
            </w:r>
            <w:r>
              <w:rPr>
                <w:sz w:val="21"/>
                <w:szCs w:val="21"/>
              </w:rPr>
              <w:t>《地面基础训练》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3D27736C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（理论0.5课时，实践0.5课时）</w:t>
            </w:r>
          </w:p>
        </w:tc>
        <w:tc>
          <w:tcPr>
            <w:tcW w:w="804" w:type="pct"/>
          </w:tcPr>
          <w:p w14:paraId="6CDC182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0EACA9F9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64A0B69D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7C158D41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77E0FAEE">
        <w:trPr>
          <w:jc w:val="center"/>
        </w:trPr>
        <w:tc>
          <w:tcPr>
            <w:tcW w:w="363" w:type="pct"/>
            <w:vAlign w:val="center"/>
          </w:tcPr>
          <w:p w14:paraId="534FF1F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24" w:type="pct"/>
            <w:vAlign w:val="center"/>
          </w:tcPr>
          <w:p w14:paraId="1ED1084A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第一单元——</w:t>
            </w:r>
            <w:r>
              <w:rPr>
                <w:sz w:val="21"/>
                <w:szCs w:val="21"/>
              </w:rPr>
              <w:t>《地面基础训练》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392B8ADF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（实践1课时）</w:t>
            </w:r>
          </w:p>
        </w:tc>
        <w:tc>
          <w:tcPr>
            <w:tcW w:w="804" w:type="pct"/>
          </w:tcPr>
          <w:p w14:paraId="5A715987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2102BC91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2D68F0B0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32E3800F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26D9E3D2">
        <w:trPr>
          <w:jc w:val="center"/>
        </w:trPr>
        <w:tc>
          <w:tcPr>
            <w:tcW w:w="363" w:type="pct"/>
            <w:vAlign w:val="center"/>
          </w:tcPr>
          <w:p w14:paraId="58F9676B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24" w:type="pct"/>
            <w:vAlign w:val="center"/>
          </w:tcPr>
          <w:p w14:paraId="34C2D67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第一单元——</w:t>
            </w:r>
            <w:r>
              <w:rPr>
                <w:sz w:val="21"/>
                <w:szCs w:val="21"/>
              </w:rPr>
              <w:t>《地面基础训练》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综合训练组合、核心力量训练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1F8ACFE0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(实践1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课时)</w:t>
            </w:r>
          </w:p>
        </w:tc>
        <w:tc>
          <w:tcPr>
            <w:tcW w:w="804" w:type="pct"/>
          </w:tcPr>
          <w:p w14:paraId="470820CC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1261465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65D2BB39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1317EAC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40303E4F">
        <w:trPr>
          <w:jc w:val="center"/>
        </w:trPr>
        <w:tc>
          <w:tcPr>
            <w:tcW w:w="363" w:type="pct"/>
            <w:vAlign w:val="center"/>
          </w:tcPr>
          <w:p w14:paraId="4A5D8DA7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24" w:type="pct"/>
            <w:vAlign w:val="center"/>
          </w:tcPr>
          <w:p w14:paraId="2420BB5F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第一单元——</w:t>
            </w:r>
            <w:r>
              <w:rPr>
                <w:sz w:val="21"/>
                <w:szCs w:val="21"/>
              </w:rPr>
              <w:t>《地面基础训练》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综合训练组合、核心力量训练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6061D05E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（实践1课时）</w:t>
            </w:r>
          </w:p>
        </w:tc>
        <w:tc>
          <w:tcPr>
            <w:tcW w:w="804" w:type="pct"/>
          </w:tcPr>
          <w:p w14:paraId="0F0D418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坐姿综合训练组合、</w:t>
            </w:r>
            <w:r>
              <w:rPr>
                <w:rFonts w:hint="eastAsia"/>
                <w:sz w:val="21"/>
                <w:szCs w:val="21"/>
              </w:rPr>
              <w:t>卧姿</w:t>
            </w:r>
            <w:r>
              <w:rPr>
                <w:sz w:val="21"/>
                <w:szCs w:val="21"/>
              </w:rPr>
              <w:t>综合训练组合</w:t>
            </w:r>
          </w:p>
        </w:tc>
        <w:tc>
          <w:tcPr>
            <w:tcW w:w="804" w:type="pct"/>
          </w:tcPr>
          <w:p w14:paraId="198EEA84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提高学高腰肌背肌的控制力</w:t>
            </w:r>
          </w:p>
        </w:tc>
        <w:tc>
          <w:tcPr>
            <w:tcW w:w="803" w:type="pct"/>
          </w:tcPr>
          <w:p w14:paraId="18B46ED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养成良好身体形态，提高腰肌背肌在舞蹈动作中的参与感</w:t>
            </w:r>
          </w:p>
        </w:tc>
        <w:tc>
          <w:tcPr>
            <w:tcW w:w="802" w:type="pct"/>
          </w:tcPr>
          <w:p w14:paraId="460A751C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一要素：正。头、下巴、两膝、脚尖应在一条直线上，而两个肩膀也应该是水平不可一高一低。两手轻点在地面最远处与身体在同一直线上。注：两腿之间完全并拢收紧，不可分开。</w:t>
            </w:r>
          </w:p>
        </w:tc>
      </w:tr>
      <w:tr w14:paraId="733A4E7C">
        <w:trPr>
          <w:jc w:val="center"/>
        </w:trPr>
        <w:tc>
          <w:tcPr>
            <w:tcW w:w="363" w:type="pct"/>
            <w:vAlign w:val="center"/>
          </w:tcPr>
          <w:p w14:paraId="1FBAE9FB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24" w:type="pct"/>
            <w:vAlign w:val="center"/>
          </w:tcPr>
          <w:p w14:paraId="290192B9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分组交流《舞蹈艺术的风格与形式》（古典舞、民间舞、</w:t>
            </w:r>
            <w:r>
              <w:rPr>
                <w:rFonts w:hint="eastAsia"/>
                <w:sz w:val="21"/>
                <w:szCs w:val="21"/>
              </w:rPr>
              <w:t>现代舞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当代舞</w:t>
            </w:r>
            <w:r>
              <w:rPr>
                <w:sz w:val="21"/>
                <w:szCs w:val="21"/>
              </w:rPr>
              <w:t>）</w:t>
            </w:r>
          </w:p>
          <w:p w14:paraId="09ED0CD3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（理论1课时）</w:t>
            </w:r>
          </w:p>
        </w:tc>
        <w:tc>
          <w:tcPr>
            <w:tcW w:w="804" w:type="pct"/>
          </w:tcPr>
          <w:p w14:paraId="57F3765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区分不同舞种之间的异同点</w:t>
            </w:r>
          </w:p>
        </w:tc>
        <w:tc>
          <w:tcPr>
            <w:tcW w:w="804" w:type="pct"/>
          </w:tcPr>
          <w:p w14:paraId="7740C7FD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不同舞种的特点及代表作</w:t>
            </w:r>
          </w:p>
        </w:tc>
        <w:tc>
          <w:tcPr>
            <w:tcW w:w="803" w:type="pct"/>
          </w:tcPr>
          <w:p w14:paraId="73835177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提高舞蹈鉴赏能力，特别是以中国的民族民间舞为例进行分析，提高民族自信</w:t>
            </w:r>
          </w:p>
        </w:tc>
        <w:tc>
          <w:tcPr>
            <w:tcW w:w="802" w:type="pct"/>
          </w:tcPr>
          <w:p w14:paraId="3CDD98F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现代舞当代舞的区分</w:t>
            </w:r>
          </w:p>
        </w:tc>
      </w:tr>
      <w:tr w14:paraId="6FC29DA4">
        <w:trPr>
          <w:jc w:val="center"/>
        </w:trPr>
        <w:tc>
          <w:tcPr>
            <w:tcW w:w="363" w:type="pct"/>
            <w:vAlign w:val="center"/>
          </w:tcPr>
          <w:p w14:paraId="34881B27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24" w:type="pct"/>
            <w:vAlign w:val="center"/>
          </w:tcPr>
          <w:p w14:paraId="44DC152F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二</w:t>
            </w:r>
            <w:r>
              <w:rPr>
                <w:rFonts w:hint="eastAsia" w:ascii="Times New Roman" w:hAnsi="Times New Roman"/>
                <w:szCs w:val="21"/>
              </w:rPr>
              <w:t>单元——</w:t>
            </w:r>
            <w:r>
              <w:rPr>
                <w:rFonts w:ascii="Times New Roman" w:hAnsi="Times New Roman"/>
                <w:szCs w:val="21"/>
              </w:rPr>
              <w:t>《芭蕾舞把杆训练》（基本站姿）</w:t>
            </w:r>
          </w:p>
          <w:p w14:paraId="7F7D860A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（理论0.5课时，实践0.5课时）</w:t>
            </w:r>
          </w:p>
        </w:tc>
        <w:tc>
          <w:tcPr>
            <w:tcW w:w="804" w:type="pct"/>
          </w:tcPr>
          <w:p w14:paraId="6BC5CCD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站姿基本训练</w:t>
            </w:r>
          </w:p>
        </w:tc>
        <w:tc>
          <w:tcPr>
            <w:tcW w:w="804" w:type="pct"/>
          </w:tcPr>
          <w:p w14:paraId="45FB1B4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找到身体垂直的感觉和身体对抗的力量</w:t>
            </w:r>
          </w:p>
        </w:tc>
        <w:tc>
          <w:tcPr>
            <w:tcW w:w="803" w:type="pct"/>
          </w:tcPr>
          <w:p w14:paraId="067123C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改正不良身体形体</w:t>
            </w:r>
          </w:p>
        </w:tc>
        <w:tc>
          <w:tcPr>
            <w:tcW w:w="802" w:type="pct"/>
          </w:tcPr>
          <w:p w14:paraId="312C379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找到身体垂直的感觉和身体对抗的力量</w:t>
            </w:r>
          </w:p>
        </w:tc>
      </w:tr>
      <w:tr w14:paraId="07D12325">
        <w:trPr>
          <w:jc w:val="center"/>
        </w:trPr>
        <w:tc>
          <w:tcPr>
            <w:tcW w:w="363" w:type="pct"/>
            <w:vAlign w:val="center"/>
          </w:tcPr>
          <w:p w14:paraId="7D77FF6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24" w:type="pct"/>
            <w:vAlign w:val="center"/>
          </w:tcPr>
          <w:p w14:paraId="1224CF3E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二</w:t>
            </w:r>
            <w:r>
              <w:rPr>
                <w:rFonts w:hint="eastAsia" w:ascii="Times New Roman" w:hAnsi="Times New Roman"/>
                <w:szCs w:val="21"/>
              </w:rPr>
              <w:t>单元——</w:t>
            </w:r>
            <w:r>
              <w:rPr>
                <w:rFonts w:ascii="Times New Roman" w:hAnsi="Times New Roman"/>
                <w:szCs w:val="21"/>
              </w:rPr>
              <w:t>《芭蕾舞把杆训练》（基本</w:t>
            </w:r>
            <w:r>
              <w:rPr>
                <w:rFonts w:hint="eastAsia" w:ascii="Times New Roman" w:hAnsi="Times New Roman"/>
                <w:szCs w:val="21"/>
              </w:rPr>
              <w:t>脚位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14:paraId="323C958F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（理论0</w:t>
            </w:r>
            <w:r>
              <w:rPr>
                <w:rFonts w:ascii="Times New Roman" w:hAnsi="Times New Roman"/>
                <w:szCs w:val="21"/>
              </w:rPr>
              <w:t>.5</w:t>
            </w:r>
            <w:r>
              <w:rPr>
                <w:rFonts w:hint="eastAsia" w:ascii="Times New Roman" w:hAnsi="Times New Roman"/>
                <w:szCs w:val="21"/>
              </w:rPr>
              <w:t>课时，实践0.5课时）</w:t>
            </w:r>
          </w:p>
        </w:tc>
        <w:tc>
          <w:tcPr>
            <w:tcW w:w="804" w:type="pct"/>
          </w:tcPr>
          <w:p w14:paraId="7F91EA2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芭蕾五个脚位的变化</w:t>
            </w:r>
          </w:p>
        </w:tc>
        <w:tc>
          <w:tcPr>
            <w:tcW w:w="804" w:type="pct"/>
          </w:tcPr>
          <w:p w14:paraId="229EA46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五个脚位位置的变化</w:t>
            </w:r>
          </w:p>
        </w:tc>
        <w:tc>
          <w:tcPr>
            <w:tcW w:w="803" w:type="pct"/>
          </w:tcPr>
          <w:p w14:paraId="750C094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1864CA2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芭蕾五个脚位的变化</w:t>
            </w:r>
          </w:p>
        </w:tc>
      </w:tr>
      <w:tr w14:paraId="72CA4AB9">
        <w:trPr>
          <w:jc w:val="center"/>
        </w:trPr>
        <w:tc>
          <w:tcPr>
            <w:tcW w:w="363" w:type="pct"/>
            <w:vAlign w:val="center"/>
          </w:tcPr>
          <w:p w14:paraId="0D3369AF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24" w:type="pct"/>
            <w:vAlign w:val="center"/>
          </w:tcPr>
          <w:p w14:paraId="7FE2903A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二</w:t>
            </w:r>
            <w:r>
              <w:rPr>
                <w:rFonts w:hint="eastAsia" w:ascii="Times New Roman" w:hAnsi="Times New Roman"/>
                <w:szCs w:val="21"/>
              </w:rPr>
              <w:t>单元——</w:t>
            </w:r>
            <w:r>
              <w:rPr>
                <w:rFonts w:ascii="Times New Roman" w:hAnsi="Times New Roman"/>
                <w:szCs w:val="21"/>
              </w:rPr>
              <w:t>《芭蕾舞把杆训练》（Plié、Battement</w:t>
            </w:r>
            <w:r>
              <w:rPr>
                <w:rFonts w:hint="eastAsia"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tendu）</w:t>
            </w:r>
          </w:p>
          <w:p w14:paraId="3FBA74C8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（理论0.5课时，实践0.5课时）</w:t>
            </w:r>
          </w:p>
        </w:tc>
        <w:tc>
          <w:tcPr>
            <w:tcW w:w="804" w:type="pct"/>
          </w:tcPr>
          <w:p w14:paraId="488F15E6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芭蕾舞把杆训练》（Plié、Battement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tendu）</w:t>
            </w:r>
            <w:r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24781442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膝盖、脚位、胯、手位的综合练习</w:t>
            </w:r>
          </w:p>
        </w:tc>
        <w:tc>
          <w:tcPr>
            <w:tcW w:w="803" w:type="pct"/>
          </w:tcPr>
          <w:p w14:paraId="1270D11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557092D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膝盖、脚位、胯、手位的配合</w:t>
            </w:r>
          </w:p>
        </w:tc>
      </w:tr>
      <w:tr w14:paraId="70F73D23">
        <w:trPr>
          <w:jc w:val="center"/>
        </w:trPr>
        <w:tc>
          <w:tcPr>
            <w:tcW w:w="363" w:type="pct"/>
            <w:vAlign w:val="center"/>
          </w:tcPr>
          <w:p w14:paraId="3C780C21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424" w:type="pct"/>
            <w:vAlign w:val="center"/>
          </w:tcPr>
          <w:p w14:paraId="2DE6307B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二</w:t>
            </w:r>
            <w:r>
              <w:rPr>
                <w:rFonts w:hint="eastAsia" w:ascii="Times New Roman" w:hAnsi="Times New Roman"/>
                <w:szCs w:val="21"/>
              </w:rPr>
              <w:t>单元——</w:t>
            </w:r>
            <w:r>
              <w:rPr>
                <w:rFonts w:ascii="Times New Roman" w:hAnsi="Times New Roman"/>
                <w:szCs w:val="21"/>
              </w:rPr>
              <w:t>《芭蕾舞把杆训练》（Plié、Battement</w:t>
            </w:r>
            <w:r>
              <w:rPr>
                <w:rFonts w:hint="eastAsia"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tendu）</w:t>
            </w:r>
          </w:p>
          <w:p w14:paraId="61E2FA06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实践1课时</w:t>
            </w:r>
          </w:p>
        </w:tc>
        <w:tc>
          <w:tcPr>
            <w:tcW w:w="804" w:type="pct"/>
          </w:tcPr>
          <w:p w14:paraId="7E290E7D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芭蕾舞把杆训练》（Plié、Battement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tendu）</w:t>
            </w:r>
            <w:r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63B7023D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膝盖、脚位、胯、手位的综合练习</w:t>
            </w:r>
          </w:p>
        </w:tc>
        <w:tc>
          <w:tcPr>
            <w:tcW w:w="803" w:type="pct"/>
          </w:tcPr>
          <w:p w14:paraId="3D58E49F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2AF76E5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膝盖、脚位、胯、手位的配合</w:t>
            </w:r>
          </w:p>
        </w:tc>
      </w:tr>
      <w:tr w14:paraId="66B49158">
        <w:trPr>
          <w:jc w:val="center"/>
        </w:trPr>
        <w:tc>
          <w:tcPr>
            <w:tcW w:w="363" w:type="pct"/>
            <w:vAlign w:val="center"/>
          </w:tcPr>
          <w:p w14:paraId="13C34227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424" w:type="pct"/>
            <w:vAlign w:val="center"/>
          </w:tcPr>
          <w:p w14:paraId="26893FCB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</w:t>
            </w:r>
            <w:r>
              <w:rPr>
                <w:rFonts w:ascii="Times New Roman" w:hAnsi="Times New Roman"/>
                <w:szCs w:val="21"/>
              </w:rPr>
              <w:t>二</w:t>
            </w:r>
            <w:r>
              <w:rPr>
                <w:rFonts w:hint="eastAsia" w:ascii="Times New Roman" w:hAnsi="Times New Roman"/>
                <w:szCs w:val="21"/>
              </w:rPr>
              <w:t>单元——</w:t>
            </w:r>
            <w:r>
              <w:rPr>
                <w:rFonts w:ascii="Times New Roman" w:hAnsi="Times New Roman"/>
                <w:szCs w:val="21"/>
              </w:rPr>
              <w:t>《芭蕾舞把杆训练》（Plié、Battement</w:t>
            </w:r>
            <w:r>
              <w:rPr>
                <w:rFonts w:hint="eastAsia"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tendu）</w:t>
            </w:r>
          </w:p>
          <w:p w14:paraId="30F930FC">
            <w:pPr>
              <w:pStyle w:val="10"/>
              <w:spacing w:line="276" w:lineRule="auto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实践1课时</w:t>
            </w:r>
          </w:p>
        </w:tc>
        <w:tc>
          <w:tcPr>
            <w:tcW w:w="804" w:type="pct"/>
          </w:tcPr>
          <w:p w14:paraId="0D482FE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芭蕾舞把杆训练》（Plié、Battement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tendu）</w:t>
            </w:r>
            <w:r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3B6B3743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膝盖、脚位、胯、手位的综合练习</w:t>
            </w:r>
          </w:p>
        </w:tc>
        <w:tc>
          <w:tcPr>
            <w:tcW w:w="803" w:type="pct"/>
          </w:tcPr>
          <w:p w14:paraId="7080E2B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</w:t>
            </w:r>
          </w:p>
        </w:tc>
        <w:tc>
          <w:tcPr>
            <w:tcW w:w="802" w:type="pct"/>
          </w:tcPr>
          <w:p w14:paraId="6DEFCEEF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Plié、Battement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tendu </w:t>
            </w:r>
            <w:r>
              <w:rPr>
                <w:rFonts w:hint="eastAsia"/>
                <w:sz w:val="21"/>
                <w:szCs w:val="21"/>
              </w:rPr>
              <w:t>膝盖、脚位、胯、手位的配合</w:t>
            </w:r>
          </w:p>
        </w:tc>
      </w:tr>
      <w:tr w14:paraId="3AC23A90">
        <w:trPr>
          <w:jc w:val="center"/>
        </w:trPr>
        <w:tc>
          <w:tcPr>
            <w:tcW w:w="363" w:type="pct"/>
            <w:vAlign w:val="center"/>
          </w:tcPr>
          <w:p w14:paraId="0302C4D9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424" w:type="pct"/>
            <w:vAlign w:val="center"/>
          </w:tcPr>
          <w:p w14:paraId="250BB4DB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第三单元——</w:t>
            </w:r>
            <w:r>
              <w:rPr>
                <w:sz w:val="21"/>
                <w:szCs w:val="21"/>
              </w:rPr>
              <w:t>《芭蕾舞中间训练》（</w:t>
            </w:r>
            <w:r>
              <w:rPr>
                <w:rFonts w:hint="eastAsia"/>
                <w:sz w:val="21"/>
                <w:szCs w:val="21"/>
              </w:rPr>
              <w:t>Port-de-bras</w:t>
            </w:r>
            <w:r>
              <w:rPr>
                <w:sz w:val="21"/>
                <w:szCs w:val="21"/>
              </w:rPr>
              <w:t>）</w:t>
            </w:r>
          </w:p>
          <w:p w14:paraId="3CE9A53A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实践1课时）</w:t>
            </w:r>
          </w:p>
        </w:tc>
        <w:tc>
          <w:tcPr>
            <w:tcW w:w="804" w:type="pct"/>
          </w:tcPr>
          <w:p w14:paraId="2FF937F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Port-de-bras组合学习</w:t>
            </w:r>
          </w:p>
        </w:tc>
        <w:tc>
          <w:tcPr>
            <w:tcW w:w="804" w:type="pct"/>
          </w:tcPr>
          <w:p w14:paraId="3B63D694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胸腰的练习及手臂的延伸</w:t>
            </w:r>
          </w:p>
        </w:tc>
        <w:tc>
          <w:tcPr>
            <w:tcW w:w="803" w:type="pct"/>
          </w:tcPr>
          <w:p w14:paraId="2A5C08C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提高审美意识，了解芭蕾的开绷直及手臂的延伸</w:t>
            </w:r>
          </w:p>
        </w:tc>
        <w:tc>
          <w:tcPr>
            <w:tcW w:w="802" w:type="pct"/>
          </w:tcPr>
          <w:p w14:paraId="35B2EFB0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胸腰的练习手臂的延伸</w:t>
            </w:r>
          </w:p>
        </w:tc>
      </w:tr>
      <w:tr w14:paraId="3CA63652">
        <w:trPr>
          <w:jc w:val="center"/>
        </w:trPr>
        <w:tc>
          <w:tcPr>
            <w:tcW w:w="363" w:type="pct"/>
            <w:vAlign w:val="center"/>
          </w:tcPr>
          <w:p w14:paraId="67CE512F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424" w:type="pct"/>
            <w:vAlign w:val="center"/>
          </w:tcPr>
          <w:p w14:paraId="49AB87AF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第三单元——</w:t>
            </w:r>
            <w:r>
              <w:rPr>
                <w:sz w:val="21"/>
                <w:szCs w:val="21"/>
              </w:rPr>
              <w:t>《芭蕾舞中间训练》（Relevé</w:t>
            </w:r>
            <w:r>
              <w:rPr>
                <w:rFonts w:hint="eastAsia"/>
                <w:sz w:val="21"/>
                <w:szCs w:val="21"/>
              </w:rPr>
              <w:t xml:space="preserve"> &amp; S</w:t>
            </w:r>
            <w:r>
              <w:rPr>
                <w:sz w:val="21"/>
                <w:szCs w:val="21"/>
              </w:rPr>
              <w:t>aute）</w:t>
            </w:r>
          </w:p>
          <w:p w14:paraId="14DC5C30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实践1课时</w:t>
            </w:r>
          </w:p>
        </w:tc>
        <w:tc>
          <w:tcPr>
            <w:tcW w:w="804" w:type="pct"/>
          </w:tcPr>
          <w:p w14:paraId="73523336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Relevé</w:t>
            </w:r>
            <w:r>
              <w:rPr>
                <w:rFonts w:hint="eastAsia"/>
                <w:sz w:val="21"/>
                <w:szCs w:val="21"/>
              </w:rPr>
              <w:t xml:space="preserve"> &amp; S</w:t>
            </w:r>
            <w:r>
              <w:rPr>
                <w:sz w:val="21"/>
                <w:szCs w:val="21"/>
              </w:rPr>
              <w:t>aute</w:t>
            </w:r>
            <w:r>
              <w:rPr>
                <w:rFonts w:hint="eastAsia"/>
                <w:sz w:val="21"/>
                <w:szCs w:val="21"/>
              </w:rPr>
              <w:t>组合学习</w:t>
            </w:r>
          </w:p>
        </w:tc>
        <w:tc>
          <w:tcPr>
            <w:tcW w:w="804" w:type="pct"/>
          </w:tcPr>
          <w:p w14:paraId="16014B1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脚踝的力量训练</w:t>
            </w:r>
          </w:p>
        </w:tc>
        <w:tc>
          <w:tcPr>
            <w:tcW w:w="803" w:type="pct"/>
          </w:tcPr>
          <w:p w14:paraId="5A1B833A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提高审美意识，了解芭蕾的开绷直及脚踝力量训练</w:t>
            </w:r>
          </w:p>
        </w:tc>
        <w:tc>
          <w:tcPr>
            <w:tcW w:w="802" w:type="pct"/>
          </w:tcPr>
          <w:p w14:paraId="758CFEA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跳跃腾空及落地后脚腿的控制</w:t>
            </w:r>
          </w:p>
        </w:tc>
      </w:tr>
      <w:tr w14:paraId="4FC9948C">
        <w:trPr>
          <w:jc w:val="center"/>
        </w:trPr>
        <w:tc>
          <w:tcPr>
            <w:tcW w:w="363" w:type="pct"/>
            <w:vAlign w:val="center"/>
          </w:tcPr>
          <w:p w14:paraId="4C5F93C1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424" w:type="pct"/>
            <w:vAlign w:val="center"/>
          </w:tcPr>
          <w:p w14:paraId="3C0DCEA3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总复习与分组练习</w:t>
            </w:r>
          </w:p>
          <w:p w14:paraId="228CF7F7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期末考核：分组展示</w:t>
            </w:r>
          </w:p>
          <w:p w14:paraId="33CF33AD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实践1课时</w:t>
            </w:r>
          </w:p>
        </w:tc>
        <w:tc>
          <w:tcPr>
            <w:tcW w:w="804" w:type="pct"/>
          </w:tcPr>
          <w:p w14:paraId="49579749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总复习</w:t>
            </w:r>
          </w:p>
        </w:tc>
        <w:tc>
          <w:tcPr>
            <w:tcW w:w="804" w:type="pct"/>
          </w:tcPr>
          <w:p w14:paraId="06C49FE5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回顾前三单元内容</w:t>
            </w:r>
          </w:p>
        </w:tc>
        <w:tc>
          <w:tcPr>
            <w:tcW w:w="803" w:type="pct"/>
          </w:tcPr>
          <w:p w14:paraId="50AC9742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掌握芭蕾舞的舞蹈意识，提高身体素质</w:t>
            </w:r>
          </w:p>
        </w:tc>
        <w:tc>
          <w:tcPr>
            <w:tcW w:w="802" w:type="pct"/>
          </w:tcPr>
          <w:p w14:paraId="56125BA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将芭蕾基础动作组合进行回顾与练习</w:t>
            </w:r>
          </w:p>
        </w:tc>
      </w:tr>
      <w:tr w14:paraId="3F798E32">
        <w:trPr>
          <w:jc w:val="center"/>
        </w:trPr>
        <w:tc>
          <w:tcPr>
            <w:tcW w:w="363" w:type="pct"/>
            <w:vAlign w:val="center"/>
          </w:tcPr>
          <w:p w14:paraId="0EE44EE8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424" w:type="pct"/>
            <w:vAlign w:val="center"/>
          </w:tcPr>
          <w:p w14:paraId="40105891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期末考核：分组展示</w:t>
            </w:r>
          </w:p>
          <w:p w14:paraId="4B3E3BE8">
            <w:pPr>
              <w:widowControl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实践1课时</w:t>
            </w:r>
          </w:p>
        </w:tc>
        <w:tc>
          <w:tcPr>
            <w:tcW w:w="804" w:type="pct"/>
          </w:tcPr>
          <w:p w14:paraId="186FAD8E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04" w:type="pct"/>
          </w:tcPr>
          <w:p w14:paraId="5DD09BCB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03" w:type="pct"/>
          </w:tcPr>
          <w:p w14:paraId="1BEE2BAB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02" w:type="pct"/>
          </w:tcPr>
          <w:p w14:paraId="4E83CC1B">
            <w:pPr>
              <w:widowControl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</w:tbl>
    <w:p w14:paraId="57E9D30D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5AC5AA58">
        <w:trPr>
          <w:trHeight w:val="441" w:hRule="atLeast"/>
        </w:trPr>
        <w:tc>
          <w:tcPr>
            <w:tcW w:w="1985" w:type="dxa"/>
            <w:vAlign w:val="center"/>
          </w:tcPr>
          <w:p w14:paraId="3785D08E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总评构成（3个</w:t>
            </w: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vAlign w:val="center"/>
          </w:tcPr>
          <w:p w14:paraId="1741EE49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26B1907D">
            <w:pPr>
              <w:snapToGrid w:val="0"/>
              <w:spacing w:after="180" w:afterLines="50"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占比</w:t>
            </w:r>
          </w:p>
        </w:tc>
      </w:tr>
      <w:tr w14:paraId="3AF74B95">
        <w:trPr>
          <w:trHeight w:val="441" w:hRule="atLeast"/>
        </w:trPr>
        <w:tc>
          <w:tcPr>
            <w:tcW w:w="1985" w:type="dxa"/>
            <w:vAlign w:val="center"/>
          </w:tcPr>
          <w:p w14:paraId="7048D325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52801434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14AC59DB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</w:tr>
      <w:tr w14:paraId="2485B875">
        <w:trPr>
          <w:trHeight w:val="441" w:hRule="atLeast"/>
        </w:trPr>
        <w:tc>
          <w:tcPr>
            <w:tcW w:w="1985" w:type="dxa"/>
            <w:vAlign w:val="center"/>
          </w:tcPr>
          <w:p w14:paraId="00631303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X1</w:t>
            </w:r>
          </w:p>
        </w:tc>
        <w:tc>
          <w:tcPr>
            <w:tcW w:w="4819" w:type="dxa"/>
            <w:vAlign w:val="center"/>
          </w:tcPr>
          <w:p w14:paraId="26A4EBB4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 w14:paraId="599513B0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0F12CFF1">
        <w:trPr>
          <w:trHeight w:val="441" w:hRule="atLeast"/>
        </w:trPr>
        <w:tc>
          <w:tcPr>
            <w:tcW w:w="1985" w:type="dxa"/>
            <w:vAlign w:val="center"/>
          </w:tcPr>
          <w:p w14:paraId="59D6B9BF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X2</w:t>
            </w:r>
          </w:p>
        </w:tc>
        <w:tc>
          <w:tcPr>
            <w:tcW w:w="4819" w:type="dxa"/>
            <w:vAlign w:val="center"/>
          </w:tcPr>
          <w:p w14:paraId="5E52DCBB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课堂展示：</w:t>
            </w:r>
            <w:r>
              <w:rPr>
                <w:rFonts w:ascii="宋体" w:hAnsi="宋体"/>
                <w:sz w:val="20"/>
                <w:lang w:val="zh-TW"/>
              </w:rPr>
              <w:t>《舞蹈艺术的风格与形式》</w:t>
            </w:r>
            <w:r>
              <w:rPr>
                <w:rFonts w:hint="eastAsia" w:ascii="宋体" w:hAnsi="宋体"/>
                <w:sz w:val="20"/>
                <w:lang w:val="zh-TW"/>
              </w:rPr>
              <w:t>分组交流</w:t>
            </w:r>
          </w:p>
        </w:tc>
        <w:tc>
          <w:tcPr>
            <w:tcW w:w="1809" w:type="dxa"/>
            <w:vAlign w:val="center"/>
          </w:tcPr>
          <w:p w14:paraId="1A2364E2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  <w:tr w14:paraId="53D357A6">
        <w:trPr>
          <w:trHeight w:val="441" w:hRule="atLeast"/>
        </w:trPr>
        <w:tc>
          <w:tcPr>
            <w:tcW w:w="1985" w:type="dxa"/>
            <w:vAlign w:val="center"/>
          </w:tcPr>
          <w:p w14:paraId="6D8B592D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X3</w:t>
            </w:r>
          </w:p>
        </w:tc>
        <w:tc>
          <w:tcPr>
            <w:tcW w:w="4819" w:type="dxa"/>
            <w:vAlign w:val="center"/>
          </w:tcPr>
          <w:p w14:paraId="6C1F05C1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课堂展示：形体舞蹈基本功</w:t>
            </w:r>
          </w:p>
        </w:tc>
        <w:tc>
          <w:tcPr>
            <w:tcW w:w="1809" w:type="dxa"/>
            <w:vAlign w:val="center"/>
          </w:tcPr>
          <w:p w14:paraId="263B7E97">
            <w:pPr>
              <w:snapToGrid w:val="0"/>
              <w:spacing w:line="264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</w:tr>
    </w:tbl>
    <w:p w14:paraId="217F0540"/>
    <w:p w14:paraId="78A9C15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542AD59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226558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0B02B5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CAED15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2E1452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李枚琳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2024-9-8</w:t>
      </w:r>
    </w:p>
    <w:p w14:paraId="1FE62E6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FC73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AFFC30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23F5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1AFCD3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0E46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51CF33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051CF33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0DCE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13E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A22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8B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ADA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1E670D"/>
    <w:rsid w:val="2E59298A"/>
    <w:rsid w:val="37E50B00"/>
    <w:rsid w:val="49DF08B3"/>
    <w:rsid w:val="65310993"/>
    <w:rsid w:val="6E256335"/>
    <w:rsid w:val="700912C5"/>
    <w:rsid w:val="74F62C86"/>
    <w:rsid w:val="78DFCFE7"/>
    <w:rsid w:val="7F67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1"/>
    <w:qFormat/>
    <w:uiPriority w:val="0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2354</Words>
  <Characters>2683</Characters>
  <Lines>20</Lines>
  <Paragraphs>5</Paragraphs>
  <TotalTime>0</TotalTime>
  <ScaleCrop>false</ScaleCrop>
  <LinksUpToDate>false</LinksUpToDate>
  <CharactersWithSpaces>2710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2021-03-04T19:57:00Z</dcterms:created>
  <dc:creator>*****</dc:creator>
  <cp:lastModifiedBy>leee</cp:lastModifiedBy>
  <cp:lastPrinted>2015-03-18T19:45:00Z</cp:lastPrinted>
  <dcterms:modified xsi:type="dcterms:W3CDTF">2024-10-11T23:03:21Z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B8496ECDFB9B74E5C107086545CEAFC6_42</vt:lpwstr>
  </property>
</Properties>
</file>