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81752">
      <w:pPr>
        <w:jc w:val="center"/>
        <w:rPr>
          <w:rFonts w:ascii="黑体" w:hAnsi="黑体" w:eastAsia="黑体"/>
          <w:bCs/>
          <w:sz w:val="32"/>
          <w:szCs w:val="32"/>
        </w:rPr>
      </w:pPr>
      <w:r>
        <w:rPr>
          <w:rFonts w:hint="eastAsia" w:ascii="黑体" w:hAnsi="黑体" w:eastAsia="黑体"/>
          <w:bCs/>
          <w:sz w:val="32"/>
          <w:szCs w:val="32"/>
        </w:rPr>
        <w:t>《学前儿童健康教育》本科课程教学大纲</w:t>
      </w:r>
    </w:p>
    <w:p w14:paraId="28068971">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36011B9">
        <w:trPr>
          <w:trHeight w:val="340" w:hRule="atLeast"/>
        </w:trPr>
        <w:tc>
          <w:tcPr>
            <w:tcW w:w="1691" w:type="dxa"/>
            <w:vMerge w:val="restart"/>
            <w:tcBorders>
              <w:top w:val="single" w:color="auto" w:sz="12" w:space="0"/>
              <w:left w:val="single" w:color="auto" w:sz="12" w:space="0"/>
            </w:tcBorders>
            <w:shd w:val="clear" w:color="auto" w:fill="auto"/>
            <w:vAlign w:val="center"/>
          </w:tcPr>
          <w:p w14:paraId="106EED7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BF1515A">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sz w:val="21"/>
                <w:szCs w:val="21"/>
              </w:rPr>
              <w:t>学前儿童健康教育</w:t>
            </w:r>
          </w:p>
        </w:tc>
      </w:tr>
      <w:tr w14:paraId="69FE2ED3">
        <w:trPr>
          <w:trHeight w:val="340" w:hRule="atLeast"/>
        </w:trPr>
        <w:tc>
          <w:tcPr>
            <w:tcW w:w="1691" w:type="dxa"/>
            <w:vMerge w:val="continue"/>
            <w:tcBorders>
              <w:left w:val="single" w:color="auto" w:sz="12" w:space="0"/>
            </w:tcBorders>
            <w:shd w:val="clear" w:color="auto" w:fill="auto"/>
            <w:vAlign w:val="center"/>
          </w:tcPr>
          <w:p w14:paraId="5EDA07C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37A445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w:hAnsi="Times New Roman" w:cs="Times New Roman"/>
                <w:b w:val="0"/>
                <w:bCs/>
                <w:sz w:val="21"/>
                <w:szCs w:val="21"/>
              </w:rPr>
              <w:t>Health Education for Preschool Children</w:t>
            </w:r>
          </w:p>
        </w:tc>
      </w:tr>
      <w:tr w14:paraId="78B10550">
        <w:trPr>
          <w:trHeight w:val="340" w:hRule="atLeast"/>
        </w:trPr>
        <w:tc>
          <w:tcPr>
            <w:tcW w:w="1691" w:type="dxa"/>
            <w:tcBorders>
              <w:left w:val="single" w:color="auto" w:sz="12" w:space="0"/>
            </w:tcBorders>
            <w:shd w:val="clear" w:color="auto" w:fill="auto"/>
            <w:vAlign w:val="center"/>
          </w:tcPr>
          <w:p w14:paraId="7625371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1603E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jc w:val="both"/>
              <w:rPr>
                <w:rFonts w:ascii="黑体" w:hAnsi="黑体" w:eastAsia="黑体"/>
                <w:color w:val="000000" w:themeColor="text1"/>
                <w:sz w:val="21"/>
                <w:szCs w:val="21"/>
                <w14:textFill>
                  <w14:solidFill>
                    <w14:schemeClr w14:val="tx1"/>
                  </w14:solidFill>
                </w14:textFill>
              </w:rPr>
            </w:pPr>
            <w:r>
              <w:rPr>
                <w:rFonts w:ascii="Helvetica" w:hAnsi="Helvetica" w:eastAsia="Helvetica" w:cs="Helvetica"/>
                <w:i w:val="0"/>
                <w:iCs w:val="0"/>
                <w:caps w:val="0"/>
                <w:color w:val="222222"/>
                <w:spacing w:val="0"/>
                <w:sz w:val="18"/>
                <w:szCs w:val="18"/>
                <w:shd w:val="clear" w:fill="FFFFFF"/>
              </w:rPr>
              <w:t>2130021</w:t>
            </w:r>
          </w:p>
        </w:tc>
        <w:tc>
          <w:tcPr>
            <w:tcW w:w="2126" w:type="dxa"/>
            <w:gridSpan w:val="2"/>
            <w:vAlign w:val="center"/>
          </w:tcPr>
          <w:p w14:paraId="0C11B84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34AF20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7168D8B2">
        <w:trPr>
          <w:trHeight w:val="340" w:hRule="atLeast"/>
        </w:trPr>
        <w:tc>
          <w:tcPr>
            <w:tcW w:w="1691" w:type="dxa"/>
            <w:tcBorders>
              <w:left w:val="single" w:color="auto" w:sz="12" w:space="0"/>
            </w:tcBorders>
            <w:shd w:val="clear" w:color="auto" w:fill="auto"/>
            <w:vAlign w:val="center"/>
          </w:tcPr>
          <w:p w14:paraId="792602A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14D1865">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272" w:type="dxa"/>
            <w:vAlign w:val="center"/>
          </w:tcPr>
          <w:p w14:paraId="6647953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0916B3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413" w:type="dxa"/>
            <w:gridSpan w:val="2"/>
            <w:vAlign w:val="center"/>
          </w:tcPr>
          <w:p w14:paraId="2C96F45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116A25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0E57A6C6">
        <w:trPr>
          <w:trHeight w:val="340" w:hRule="atLeast"/>
        </w:trPr>
        <w:tc>
          <w:tcPr>
            <w:tcW w:w="1691" w:type="dxa"/>
            <w:tcBorders>
              <w:left w:val="single" w:color="auto" w:sz="12" w:space="0"/>
            </w:tcBorders>
            <w:shd w:val="clear" w:color="auto" w:fill="auto"/>
            <w:vAlign w:val="center"/>
          </w:tcPr>
          <w:p w14:paraId="07296C8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0CBC6F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3757F9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8238EB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学前教育专业三年级</w:t>
            </w:r>
          </w:p>
        </w:tc>
      </w:tr>
      <w:tr w14:paraId="17B2D829">
        <w:trPr>
          <w:trHeight w:val="340" w:hRule="atLeast"/>
        </w:trPr>
        <w:tc>
          <w:tcPr>
            <w:tcW w:w="1691" w:type="dxa"/>
            <w:tcBorders>
              <w:left w:val="single" w:color="auto" w:sz="12" w:space="0"/>
            </w:tcBorders>
            <w:shd w:val="clear" w:color="auto" w:fill="auto"/>
            <w:vAlign w:val="center"/>
          </w:tcPr>
          <w:p w14:paraId="2487A1E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34486B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专业必修课</w:t>
            </w:r>
          </w:p>
        </w:tc>
        <w:tc>
          <w:tcPr>
            <w:tcW w:w="2126" w:type="dxa"/>
            <w:gridSpan w:val="2"/>
            <w:vAlign w:val="center"/>
          </w:tcPr>
          <w:p w14:paraId="0A972C4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185541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3CCFBF30">
        <w:trPr>
          <w:trHeight w:val="340" w:hRule="atLeast"/>
        </w:trPr>
        <w:tc>
          <w:tcPr>
            <w:tcW w:w="1691" w:type="dxa"/>
            <w:tcBorders>
              <w:left w:val="single" w:color="auto" w:sz="12" w:space="0"/>
            </w:tcBorders>
            <w:shd w:val="clear" w:color="auto" w:fill="auto"/>
            <w:vAlign w:val="center"/>
          </w:tcPr>
          <w:p w14:paraId="04F9C95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46D9126">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学前儿童健康教育与活动指导</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，胡晓伶、徐洁、殷玉霞，</w:t>
            </w:r>
            <w:r>
              <w:rPr>
                <w:rFonts w:hint="eastAsia" w:ascii="宋体" w:hAnsi="宋体"/>
                <w:sz w:val="21"/>
                <w:szCs w:val="21"/>
              </w:rPr>
              <w:t>ISBN</w:t>
            </w:r>
            <w:r>
              <w:rPr>
                <w:rFonts w:hint="eastAsia"/>
                <w:sz w:val="21"/>
                <w:szCs w:val="21"/>
                <w:lang w:val="en-US" w:eastAsia="zh-CN"/>
              </w:rPr>
              <w:t>9787564833213，</w:t>
            </w:r>
            <w:r>
              <w:rPr>
                <w:rFonts w:hint="eastAsia" w:ascii="Times New Roman" w:hAnsi="Times New Roman"/>
                <w:color w:val="000000" w:themeColor="text1"/>
                <w:sz w:val="21"/>
                <w:szCs w:val="21"/>
                <w14:textFill>
                  <w14:solidFill>
                    <w14:schemeClr w14:val="tx1"/>
                  </w14:solidFill>
                </w14:textFill>
              </w:rPr>
              <w:t>湖南师范大学出版社，</w:t>
            </w:r>
            <w:r>
              <w:rPr>
                <w:rFonts w:hint="eastAsia" w:ascii="Times New Roman" w:hAnsi="Times New Roman"/>
                <w:color w:val="000000" w:themeColor="text1"/>
                <w:sz w:val="21"/>
                <w:szCs w:val="21"/>
                <w:lang w:val="en-US" w:eastAsia="zh-CN"/>
                <w14:textFill>
                  <w14:solidFill>
                    <w14:schemeClr w14:val="tx1"/>
                  </w14:solidFill>
                </w14:textFill>
              </w:rPr>
              <w:t>2023年12月</w:t>
            </w:r>
            <w:r>
              <w:rPr>
                <w:rFonts w:hint="eastAsia"/>
                <w:color w:val="000000"/>
                <w:sz w:val="21"/>
                <w:szCs w:val="21"/>
                <w:lang w:val="en-US" w:eastAsia="zh-CN"/>
              </w:rPr>
              <w:t>（第4版）</w:t>
            </w:r>
          </w:p>
        </w:tc>
        <w:tc>
          <w:tcPr>
            <w:tcW w:w="1413" w:type="dxa"/>
            <w:gridSpan w:val="2"/>
            <w:vAlign w:val="center"/>
          </w:tcPr>
          <w:p w14:paraId="7E1681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038B23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0CC42CE">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5295FBD1">
        <w:trPr>
          <w:trHeight w:val="680" w:hRule="atLeast"/>
        </w:trPr>
        <w:tc>
          <w:tcPr>
            <w:tcW w:w="1691" w:type="dxa"/>
            <w:tcBorders>
              <w:left w:val="single" w:color="auto" w:sz="12" w:space="0"/>
            </w:tcBorders>
            <w:shd w:val="clear" w:color="auto" w:fill="auto"/>
            <w:vAlign w:val="center"/>
          </w:tcPr>
          <w:p w14:paraId="69DB1C9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7AF756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jc w:val="both"/>
              <w:rPr>
                <w:rFonts w:hint="eastAsia" w:ascii="宋体" w:hAnsi="宋体"/>
                <w:color w:val="000000"/>
                <w:sz w:val="21"/>
                <w:szCs w:val="21"/>
              </w:rPr>
            </w:pPr>
            <w:r>
              <w:rPr>
                <w:rFonts w:hint="eastAsia" w:ascii="宋体" w:hAnsi="宋体"/>
                <w:color w:val="000000"/>
                <w:sz w:val="21"/>
                <w:szCs w:val="21"/>
              </w:rPr>
              <w:t>学前儿童卫生与保健</w:t>
            </w:r>
            <w:r>
              <w:rPr>
                <w:rFonts w:hint="eastAsia" w:ascii="宋体" w:hAnsi="宋体" w:eastAsia="宋体" w:cs="宋体"/>
                <w:i w:val="0"/>
                <w:iCs w:val="0"/>
                <w:caps w:val="0"/>
                <w:color w:val="222222"/>
                <w:spacing w:val="0"/>
                <w:sz w:val="21"/>
                <w:szCs w:val="21"/>
                <w:shd w:val="clear" w:fill="FFFFFF"/>
              </w:rPr>
              <w:t>2130015</w:t>
            </w:r>
            <w:r>
              <w:rPr>
                <w:rFonts w:hint="eastAsia" w:ascii="宋体" w:hAnsi="宋体"/>
                <w:color w:val="000000"/>
                <w:sz w:val="21"/>
                <w:szCs w:val="21"/>
                <w:lang w:val="en-US" w:eastAsia="zh-CN"/>
              </w:rPr>
              <w:t>（2）、</w:t>
            </w:r>
            <w:r>
              <w:rPr>
                <w:rFonts w:hint="eastAsia" w:ascii="宋体" w:hAnsi="宋体"/>
                <w:color w:val="000000"/>
                <w:sz w:val="21"/>
                <w:szCs w:val="21"/>
              </w:rPr>
              <w:t>学前教育学</w:t>
            </w:r>
            <w:r>
              <w:rPr>
                <w:rFonts w:hint="eastAsia" w:ascii="宋体" w:hAnsi="宋体"/>
                <w:color w:val="000000"/>
                <w:sz w:val="21"/>
                <w:szCs w:val="21"/>
                <w:lang w:val="en-US" w:eastAsia="zh-CN"/>
              </w:rPr>
              <w:t>2130014（2）</w:t>
            </w:r>
            <w:r>
              <w:rPr>
                <w:rFonts w:hint="eastAsia" w:ascii="宋体" w:hAnsi="宋体"/>
                <w:color w:val="000000"/>
                <w:sz w:val="21"/>
                <w:szCs w:val="21"/>
              </w:rPr>
              <w:t>、</w:t>
            </w:r>
          </w:p>
          <w:p w14:paraId="17CA5A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firstLine="420" w:firstLineChars="200"/>
              <w:jc w:val="both"/>
              <w:rPr>
                <w:rFonts w:hint="default" w:eastAsia="宋体"/>
                <w:lang w:val="en-US" w:eastAsia="zh-CN"/>
              </w:rPr>
            </w:pPr>
            <w:r>
              <w:rPr>
                <w:rFonts w:hint="eastAsia" w:ascii="宋体" w:hAnsi="宋体"/>
                <w:color w:val="000000"/>
                <w:sz w:val="21"/>
                <w:szCs w:val="21"/>
              </w:rPr>
              <w:t>幼儿园课程</w:t>
            </w:r>
            <w:r>
              <w:rPr>
                <w:rFonts w:hint="eastAsia" w:ascii="宋体" w:hAnsi="宋体"/>
                <w:color w:val="000000"/>
                <w:sz w:val="21"/>
                <w:szCs w:val="21"/>
                <w:lang w:val="en-US" w:eastAsia="zh-CN"/>
              </w:rPr>
              <w:t>2130017（2）</w:t>
            </w:r>
          </w:p>
        </w:tc>
      </w:tr>
      <w:tr w14:paraId="43C39E64">
        <w:trPr>
          <w:trHeight w:val="3912" w:hRule="atLeast"/>
        </w:trPr>
        <w:tc>
          <w:tcPr>
            <w:tcW w:w="1691" w:type="dxa"/>
            <w:tcBorders>
              <w:left w:val="single" w:color="auto" w:sz="12" w:space="0"/>
            </w:tcBorders>
            <w:shd w:val="clear" w:color="auto" w:fill="auto"/>
            <w:vAlign w:val="center"/>
          </w:tcPr>
          <w:p w14:paraId="723636A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D774275">
            <w:pPr>
              <w:pStyle w:val="14"/>
              <w:widowControl w:val="0"/>
              <w:jc w:val="both"/>
              <w:rPr>
                <w:rFonts w:hint="eastAsia"/>
              </w:rPr>
            </w:pPr>
            <w:r>
              <w:rPr>
                <w:rFonts w:hint="eastAsia"/>
              </w:rPr>
              <w:t xml:space="preserve"> </w:t>
            </w:r>
            <w:r>
              <w:rPr>
                <w:rFonts w:hint="eastAsia"/>
                <w:lang w:val="en-US" w:eastAsia="zh-CN"/>
              </w:rPr>
              <w:t xml:space="preserve">  </w:t>
            </w:r>
            <w:r>
              <w:rPr>
                <w:rFonts w:hint="eastAsia"/>
              </w:rPr>
              <w:t>《学前儿童健康教育》是学前教育专业的一门专业核心必修课。本课程结合健康教育学科的特点和学前儿童的生长和认知特点，基于对健康的最新认识，在教育部颁发的《幼儿园教育指导纲要（试行）》的引领下，依据幼儿身心发展特点，着重介绍了健康的一般理论和学前儿童健康教育的目标、内容。本课程从学前儿童身体保健教育、心理健康教育、体育等方面阐述了学前儿童健康教育活动的内容、组织形式以及应当注意的问题。最后介绍了学前儿童健康教育的评价机制和具体方法。另外，安排了许多学前健康教育领域的真实、生动、有趣的案例，供学生分析、思考与借鉴。</w:t>
            </w:r>
          </w:p>
          <w:p w14:paraId="021E6BC0">
            <w:pPr>
              <w:pStyle w:val="14"/>
              <w:widowControl w:val="0"/>
              <w:ind w:firstLine="420" w:firstLineChars="200"/>
              <w:jc w:val="both"/>
            </w:pPr>
            <w:r>
              <w:rPr>
                <w:rFonts w:hint="eastAsia"/>
              </w:rPr>
              <w:t>通过本课程的学习，使学生了解儿童健康与儿童发展的重大意义，掌握实施学前儿童健康教育的基本方法，理解学前儿童健康教育的基本原理，从而全面掌握学前儿童健康教育的基础知识，树立正确的儿童观、健康观。在完成基础知识教学任务的同时，还要加强学生实际动手能力的培养。通过课程实验，使学生初步具有对儿童健康教育领域内相关问题的研究能力。</w:t>
            </w:r>
          </w:p>
        </w:tc>
      </w:tr>
      <w:tr w14:paraId="3D90B38B">
        <w:trPr>
          <w:trHeight w:val="1065" w:hRule="atLeast"/>
        </w:trPr>
        <w:tc>
          <w:tcPr>
            <w:tcW w:w="1691" w:type="dxa"/>
            <w:tcBorders>
              <w:left w:val="single" w:color="auto" w:sz="12" w:space="0"/>
              <w:bottom w:val="double" w:color="auto" w:sz="4" w:space="0"/>
            </w:tcBorders>
            <w:shd w:val="clear" w:color="auto" w:fill="auto"/>
            <w:vAlign w:val="center"/>
          </w:tcPr>
          <w:p w14:paraId="3D6748D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D5AB8C1">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 </w:t>
            </w:r>
          </w:p>
          <w:p w14:paraId="6B817981">
            <w:pPr>
              <w:pStyle w:val="14"/>
              <w:widowControl w:val="0"/>
              <w:jc w:val="both"/>
            </w:pPr>
            <w:r>
              <w:rPr>
                <w:rFonts w:hint="eastAsia"/>
              </w:rPr>
              <w:t>本课程建议学前教育专业的三年级学生学习，学生应对于学前教育学、幼儿园课程有一定的了解，且具有一定的辩证思考及自主学习的能力。</w:t>
            </w:r>
          </w:p>
        </w:tc>
      </w:tr>
      <w:tr w14:paraId="108FA0B5">
        <w:trPr>
          <w:trHeight w:val="510" w:hRule="atLeast"/>
        </w:trPr>
        <w:tc>
          <w:tcPr>
            <w:tcW w:w="1691" w:type="dxa"/>
            <w:tcBorders>
              <w:top w:val="double" w:color="auto" w:sz="4" w:space="0"/>
              <w:left w:val="single" w:color="auto" w:sz="12" w:space="0"/>
            </w:tcBorders>
            <w:shd w:val="clear" w:color="auto" w:fill="auto"/>
            <w:vAlign w:val="center"/>
          </w:tcPr>
          <w:p w14:paraId="41147C8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D1C97EC">
            <w:pPr>
              <w:widowControl w:val="0"/>
              <w:jc w:val="both"/>
              <w:rPr>
                <w:rFonts w:ascii="黑体" w:hAnsi="黑体" w:eastAsia="黑体"/>
                <w:color w:val="000000" w:themeColor="text1"/>
                <w:sz w:val="21"/>
                <w:szCs w:val="21"/>
                <w14:textFill>
                  <w14:solidFill>
                    <w14:schemeClr w14:val="tx1"/>
                  </w14:solidFill>
                </w14:textFill>
              </w:rPr>
            </w:pPr>
            <w:r>
              <w:rPr>
                <w:rFonts w:hint="eastAsia"/>
                <w:lang w:val="en-US" w:eastAsia="zh-CN"/>
              </w:rPr>
              <w:drawing>
                <wp:inline distT="0" distB="0" distL="114300" distR="114300">
                  <wp:extent cx="488950" cy="281940"/>
                  <wp:effectExtent l="0" t="0" r="6350" b="3810"/>
                  <wp:docPr id="12" name="图片 12" descr="d77e03316ce58488086252bc7f079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77e03316ce58488086252bc7f0790a"/>
                          <pic:cNvPicPr>
                            <a:picLocks noChangeAspect="1"/>
                          </pic:cNvPicPr>
                        </pic:nvPicPr>
                        <pic:blipFill>
                          <a:blip r:embed="rId5"/>
                          <a:stretch>
                            <a:fillRect/>
                          </a:stretch>
                        </pic:blipFill>
                        <pic:spPr>
                          <a:xfrm>
                            <a:off x="0" y="0"/>
                            <a:ext cx="488950" cy="281940"/>
                          </a:xfrm>
                          <a:prstGeom prst="rect">
                            <a:avLst/>
                          </a:prstGeom>
                        </pic:spPr>
                      </pic:pic>
                    </a:graphicData>
                  </a:graphic>
                </wp:inline>
              </w:drawing>
            </w:r>
            <w:r>
              <w:rPr>
                <w:rFonts w:hint="eastAsia"/>
                <w:lang w:val="en-US" w:eastAsia="zh-CN"/>
              </w:rPr>
              <w:t xml:space="preserve">           </w:t>
            </w:r>
            <w:r>
              <w:rPr>
                <w:rFonts w:hint="eastAsia"/>
                <w:sz w:val="21"/>
                <w:szCs w:val="21"/>
              </w:rPr>
              <w:t>（签名）</w:t>
            </w:r>
          </w:p>
        </w:tc>
        <w:tc>
          <w:tcPr>
            <w:tcW w:w="1425" w:type="dxa"/>
            <w:gridSpan w:val="2"/>
            <w:tcBorders>
              <w:top w:val="double" w:color="auto" w:sz="4" w:space="0"/>
            </w:tcBorders>
            <w:vAlign w:val="center"/>
          </w:tcPr>
          <w:p w14:paraId="047457A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18F6730">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2024.9.5</w:t>
            </w:r>
          </w:p>
        </w:tc>
      </w:tr>
      <w:tr w14:paraId="66B5CDBB">
        <w:trPr>
          <w:trHeight w:val="510" w:hRule="atLeast"/>
        </w:trPr>
        <w:tc>
          <w:tcPr>
            <w:tcW w:w="1691" w:type="dxa"/>
            <w:tcBorders>
              <w:left w:val="single" w:color="auto" w:sz="12" w:space="0"/>
            </w:tcBorders>
            <w:shd w:val="clear" w:color="auto" w:fill="auto"/>
            <w:vAlign w:val="center"/>
          </w:tcPr>
          <w:p w14:paraId="5922A48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166731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3" name="图片 3"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3283D10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B69A4A1">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6456451C">
        <w:trPr>
          <w:trHeight w:val="510" w:hRule="atLeast"/>
        </w:trPr>
        <w:tc>
          <w:tcPr>
            <w:tcW w:w="1691" w:type="dxa"/>
            <w:tcBorders>
              <w:left w:val="single" w:color="auto" w:sz="12" w:space="0"/>
              <w:bottom w:val="single" w:color="auto" w:sz="12" w:space="0"/>
            </w:tcBorders>
            <w:shd w:val="clear" w:color="auto" w:fill="auto"/>
            <w:vAlign w:val="center"/>
          </w:tcPr>
          <w:p w14:paraId="6887055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1FBE1C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4" name="图片 4"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291C41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4D5880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6174FE22">
      <w:pPr>
        <w:spacing w:line="100" w:lineRule="exact"/>
        <w:rPr>
          <w:rFonts w:hint="eastAsia" w:ascii="黑体" w:hAnsi="宋体"/>
        </w:rPr>
      </w:pPr>
    </w:p>
    <w:p w14:paraId="41FD5FF9">
      <w:pPr>
        <w:spacing w:line="100" w:lineRule="exact"/>
        <w:rPr>
          <w:rFonts w:hint="eastAsia" w:ascii="黑体" w:hAnsi="宋体"/>
        </w:rPr>
      </w:pPr>
    </w:p>
    <w:p w14:paraId="11834EBC">
      <w:pPr>
        <w:spacing w:line="100" w:lineRule="exact"/>
        <w:rPr>
          <w:rFonts w:ascii="黑体" w:hAnsi="宋体"/>
        </w:rPr>
      </w:pPr>
      <w:bookmarkStart w:id="6" w:name="_GoBack"/>
      <w:bookmarkEnd w:id="6"/>
      <w:r>
        <w:rPr>
          <w:rFonts w:hint="eastAsia" w:ascii="黑体" w:hAnsi="宋体"/>
        </w:rPr>
        <w:t>、课程目标与毕业要求</w:t>
      </w:r>
    </w:p>
    <w:p w14:paraId="0402E39F">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DAB58B6">
        <w:trPr>
          <w:trHeight w:val="454" w:hRule="atLeast"/>
          <w:jc w:val="center"/>
        </w:trPr>
        <w:tc>
          <w:tcPr>
            <w:tcW w:w="1206" w:type="dxa"/>
            <w:vAlign w:val="center"/>
          </w:tcPr>
          <w:p w14:paraId="19574C6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AED8BA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2056B8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7BCD35B">
        <w:trPr>
          <w:trHeight w:val="340" w:hRule="atLeast"/>
          <w:jc w:val="center"/>
        </w:trPr>
        <w:tc>
          <w:tcPr>
            <w:tcW w:w="1206" w:type="dxa"/>
            <w:vMerge w:val="restart"/>
            <w:vAlign w:val="center"/>
          </w:tcPr>
          <w:p w14:paraId="19EF3CC5">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962919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53687A">
            <w:pPr>
              <w:pStyle w:val="14"/>
              <w:jc w:val="left"/>
              <w:rPr>
                <w:rFonts w:ascii="宋体" w:hAnsi="宋体"/>
                <w:bCs/>
              </w:rPr>
            </w:pPr>
            <w:r>
              <w:rPr>
                <w:rFonts w:hint="eastAsia" w:ascii="宋体" w:hAnsi="宋体"/>
                <w:bCs/>
              </w:rPr>
              <w:t>能够识记和理解学前儿童健康教育的主要概念、理论和观点，增进对学前儿童健康教育的认识。</w:t>
            </w:r>
          </w:p>
        </w:tc>
      </w:tr>
      <w:tr w14:paraId="2F0EEEBA">
        <w:trPr>
          <w:trHeight w:val="340" w:hRule="atLeast"/>
          <w:jc w:val="center"/>
        </w:trPr>
        <w:tc>
          <w:tcPr>
            <w:tcW w:w="1206" w:type="dxa"/>
            <w:vMerge w:val="continue"/>
            <w:vAlign w:val="center"/>
          </w:tcPr>
          <w:p w14:paraId="0EE86B4C">
            <w:pPr>
              <w:pStyle w:val="14"/>
              <w:rPr>
                <w:bCs/>
              </w:rPr>
            </w:pPr>
          </w:p>
        </w:tc>
        <w:tc>
          <w:tcPr>
            <w:tcW w:w="764" w:type="dxa"/>
            <w:shd w:val="clear" w:color="auto" w:fill="auto"/>
            <w:vAlign w:val="center"/>
          </w:tcPr>
          <w:p w14:paraId="3AB9CDCE">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4685D54">
            <w:pPr>
              <w:pStyle w:val="14"/>
              <w:jc w:val="left"/>
              <w:rPr>
                <w:rFonts w:ascii="宋体" w:hAnsi="宋体"/>
                <w:bCs/>
              </w:rPr>
            </w:pPr>
            <w:r>
              <w:rPr>
                <w:rFonts w:hint="eastAsia" w:ascii="宋体" w:hAnsi="宋体"/>
                <w:bCs/>
              </w:rPr>
              <w:t>掌握与学前儿童安全、营养、体育、生活自我能力等相关的知识。</w:t>
            </w:r>
          </w:p>
        </w:tc>
      </w:tr>
      <w:tr w14:paraId="75BD835A">
        <w:trPr>
          <w:trHeight w:val="340" w:hRule="atLeast"/>
          <w:jc w:val="center"/>
        </w:trPr>
        <w:tc>
          <w:tcPr>
            <w:tcW w:w="1206" w:type="dxa"/>
            <w:vMerge w:val="restart"/>
            <w:vAlign w:val="center"/>
          </w:tcPr>
          <w:p w14:paraId="33B39E2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BD73FA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2FE7F40">
            <w:pPr>
              <w:pStyle w:val="14"/>
              <w:jc w:val="left"/>
              <w:rPr>
                <w:rFonts w:ascii="宋体" w:hAnsi="宋体"/>
                <w:bCs/>
              </w:rPr>
            </w:pPr>
            <w:r>
              <w:rPr>
                <w:rFonts w:hint="eastAsia" w:ascii="宋体" w:hAnsi="宋体"/>
                <w:bCs/>
              </w:rPr>
              <w:t>了解学前儿童生长发育规律，全面掌握学前儿童健康教育的观察、评析、设计和组织。</w:t>
            </w:r>
          </w:p>
        </w:tc>
      </w:tr>
      <w:tr w14:paraId="1947A1F3">
        <w:trPr>
          <w:trHeight w:val="340" w:hRule="atLeast"/>
          <w:jc w:val="center"/>
        </w:trPr>
        <w:tc>
          <w:tcPr>
            <w:tcW w:w="1206" w:type="dxa"/>
            <w:vMerge w:val="continue"/>
            <w:vAlign w:val="center"/>
          </w:tcPr>
          <w:p w14:paraId="3C40AE8C">
            <w:pPr>
              <w:pStyle w:val="14"/>
              <w:rPr>
                <w:rFonts w:ascii="宋体" w:hAnsi="宋体"/>
              </w:rPr>
            </w:pPr>
          </w:p>
        </w:tc>
        <w:tc>
          <w:tcPr>
            <w:tcW w:w="764" w:type="dxa"/>
            <w:shd w:val="clear" w:color="auto" w:fill="auto"/>
            <w:vAlign w:val="center"/>
          </w:tcPr>
          <w:p w14:paraId="1EAD00D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0304B1C">
            <w:pPr>
              <w:pStyle w:val="14"/>
              <w:jc w:val="left"/>
              <w:rPr>
                <w:rFonts w:ascii="宋体" w:hAnsi="宋体"/>
                <w:bCs/>
              </w:rPr>
            </w:pPr>
            <w:r>
              <w:rPr>
                <w:rFonts w:hint="eastAsia" w:ascii="宋体" w:hAnsi="宋体"/>
                <w:bCs/>
              </w:rPr>
              <w:t>能用较为科学的方法设计和组织幼儿园健康教育教学活动；能正确分析幼儿健康发展特点并会采取相应方法应对学前儿童健康发展中的问题；培养一定的自我学习的能力</w:t>
            </w:r>
          </w:p>
        </w:tc>
      </w:tr>
      <w:tr w14:paraId="72D407C3">
        <w:trPr>
          <w:trHeight w:val="340" w:hRule="atLeast"/>
          <w:jc w:val="center"/>
        </w:trPr>
        <w:tc>
          <w:tcPr>
            <w:tcW w:w="1206" w:type="dxa"/>
            <w:vMerge w:val="restart"/>
            <w:vAlign w:val="center"/>
          </w:tcPr>
          <w:p w14:paraId="5B01D3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E50734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6E15B7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18E6A668">
            <w:pPr>
              <w:pStyle w:val="14"/>
              <w:jc w:val="left"/>
              <w:rPr>
                <w:rFonts w:ascii="宋体" w:hAnsi="宋体"/>
                <w:bCs/>
              </w:rPr>
            </w:pPr>
            <w:r>
              <w:rPr>
                <w:rFonts w:hint="eastAsia" w:ascii="宋体" w:hAnsi="宋体"/>
                <w:bCs/>
              </w:rPr>
              <w:t>对学前儿童健康教育感兴趣，树立热发幼儿和幼儿教育事业的专业精神</w:t>
            </w:r>
            <w:r>
              <w:rPr>
                <w:rFonts w:hint="eastAsia" w:ascii="宋体" w:hAnsi="宋体"/>
                <w:bCs/>
                <w:lang w:eastAsia="zh-CN"/>
              </w:rPr>
              <w:t>，</w:t>
            </w:r>
            <w:r>
              <w:rPr>
                <w:rFonts w:hint="eastAsia" w:ascii="宋体" w:hAnsi="宋体"/>
                <w:bCs/>
              </w:rPr>
              <w:t>更新健康教育观念，培养学科教育的信心和能力</w:t>
            </w:r>
          </w:p>
        </w:tc>
      </w:tr>
      <w:tr w14:paraId="07AE81A7">
        <w:trPr>
          <w:trHeight w:val="340" w:hRule="atLeast"/>
          <w:jc w:val="center"/>
        </w:trPr>
        <w:tc>
          <w:tcPr>
            <w:tcW w:w="1206" w:type="dxa"/>
            <w:vMerge w:val="continue"/>
            <w:vAlign w:val="center"/>
          </w:tcPr>
          <w:p w14:paraId="175992F1">
            <w:pPr>
              <w:pStyle w:val="14"/>
              <w:rPr>
                <w:rFonts w:ascii="宋体" w:hAnsi="宋体"/>
              </w:rPr>
            </w:pPr>
          </w:p>
        </w:tc>
        <w:tc>
          <w:tcPr>
            <w:tcW w:w="764" w:type="dxa"/>
            <w:shd w:val="clear" w:color="auto" w:fill="auto"/>
            <w:vAlign w:val="center"/>
          </w:tcPr>
          <w:p w14:paraId="164BAA6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040BF92D">
            <w:pPr>
              <w:pStyle w:val="14"/>
              <w:jc w:val="left"/>
              <w:rPr>
                <w:rFonts w:ascii="宋体" w:hAnsi="宋体"/>
                <w:bCs/>
              </w:rPr>
            </w:pPr>
            <w:r>
              <w:rPr>
                <w:rFonts w:hint="eastAsia" w:ascii="宋体" w:hAnsi="宋体"/>
                <w:bCs/>
              </w:rPr>
              <w:t>培养学生具有热爱幼儿、热爱幼教事业的精神；塑造良好的教师职业形象；养成教师良好的心理素质；具有科学的儿童观、教育观和教师观，有较强的奉献精神和较高的个性修养。</w:t>
            </w:r>
          </w:p>
        </w:tc>
      </w:tr>
    </w:tbl>
    <w:p w14:paraId="4BCE5B0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8EC0F80">
        <w:tc>
          <w:tcPr>
            <w:tcW w:w="8296" w:type="dxa"/>
          </w:tcPr>
          <w:p w14:paraId="5ED44DB0">
            <w:pPr>
              <w:pStyle w:val="14"/>
              <w:widowControl w:val="0"/>
              <w:jc w:val="left"/>
              <w:rPr>
                <w:rFonts w:ascii="宋体" w:hAnsi="宋体"/>
                <w:bCs/>
              </w:rPr>
            </w:pPr>
            <w:r>
              <w:rPr>
                <w:rFonts w:hint="eastAsia" w:ascii="宋体" w:hAnsi="宋体"/>
                <w:bCs/>
              </w:rPr>
              <w:t>LO4：保教能力</w:t>
            </w:r>
          </w:p>
          <w:p w14:paraId="1FC88522">
            <w:pPr>
              <w:pStyle w:val="14"/>
              <w:widowControl w:val="0"/>
              <w:jc w:val="left"/>
              <w:rPr>
                <w:rFonts w:hint="eastAsia" w:ascii="宋体" w:hAnsi="宋体"/>
                <w:bCs/>
              </w:rPr>
            </w:pPr>
            <w:r>
              <w:rPr>
                <w:rFonts w:hint="eastAsia" w:ascii="宋体" w:hAnsi="宋体"/>
                <w:bCs/>
              </w:rPr>
              <w:t>③以学习者为中心，根据幼儿身心发展规律和学习特点，整合各领域的内容，科学规划一日生活。</w:t>
            </w:r>
          </w:p>
        </w:tc>
      </w:tr>
      <w:tr w14:paraId="5521AB6F">
        <w:tc>
          <w:tcPr>
            <w:tcW w:w="8296" w:type="dxa"/>
          </w:tcPr>
          <w:p w14:paraId="6CCB5D12">
            <w:pPr>
              <w:pStyle w:val="14"/>
              <w:widowControl w:val="0"/>
              <w:jc w:val="left"/>
              <w:rPr>
                <w:rFonts w:ascii="宋体" w:hAnsi="宋体"/>
                <w:bCs/>
              </w:rPr>
            </w:pPr>
            <w:r>
              <w:rPr>
                <w:rFonts w:hint="eastAsia" w:ascii="宋体" w:hAnsi="宋体"/>
                <w:bCs/>
              </w:rPr>
              <w:t>LO6：综合育人</w:t>
            </w:r>
          </w:p>
          <w:p w14:paraId="13567019">
            <w:pPr>
              <w:pStyle w:val="14"/>
              <w:widowControl w:val="0"/>
              <w:jc w:val="left"/>
              <w:rPr>
                <w:rFonts w:hint="eastAsia" w:ascii="宋体" w:hAnsi="宋体"/>
                <w:bCs/>
              </w:rPr>
            </w:pPr>
            <w:r>
              <w:rPr>
                <w:rFonts w:hint="eastAsia" w:ascii="宋体" w:hAnsi="宋体"/>
                <w:bCs/>
              </w:rPr>
              <w:t>④懂得审美、热爱劳动、为人热忱、身心健康、耐挫折，具有可持续发展的能力。</w:t>
            </w:r>
          </w:p>
        </w:tc>
      </w:tr>
      <w:tr w14:paraId="1D5B8D8C">
        <w:tc>
          <w:tcPr>
            <w:tcW w:w="8296" w:type="dxa"/>
          </w:tcPr>
          <w:p w14:paraId="138DBD7D">
            <w:pPr>
              <w:pStyle w:val="14"/>
              <w:widowControl w:val="0"/>
              <w:jc w:val="left"/>
              <w:rPr>
                <w:rFonts w:ascii="宋体" w:hAnsi="宋体"/>
                <w:bCs/>
              </w:rPr>
            </w:pPr>
            <w:r>
              <w:rPr>
                <w:rFonts w:hint="eastAsia" w:ascii="宋体" w:hAnsi="宋体"/>
                <w:bCs/>
              </w:rPr>
              <w:t>LO7：自主学习</w:t>
            </w:r>
          </w:p>
          <w:p w14:paraId="5AEFDD04">
            <w:pPr>
              <w:pStyle w:val="14"/>
              <w:widowControl w:val="0"/>
              <w:jc w:val="left"/>
              <w:rPr>
                <w:rFonts w:hint="eastAsia" w:ascii="宋体" w:hAnsi="宋体"/>
                <w:bCs/>
              </w:rPr>
            </w:pPr>
            <w:r>
              <w:rPr>
                <w:rFonts w:hint="eastAsia" w:ascii="宋体" w:hAnsi="宋体"/>
                <w:bCs/>
              </w:rPr>
              <w:t>②了解专业发展核心内容和发展阶段路径，能够结合就业愿景制定自身学习和专业发展规划。</w:t>
            </w:r>
          </w:p>
        </w:tc>
      </w:tr>
    </w:tbl>
    <w:p w14:paraId="4FDCAB7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6C0FF5E">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292D3A1">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C76089E">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EC4ED43">
            <w:pPr>
              <w:pStyle w:val="13"/>
              <w:rPr>
                <w:szCs w:val="16"/>
              </w:rPr>
            </w:pPr>
            <w:r>
              <w:rPr>
                <w:rFonts w:hint="eastAsia"/>
                <w:szCs w:val="16"/>
              </w:rPr>
              <w:t>支撑度</w:t>
            </w:r>
          </w:p>
        </w:tc>
        <w:tc>
          <w:tcPr>
            <w:tcW w:w="4763" w:type="dxa"/>
            <w:tcBorders>
              <w:top w:val="single" w:color="auto" w:sz="12" w:space="0"/>
            </w:tcBorders>
            <w:vAlign w:val="center"/>
          </w:tcPr>
          <w:p w14:paraId="05E73322">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3B6C1CFA">
            <w:pPr>
              <w:pStyle w:val="13"/>
              <w:rPr>
                <w:szCs w:val="16"/>
              </w:rPr>
            </w:pPr>
            <w:r>
              <w:rPr>
                <w:rFonts w:hint="eastAsia"/>
                <w:szCs w:val="16"/>
              </w:rPr>
              <w:t>对指标点的贡献度</w:t>
            </w:r>
          </w:p>
        </w:tc>
      </w:tr>
      <w:tr w14:paraId="10E6FEEC">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AAD1942">
            <w:pPr>
              <w:pStyle w:val="14"/>
              <w:widowControl w:val="0"/>
              <w:jc w:val="left"/>
              <w:rPr>
                <w:rFonts w:ascii="宋体" w:hAnsi="宋体"/>
                <w:bCs/>
              </w:rPr>
            </w:pPr>
            <w:r>
              <w:rPr>
                <w:rFonts w:hint="eastAsia" w:ascii="宋体" w:hAnsi="宋体"/>
                <w:bCs/>
              </w:rPr>
              <w:t>LO4：保教能力</w:t>
            </w:r>
          </w:p>
          <w:p w14:paraId="10D4BC8E">
            <w:pPr>
              <w:pStyle w:val="14"/>
            </w:pPr>
          </w:p>
        </w:tc>
        <w:tc>
          <w:tcPr>
            <w:tcW w:w="794" w:type="dxa"/>
            <w:vMerge w:val="restart"/>
            <w:tcBorders>
              <w:left w:val="single" w:color="auto" w:sz="4" w:space="0"/>
            </w:tcBorders>
            <w:vAlign w:val="center"/>
          </w:tcPr>
          <w:p w14:paraId="7C1B5D5B">
            <w:pPr>
              <w:pStyle w:val="14"/>
              <w:rPr>
                <w:rFonts w:cs="Times New Roman"/>
                <w:bCs/>
              </w:rPr>
            </w:pPr>
            <w:r>
              <w:rPr>
                <w:rFonts w:hint="eastAsia" w:ascii="宋体" w:hAnsi="宋体"/>
                <w:bCs/>
              </w:rPr>
              <w:t>③</w:t>
            </w:r>
          </w:p>
        </w:tc>
        <w:tc>
          <w:tcPr>
            <w:tcW w:w="794" w:type="dxa"/>
            <w:vMerge w:val="restart"/>
            <w:tcBorders>
              <w:right w:val="double" w:color="auto" w:sz="4" w:space="0"/>
            </w:tcBorders>
            <w:shd w:val="clear" w:color="auto" w:fill="auto"/>
            <w:vAlign w:val="center"/>
          </w:tcPr>
          <w:p w14:paraId="6B87400D">
            <w:pPr>
              <w:pStyle w:val="14"/>
              <w:rPr>
                <w:rFonts w:ascii="宋体" w:hAnsi="宋体"/>
              </w:rPr>
            </w:pPr>
            <w:r>
              <w:rPr>
                <w:rFonts w:hint="eastAsia" w:ascii="宋体" w:hAnsi="宋体"/>
                <w:lang w:val="en-US" w:eastAsia="zh-CN"/>
              </w:rPr>
              <w:t>H</w:t>
            </w:r>
          </w:p>
        </w:tc>
        <w:tc>
          <w:tcPr>
            <w:tcW w:w="4763" w:type="dxa"/>
            <w:vAlign w:val="center"/>
          </w:tcPr>
          <w:p w14:paraId="393D1778">
            <w:pPr>
              <w:pStyle w:val="14"/>
              <w:jc w:val="left"/>
              <w:rPr>
                <w:rFonts w:ascii="宋体" w:hAnsi="宋体"/>
                <w:bCs/>
              </w:rPr>
            </w:pPr>
            <w:r>
              <w:rPr>
                <w:rFonts w:hint="eastAsia" w:ascii="宋体" w:hAnsi="宋体" w:cs="宋体"/>
                <w:bCs/>
                <w:sz w:val="24"/>
              </w:rPr>
              <w:t>知道学前儿童健康教育的目的和意义；</w:t>
            </w:r>
            <w:r>
              <w:rPr>
                <w:rFonts w:hint="eastAsia" w:ascii="宋体" w:hAnsi="宋体" w:cs="宋体"/>
                <w:sz w:val="24"/>
              </w:rPr>
              <w:t>明了各年龄段学前儿童的健康发展水平和学习特点；</w:t>
            </w:r>
          </w:p>
        </w:tc>
        <w:tc>
          <w:tcPr>
            <w:tcW w:w="1348" w:type="dxa"/>
            <w:tcBorders>
              <w:right w:val="single" w:color="auto" w:sz="12" w:space="0"/>
            </w:tcBorders>
            <w:vAlign w:val="center"/>
          </w:tcPr>
          <w:p w14:paraId="088B99E4">
            <w:pPr>
              <w:pStyle w:val="14"/>
              <w:rPr>
                <w:rFonts w:ascii="宋体" w:hAnsi="宋体"/>
                <w:bCs/>
              </w:rPr>
            </w:pPr>
            <w:r>
              <w:rPr>
                <w:rFonts w:hint="eastAsia" w:ascii="宋体" w:hAnsi="宋体"/>
                <w:bCs/>
                <w:lang w:val="en-US" w:eastAsia="zh-CN"/>
              </w:rPr>
              <w:t>50%</w:t>
            </w:r>
          </w:p>
        </w:tc>
      </w:tr>
      <w:tr w14:paraId="486619AA">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425CE90">
            <w:pPr>
              <w:pStyle w:val="14"/>
              <w:rPr>
                <w:b/>
              </w:rPr>
            </w:pPr>
          </w:p>
        </w:tc>
        <w:tc>
          <w:tcPr>
            <w:tcW w:w="794" w:type="dxa"/>
            <w:vMerge w:val="continue"/>
            <w:tcBorders>
              <w:left w:val="single" w:color="auto" w:sz="4" w:space="0"/>
            </w:tcBorders>
            <w:vAlign w:val="center"/>
          </w:tcPr>
          <w:p w14:paraId="1FABA332">
            <w:pPr>
              <w:pStyle w:val="14"/>
              <w:rPr>
                <w:bCs/>
              </w:rPr>
            </w:pPr>
          </w:p>
        </w:tc>
        <w:tc>
          <w:tcPr>
            <w:tcW w:w="794" w:type="dxa"/>
            <w:vMerge w:val="continue"/>
            <w:tcBorders>
              <w:right w:val="double" w:color="auto" w:sz="4" w:space="0"/>
            </w:tcBorders>
            <w:shd w:val="clear" w:color="auto" w:fill="auto"/>
            <w:vAlign w:val="center"/>
          </w:tcPr>
          <w:p w14:paraId="370EE78E">
            <w:pPr>
              <w:pStyle w:val="14"/>
              <w:rPr>
                <w:rFonts w:ascii="宋体" w:hAnsi="宋体"/>
              </w:rPr>
            </w:pPr>
          </w:p>
        </w:tc>
        <w:tc>
          <w:tcPr>
            <w:tcW w:w="4763" w:type="dxa"/>
            <w:vAlign w:val="center"/>
          </w:tcPr>
          <w:p w14:paraId="7C0F681F">
            <w:pPr>
              <w:pStyle w:val="14"/>
              <w:jc w:val="left"/>
              <w:rPr>
                <w:rFonts w:ascii="宋体" w:hAnsi="宋体"/>
                <w:bCs/>
              </w:rPr>
            </w:pPr>
            <w:r>
              <w:rPr>
                <w:rFonts w:hint="eastAsia" w:ascii="宋体" w:hAnsi="宋体" w:cs="宋体"/>
                <w:sz w:val="24"/>
              </w:rPr>
              <w:t>掌握学前儿童健康教育的基本观念；正确认识学前儿童健康活动对其身心发展的影响；熟悉幼儿园常见健康活动类型的设计步骤和组织实施的要求</w:t>
            </w:r>
          </w:p>
        </w:tc>
        <w:tc>
          <w:tcPr>
            <w:tcW w:w="1348" w:type="dxa"/>
            <w:tcBorders>
              <w:right w:val="single" w:color="auto" w:sz="12" w:space="0"/>
            </w:tcBorders>
            <w:vAlign w:val="center"/>
          </w:tcPr>
          <w:p w14:paraId="1ADFB3F5">
            <w:pPr>
              <w:pStyle w:val="14"/>
              <w:rPr>
                <w:rFonts w:ascii="宋体" w:hAnsi="宋体"/>
                <w:bCs/>
              </w:rPr>
            </w:pPr>
            <w:r>
              <w:rPr>
                <w:rFonts w:hint="eastAsia" w:ascii="宋体" w:hAnsi="宋体"/>
                <w:bCs/>
                <w:lang w:val="en-US" w:eastAsia="zh-CN"/>
              </w:rPr>
              <w:t>50%</w:t>
            </w:r>
          </w:p>
        </w:tc>
      </w:tr>
      <w:tr w14:paraId="5DE5BEF7">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7DDEDFB">
            <w:pPr>
              <w:pStyle w:val="14"/>
              <w:widowControl w:val="0"/>
              <w:jc w:val="left"/>
              <w:rPr>
                <w:rFonts w:ascii="宋体" w:hAnsi="宋体"/>
                <w:bCs/>
              </w:rPr>
            </w:pPr>
            <w:r>
              <w:rPr>
                <w:rFonts w:hint="eastAsia" w:ascii="宋体" w:hAnsi="宋体"/>
                <w:bCs/>
              </w:rPr>
              <w:t>LO6：综合育人</w:t>
            </w:r>
          </w:p>
          <w:p w14:paraId="336D1B47">
            <w:pPr>
              <w:pStyle w:val="14"/>
            </w:pPr>
          </w:p>
        </w:tc>
        <w:tc>
          <w:tcPr>
            <w:tcW w:w="794" w:type="dxa"/>
            <w:vMerge w:val="restart"/>
            <w:tcBorders>
              <w:left w:val="single" w:color="auto" w:sz="4" w:space="0"/>
            </w:tcBorders>
            <w:vAlign w:val="center"/>
          </w:tcPr>
          <w:p w14:paraId="29890FDD">
            <w:pPr>
              <w:pStyle w:val="14"/>
              <w:rPr>
                <w:rFonts w:cs="Times New Roman"/>
                <w:bCs/>
              </w:rPr>
            </w:pPr>
            <w:r>
              <w:rPr>
                <w:rFonts w:hint="eastAsia" w:ascii="宋体" w:hAnsi="宋体"/>
                <w:bCs/>
              </w:rPr>
              <w:t>③</w:t>
            </w:r>
          </w:p>
        </w:tc>
        <w:tc>
          <w:tcPr>
            <w:tcW w:w="794" w:type="dxa"/>
            <w:vMerge w:val="restart"/>
            <w:tcBorders>
              <w:right w:val="double" w:color="auto" w:sz="4" w:space="0"/>
            </w:tcBorders>
            <w:shd w:val="clear" w:color="auto" w:fill="auto"/>
            <w:vAlign w:val="center"/>
          </w:tcPr>
          <w:p w14:paraId="4959F3F4">
            <w:pPr>
              <w:pStyle w:val="14"/>
              <w:rPr>
                <w:rFonts w:ascii="宋体" w:hAnsi="宋体"/>
              </w:rPr>
            </w:pPr>
            <w:r>
              <w:rPr>
                <w:rFonts w:hint="eastAsia" w:ascii="宋体" w:hAnsi="宋体"/>
                <w:lang w:val="en-US" w:eastAsia="zh-CN"/>
              </w:rPr>
              <w:t>H</w:t>
            </w:r>
          </w:p>
        </w:tc>
        <w:tc>
          <w:tcPr>
            <w:tcW w:w="4763" w:type="dxa"/>
            <w:vAlign w:val="center"/>
          </w:tcPr>
          <w:p w14:paraId="36756FB3">
            <w:pPr>
              <w:pStyle w:val="14"/>
              <w:jc w:val="left"/>
              <w:rPr>
                <w:rFonts w:ascii="宋体" w:hAnsi="宋体"/>
                <w:bCs/>
              </w:rPr>
            </w:pPr>
            <w:r>
              <w:rPr>
                <w:rFonts w:hint="eastAsia" w:ascii="宋体" w:hAnsi="宋体"/>
                <w:bCs/>
              </w:rPr>
              <w:t>能正确认识各年龄段学前儿童健康的学习与发展目标；能用较为科学的方法设计和组织幼儿园健康教育教学活动</w:t>
            </w:r>
          </w:p>
        </w:tc>
        <w:tc>
          <w:tcPr>
            <w:tcW w:w="1348" w:type="dxa"/>
            <w:tcBorders>
              <w:right w:val="single" w:color="auto" w:sz="12" w:space="0"/>
            </w:tcBorders>
            <w:vAlign w:val="center"/>
          </w:tcPr>
          <w:p w14:paraId="2A7D336D">
            <w:pPr>
              <w:pStyle w:val="14"/>
              <w:rPr>
                <w:rFonts w:ascii="宋体" w:hAnsi="宋体"/>
                <w:bCs/>
              </w:rPr>
            </w:pPr>
            <w:r>
              <w:rPr>
                <w:rFonts w:hint="eastAsia" w:ascii="宋体" w:hAnsi="宋体"/>
                <w:bCs/>
                <w:lang w:val="en-US" w:eastAsia="zh-CN"/>
              </w:rPr>
              <w:t>50%</w:t>
            </w:r>
          </w:p>
        </w:tc>
      </w:tr>
      <w:tr w14:paraId="30F543A7">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E1685B2">
            <w:pPr>
              <w:pStyle w:val="14"/>
            </w:pPr>
          </w:p>
        </w:tc>
        <w:tc>
          <w:tcPr>
            <w:tcW w:w="794" w:type="dxa"/>
            <w:vMerge w:val="continue"/>
            <w:tcBorders>
              <w:left w:val="single" w:color="auto" w:sz="4" w:space="0"/>
            </w:tcBorders>
            <w:vAlign w:val="center"/>
          </w:tcPr>
          <w:p w14:paraId="19B0DCC8">
            <w:pPr>
              <w:pStyle w:val="14"/>
              <w:rPr>
                <w:rFonts w:cs="Times New Roman"/>
                <w:bCs/>
              </w:rPr>
            </w:pPr>
          </w:p>
        </w:tc>
        <w:tc>
          <w:tcPr>
            <w:tcW w:w="794" w:type="dxa"/>
            <w:vMerge w:val="continue"/>
            <w:tcBorders>
              <w:right w:val="double" w:color="auto" w:sz="4" w:space="0"/>
            </w:tcBorders>
            <w:shd w:val="clear" w:color="auto" w:fill="auto"/>
            <w:vAlign w:val="center"/>
          </w:tcPr>
          <w:p w14:paraId="3527B4D3">
            <w:pPr>
              <w:pStyle w:val="14"/>
              <w:rPr>
                <w:rFonts w:ascii="宋体" w:hAnsi="宋体"/>
              </w:rPr>
            </w:pPr>
          </w:p>
        </w:tc>
        <w:tc>
          <w:tcPr>
            <w:tcW w:w="4763" w:type="dxa"/>
            <w:vAlign w:val="center"/>
          </w:tcPr>
          <w:p w14:paraId="595F6CE3">
            <w:pPr>
              <w:pStyle w:val="14"/>
              <w:jc w:val="left"/>
              <w:rPr>
                <w:rFonts w:ascii="宋体" w:hAnsi="宋体"/>
                <w:bCs/>
              </w:rPr>
            </w:pPr>
            <w:r>
              <w:rPr>
                <w:rFonts w:hint="eastAsia" w:ascii="宋体" w:hAnsi="宋体"/>
                <w:bCs/>
              </w:rPr>
              <w:t>能正确分析幼儿健康发展特点并会采取相应方法应对学前儿童健康发展中的问题；培养一定的自我学习的能力。</w:t>
            </w:r>
          </w:p>
        </w:tc>
        <w:tc>
          <w:tcPr>
            <w:tcW w:w="1348" w:type="dxa"/>
            <w:tcBorders>
              <w:right w:val="single" w:color="auto" w:sz="12" w:space="0"/>
            </w:tcBorders>
            <w:vAlign w:val="center"/>
          </w:tcPr>
          <w:p w14:paraId="736B7099">
            <w:pPr>
              <w:pStyle w:val="14"/>
              <w:rPr>
                <w:rFonts w:ascii="宋体" w:hAnsi="宋体"/>
                <w:bCs/>
              </w:rPr>
            </w:pPr>
            <w:r>
              <w:rPr>
                <w:rFonts w:hint="eastAsia" w:ascii="宋体" w:hAnsi="宋体"/>
                <w:bCs/>
                <w:lang w:val="en-US" w:eastAsia="zh-CN"/>
              </w:rPr>
              <w:t>50%</w:t>
            </w:r>
          </w:p>
        </w:tc>
      </w:tr>
      <w:tr w14:paraId="0DDCCDC2">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3990BB31">
            <w:pPr>
              <w:pStyle w:val="14"/>
            </w:pPr>
            <w:r>
              <w:rPr>
                <w:rFonts w:hint="eastAsia" w:ascii="宋体" w:hAnsi="宋体"/>
                <w:bCs/>
              </w:rPr>
              <w:t>LO7：自主学习</w:t>
            </w:r>
          </w:p>
        </w:tc>
        <w:tc>
          <w:tcPr>
            <w:tcW w:w="794" w:type="dxa"/>
            <w:tcBorders>
              <w:left w:val="single" w:color="auto" w:sz="4" w:space="0"/>
              <w:bottom w:val="single" w:color="auto" w:sz="12" w:space="0"/>
            </w:tcBorders>
            <w:vAlign w:val="center"/>
          </w:tcPr>
          <w:p w14:paraId="63247634">
            <w:pPr>
              <w:pStyle w:val="14"/>
              <w:rPr>
                <w:rFonts w:cs="Times New Roman"/>
                <w:bCs/>
              </w:rPr>
            </w:pPr>
            <w:r>
              <w:rPr>
                <w:rFonts w:hint="eastAsia" w:ascii="宋体" w:hAnsi="宋体"/>
                <w:bCs/>
              </w:rPr>
              <w:t>②</w:t>
            </w:r>
          </w:p>
        </w:tc>
        <w:tc>
          <w:tcPr>
            <w:tcW w:w="794" w:type="dxa"/>
            <w:tcBorders>
              <w:bottom w:val="single" w:color="auto" w:sz="12" w:space="0"/>
              <w:right w:val="double" w:color="auto" w:sz="4" w:space="0"/>
            </w:tcBorders>
            <w:shd w:val="clear" w:color="auto" w:fill="auto"/>
            <w:vAlign w:val="center"/>
          </w:tcPr>
          <w:p w14:paraId="51337A83">
            <w:pPr>
              <w:pStyle w:val="14"/>
              <w:rPr>
                <w:rFonts w:ascii="宋体" w:hAnsi="宋体"/>
              </w:rPr>
            </w:pPr>
            <w:r>
              <w:rPr>
                <w:rFonts w:hint="eastAsia" w:ascii="宋体" w:hAnsi="宋体"/>
                <w:lang w:val="en-US" w:eastAsia="zh-CN"/>
              </w:rPr>
              <w:t>M</w:t>
            </w:r>
          </w:p>
        </w:tc>
        <w:tc>
          <w:tcPr>
            <w:tcW w:w="4763" w:type="dxa"/>
            <w:tcBorders>
              <w:bottom w:val="single" w:color="auto" w:sz="12" w:space="0"/>
            </w:tcBorders>
            <w:vAlign w:val="center"/>
          </w:tcPr>
          <w:p w14:paraId="2FEC06A0">
            <w:pPr>
              <w:pStyle w:val="14"/>
              <w:jc w:val="left"/>
              <w:rPr>
                <w:rFonts w:ascii="宋体" w:hAnsi="宋体"/>
                <w:bCs/>
              </w:rPr>
            </w:pPr>
            <w:r>
              <w:rPr>
                <w:rFonts w:hint="eastAsia" w:ascii="宋体" w:hAnsi="宋体"/>
                <w:bCs/>
              </w:rPr>
              <w:t>能根据</w:t>
            </w:r>
            <w:r>
              <w:rPr>
                <w:rFonts w:hint="eastAsia"/>
              </w:rPr>
              <w:t>学前儿童健康教育</w:t>
            </w:r>
            <w:r>
              <w:rPr>
                <w:rFonts w:hint="eastAsia" w:ascii="宋体" w:hAnsi="宋体"/>
                <w:bCs/>
              </w:rPr>
              <w:t>课程体系，观察、记录、分析幼儿的行为，并以此为基础实施合理的支持和引导。</w:t>
            </w:r>
          </w:p>
        </w:tc>
        <w:tc>
          <w:tcPr>
            <w:tcW w:w="1348" w:type="dxa"/>
            <w:tcBorders>
              <w:bottom w:val="single" w:color="auto" w:sz="12" w:space="0"/>
              <w:right w:val="single" w:color="auto" w:sz="12" w:space="0"/>
            </w:tcBorders>
            <w:vAlign w:val="center"/>
          </w:tcPr>
          <w:p w14:paraId="3D7C7A0F">
            <w:pPr>
              <w:pStyle w:val="14"/>
              <w:rPr>
                <w:rFonts w:ascii="宋体" w:hAnsi="宋体"/>
                <w:bCs/>
              </w:rPr>
            </w:pPr>
            <w:r>
              <w:rPr>
                <w:rFonts w:hint="eastAsia" w:ascii="宋体" w:hAnsi="宋体"/>
                <w:bCs/>
                <w:lang w:val="en-US" w:eastAsia="zh-CN"/>
              </w:rPr>
              <w:t>100%</w:t>
            </w:r>
          </w:p>
        </w:tc>
      </w:tr>
    </w:tbl>
    <w:p w14:paraId="5B198B6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8D45906">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8A8D146">
        <w:tc>
          <w:tcPr>
            <w:tcW w:w="8296" w:type="dxa"/>
          </w:tcPr>
          <w:p w14:paraId="5894F1E8">
            <w:pPr>
              <w:pStyle w:val="14"/>
              <w:widowControl w:val="0"/>
              <w:jc w:val="left"/>
              <w:rPr>
                <w:rFonts w:hint="eastAsia" w:ascii="宋体" w:hAnsi="宋体" w:eastAsia="宋体" w:cs="宋体"/>
                <w:bCs/>
                <w:sz w:val="21"/>
                <w:szCs w:val="21"/>
              </w:rPr>
            </w:pPr>
            <w:bookmarkStart w:id="0" w:name="OLE_LINK5"/>
            <w:bookmarkStart w:id="1" w:name="OLE_LINK6"/>
            <w:r>
              <w:rPr>
                <w:rFonts w:hint="eastAsia" w:ascii="宋体" w:hAnsi="宋体" w:eastAsia="宋体" w:cs="宋体"/>
                <w:bCs/>
                <w:sz w:val="21"/>
                <w:szCs w:val="21"/>
              </w:rPr>
              <w:t>第一单元 学前儿童健康教育概述（理论1学时）</w:t>
            </w:r>
          </w:p>
          <w:p w14:paraId="18EEE286">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7C747E12">
            <w:pPr>
              <w:widowControl w:val="0"/>
              <w:numPr>
                <w:ilvl w:val="0"/>
                <w:numId w:val="0"/>
              </w:numPr>
              <w:snapToGrid w:val="0"/>
              <w:spacing w:line="288" w:lineRule="auto"/>
              <w:ind w:left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理解学前儿童健康教育的含义</w:t>
            </w:r>
          </w:p>
          <w:p w14:paraId="358E891F">
            <w:pPr>
              <w:widowControl w:val="0"/>
              <w:numPr>
                <w:ilvl w:val="0"/>
                <w:numId w:val="0"/>
              </w:numPr>
              <w:snapToGrid w:val="0"/>
              <w:spacing w:line="288" w:lineRule="auto"/>
              <w:ind w:left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知道学前儿童健康教育的目标</w:t>
            </w:r>
          </w:p>
          <w:p w14:paraId="345A8490">
            <w:pPr>
              <w:widowControl w:val="0"/>
              <w:jc w:val="both"/>
              <w:rPr>
                <w:rFonts w:hint="eastAsia" w:ascii="宋体" w:hAnsi="宋体" w:eastAsia="宋体" w:cs="宋体"/>
                <w:kern w:val="0"/>
                <w:sz w:val="21"/>
                <w:szCs w:val="21"/>
              </w:rPr>
            </w:pPr>
            <w:r>
              <w:rPr>
                <w:rFonts w:hint="eastAsia" w:ascii="宋体" w:hAnsi="宋体" w:eastAsia="宋体" w:cs="宋体"/>
                <w:kern w:val="0"/>
                <w:sz w:val="21"/>
                <w:szCs w:val="21"/>
              </w:rPr>
              <w:t>3.了解学前儿童健康教育的价值观念及原则</w:t>
            </w:r>
          </w:p>
          <w:p w14:paraId="705DC45E">
            <w:pPr>
              <w:pStyle w:val="14"/>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4.分析学前儿童健康教育的评价</w:t>
            </w:r>
          </w:p>
          <w:p w14:paraId="046F70C0">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3285795B">
            <w:pPr>
              <w:widowControl w:val="0"/>
              <w:numPr>
                <w:ilvl w:val="0"/>
                <w:numId w:val="0"/>
              </w:numPr>
              <w:ind w:left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能够表述健康及健康教育的含义</w:t>
            </w:r>
          </w:p>
          <w:p w14:paraId="180131DE">
            <w:pPr>
              <w:widowControl w:val="0"/>
              <w:numPr>
                <w:ilvl w:val="0"/>
                <w:numId w:val="0"/>
              </w:numPr>
              <w:ind w:left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初步了解健康的新观念和学前儿童健康教育的意义；</w:t>
            </w:r>
          </w:p>
          <w:p w14:paraId="1BC45CA3">
            <w:pPr>
              <w:widowControl w:val="0"/>
              <w:jc w:val="both"/>
              <w:rPr>
                <w:rFonts w:hint="eastAsia" w:ascii="宋体" w:hAnsi="宋体" w:eastAsia="宋体" w:cs="宋体"/>
                <w:kern w:val="0"/>
                <w:sz w:val="21"/>
                <w:szCs w:val="21"/>
              </w:rPr>
            </w:pPr>
            <w:r>
              <w:rPr>
                <w:rFonts w:hint="eastAsia" w:ascii="宋体" w:hAnsi="宋体" w:eastAsia="宋体" w:cs="宋体"/>
                <w:kern w:val="0"/>
                <w:sz w:val="21"/>
                <w:szCs w:val="21"/>
              </w:rPr>
              <w:t>3.学习学前儿童健康教育的价值观念和健康教育的原则。</w:t>
            </w:r>
          </w:p>
          <w:p w14:paraId="2B62B8D5">
            <w:pPr>
              <w:widowControl w:val="0"/>
              <w:jc w:val="both"/>
              <w:rPr>
                <w:rFonts w:hint="eastAsia" w:ascii="宋体" w:hAnsi="宋体" w:eastAsia="宋体" w:cs="宋体"/>
                <w:kern w:val="0"/>
                <w:sz w:val="21"/>
                <w:szCs w:val="21"/>
              </w:rPr>
            </w:pPr>
            <w:r>
              <w:rPr>
                <w:rFonts w:hint="eastAsia" w:ascii="宋体" w:hAnsi="宋体" w:eastAsia="宋体" w:cs="宋体"/>
                <w:kern w:val="0"/>
                <w:sz w:val="21"/>
                <w:szCs w:val="21"/>
              </w:rPr>
              <w:t>4.明确学前儿童健康教育的目标和学前儿童健康教育的评价。</w:t>
            </w:r>
          </w:p>
          <w:p w14:paraId="2443EC56">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4BEF8D7F">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1.学前教育健康教育的目标及意义</w:t>
            </w:r>
          </w:p>
          <w:p w14:paraId="308A49D4">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2.学前儿童健康教育的原则及评价形式</w:t>
            </w:r>
          </w:p>
          <w:p w14:paraId="2A07428C">
            <w:pPr>
              <w:pStyle w:val="14"/>
              <w:widowControl w:val="0"/>
              <w:jc w:val="left"/>
              <w:rPr>
                <w:rFonts w:hint="eastAsia" w:ascii="宋体" w:hAnsi="宋体" w:eastAsia="宋体" w:cs="宋体"/>
                <w:bCs/>
                <w:sz w:val="21"/>
                <w:szCs w:val="21"/>
              </w:rPr>
            </w:pPr>
          </w:p>
          <w:p w14:paraId="74DD4FB1">
            <w:pPr>
              <w:widowControl w:val="0"/>
              <w:snapToGrid w:val="0"/>
              <w:spacing w:line="288" w:lineRule="auto"/>
              <w:jc w:val="both"/>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rPr>
              <w:t>第二单元 学前儿童</w:t>
            </w:r>
            <w:r>
              <w:rPr>
                <w:rFonts w:hint="eastAsia" w:ascii="宋体" w:hAnsi="宋体" w:eastAsia="宋体" w:cs="宋体"/>
                <w:kern w:val="0"/>
                <w:sz w:val="21"/>
                <w:szCs w:val="21"/>
              </w:rPr>
              <w:t>健康教育活动的设计与实施（</w:t>
            </w:r>
            <w:r>
              <w:rPr>
                <w:rFonts w:hint="eastAsia" w:ascii="宋体" w:hAnsi="宋体" w:eastAsia="宋体" w:cs="宋体"/>
                <w:kern w:val="0"/>
                <w:sz w:val="21"/>
                <w:szCs w:val="21"/>
                <w:lang w:val="en-US" w:eastAsia="zh-CN"/>
              </w:rPr>
              <w:t>理论</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学</w:t>
            </w:r>
            <w:r>
              <w:rPr>
                <w:rFonts w:hint="eastAsia" w:ascii="宋体" w:hAnsi="宋体" w:eastAsia="宋体" w:cs="宋体"/>
                <w:kern w:val="0"/>
                <w:sz w:val="21"/>
                <w:szCs w:val="21"/>
              </w:rPr>
              <w:t>时）</w:t>
            </w:r>
          </w:p>
          <w:p w14:paraId="34590037">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3373C9BD">
            <w:pPr>
              <w:widowControl w:val="0"/>
              <w:numPr>
                <w:ilvl w:val="0"/>
                <w:numId w:val="2"/>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知道学前儿童健康教育的内容，</w:t>
            </w:r>
          </w:p>
          <w:p w14:paraId="248C9380">
            <w:pPr>
              <w:widowControl w:val="0"/>
              <w:numPr>
                <w:ilvl w:val="0"/>
                <w:numId w:val="2"/>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了解设计幼儿园健康教育活动的原则与方法</w:t>
            </w:r>
          </w:p>
          <w:p w14:paraId="28056AB1">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分析幼儿园健康教育活动的具体实施过程</w:t>
            </w:r>
          </w:p>
          <w:p w14:paraId="69BABA07">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7F84B623">
            <w:pPr>
              <w:widowControl w:val="0"/>
              <w:numPr>
                <w:ilvl w:val="0"/>
                <w:numId w:val="3"/>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能够设计一个以教师计划为主的幼儿园健康教育活动</w:t>
            </w:r>
          </w:p>
          <w:p w14:paraId="4506EEA4">
            <w:pPr>
              <w:widowControl w:val="0"/>
              <w:numPr>
                <w:ilvl w:val="0"/>
                <w:numId w:val="3"/>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能够设计一个教师和幼儿共同计划的幼儿园健康教育活动</w:t>
            </w:r>
          </w:p>
          <w:p w14:paraId="3E94FC61">
            <w:pPr>
              <w:widowControl w:val="0"/>
              <w:numPr>
                <w:ilvl w:val="0"/>
                <w:numId w:val="3"/>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能够以“我长大了”为单元活动题目，设计一个整合幼儿园健康教育活动的网络图</w:t>
            </w:r>
          </w:p>
          <w:p w14:paraId="707CE144">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773E297F">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1.设计以教师与幼儿共同计划的幼儿园健康教育活动</w:t>
            </w:r>
          </w:p>
          <w:p w14:paraId="4A5EEE2C">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kern w:val="0"/>
                <w:sz w:val="21"/>
                <w:szCs w:val="21"/>
              </w:rPr>
              <w:t>2.根据活动主题，设计幼儿园健康教育活动的主题网络图</w:t>
            </w:r>
          </w:p>
          <w:p w14:paraId="32CEBEE2">
            <w:pPr>
              <w:pStyle w:val="14"/>
              <w:widowControl w:val="0"/>
              <w:jc w:val="left"/>
              <w:rPr>
                <w:rFonts w:hint="eastAsia" w:ascii="宋体" w:hAnsi="宋体" w:eastAsia="宋体" w:cs="宋体"/>
                <w:b w:val="0"/>
                <w:bCs w:val="0"/>
                <w:kern w:val="0"/>
                <w:sz w:val="21"/>
                <w:szCs w:val="21"/>
                <w:lang w:val="en-US" w:eastAsia="zh-CN"/>
              </w:rPr>
            </w:pPr>
          </w:p>
          <w:p w14:paraId="3AE4CC32">
            <w:pPr>
              <w:widowControl w:val="0"/>
              <w:snapToGrid w:val="0"/>
              <w:spacing w:line="288" w:lineRule="auto"/>
              <w:jc w:val="both"/>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rPr>
              <w:t xml:space="preserve">第三单元 </w:t>
            </w:r>
            <w:r>
              <w:rPr>
                <w:rFonts w:hint="eastAsia" w:ascii="宋体" w:hAnsi="宋体" w:eastAsia="宋体" w:cs="宋体"/>
                <w:kern w:val="0"/>
                <w:sz w:val="21"/>
                <w:szCs w:val="21"/>
              </w:rPr>
              <w:t>学前儿童安全教育（</w:t>
            </w:r>
            <w:r>
              <w:rPr>
                <w:rFonts w:hint="eastAsia" w:ascii="宋体" w:hAnsi="宋体" w:eastAsia="宋体" w:cs="宋体"/>
                <w:kern w:val="0"/>
                <w:sz w:val="21"/>
                <w:szCs w:val="21"/>
                <w:lang w:val="en-US" w:eastAsia="zh-CN"/>
              </w:rPr>
              <w:t>理论</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学</w:t>
            </w:r>
            <w:r>
              <w:rPr>
                <w:rFonts w:hint="eastAsia" w:ascii="宋体" w:hAnsi="宋体" w:eastAsia="宋体" w:cs="宋体"/>
                <w:kern w:val="0"/>
                <w:sz w:val="21"/>
                <w:szCs w:val="21"/>
              </w:rPr>
              <w:t>时）</w:t>
            </w:r>
          </w:p>
          <w:p w14:paraId="57E217F8">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45A44209">
            <w:pPr>
              <w:widowControl w:val="0"/>
              <w:numPr>
                <w:ilvl w:val="0"/>
                <w:numId w:val="4"/>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了解学前儿童安全教育内涵</w:t>
            </w:r>
          </w:p>
          <w:p w14:paraId="13BB7FD2">
            <w:pPr>
              <w:widowControl w:val="0"/>
              <w:numPr>
                <w:ilvl w:val="0"/>
                <w:numId w:val="4"/>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理解学前儿童安全教育的实施方法</w:t>
            </w:r>
          </w:p>
          <w:p w14:paraId="5D8EBFAA">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了解学前儿童的意外伤害事故</w:t>
            </w:r>
          </w:p>
          <w:p w14:paraId="4A0345B7">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7279D2C5">
            <w:pPr>
              <w:widowControl w:val="0"/>
              <w:numPr>
                <w:ilvl w:val="0"/>
                <w:numId w:val="5"/>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能够论述学前儿童安全教育的意义</w:t>
            </w:r>
          </w:p>
          <w:p w14:paraId="00D4853A">
            <w:pPr>
              <w:widowControl w:val="0"/>
              <w:numPr>
                <w:ilvl w:val="0"/>
                <w:numId w:val="5"/>
              </w:numPr>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能够简述学前儿童安全教育的具体实施方法</w:t>
            </w:r>
          </w:p>
          <w:p w14:paraId="5F3501B2">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能够阐述学前儿童意外伤害事故的类型及规避策略</w:t>
            </w:r>
          </w:p>
          <w:p w14:paraId="7CD01078">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5EB6191A">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1.学前儿童安全教育的具体实施策略</w:t>
            </w:r>
          </w:p>
          <w:p w14:paraId="76D1A220">
            <w:pPr>
              <w:pStyle w:val="14"/>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2.学前儿童意外伤害事故的处理方法</w:t>
            </w:r>
          </w:p>
          <w:p w14:paraId="609F2B76">
            <w:pPr>
              <w:pStyle w:val="14"/>
              <w:widowControl w:val="0"/>
              <w:jc w:val="left"/>
              <w:rPr>
                <w:rFonts w:hint="eastAsia" w:ascii="宋体" w:hAnsi="宋体" w:eastAsia="宋体" w:cs="宋体"/>
                <w:kern w:val="0"/>
                <w:sz w:val="21"/>
                <w:szCs w:val="21"/>
              </w:rPr>
            </w:pPr>
          </w:p>
          <w:p w14:paraId="197108CC">
            <w:pPr>
              <w:widowControl w:val="0"/>
              <w:snapToGrid w:val="0"/>
              <w:spacing w:line="288"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第四单元 </w:t>
            </w:r>
            <w:r>
              <w:rPr>
                <w:rFonts w:hint="eastAsia" w:ascii="宋体" w:hAnsi="宋体" w:eastAsia="宋体" w:cs="宋体"/>
                <w:kern w:val="0"/>
                <w:sz w:val="21"/>
                <w:szCs w:val="21"/>
              </w:rPr>
              <w:t>学前儿童身体保护和生活自理能力教育（</w:t>
            </w:r>
            <w:r>
              <w:rPr>
                <w:rFonts w:hint="eastAsia" w:ascii="宋体" w:hAnsi="宋体" w:eastAsia="宋体" w:cs="宋体"/>
                <w:kern w:val="0"/>
                <w:sz w:val="21"/>
                <w:szCs w:val="21"/>
                <w:lang w:val="en-US" w:eastAsia="zh-CN"/>
              </w:rPr>
              <w:t>理论</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学</w:t>
            </w:r>
            <w:r>
              <w:rPr>
                <w:rFonts w:hint="eastAsia" w:ascii="宋体" w:hAnsi="宋体" w:eastAsia="宋体" w:cs="宋体"/>
                <w:kern w:val="0"/>
                <w:sz w:val="21"/>
                <w:szCs w:val="21"/>
              </w:rPr>
              <w:t>时）</w:t>
            </w:r>
          </w:p>
          <w:p w14:paraId="14254743">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2C19E74C">
            <w:pPr>
              <w:widowControl w:val="0"/>
              <w:numPr>
                <w:ilvl w:val="0"/>
                <w:numId w:val="0"/>
              </w:numPr>
              <w:snapToGrid w:val="0"/>
              <w:spacing w:line="288" w:lineRule="auto"/>
              <w:ind w:left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了解幼儿园健康领域课程中的教育活动的设计和实施</w:t>
            </w:r>
          </w:p>
          <w:p w14:paraId="2F35B37D">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理解幼儿园整合课程中的健康教育活动设计</w:t>
            </w:r>
          </w:p>
          <w:p w14:paraId="3F5D71DA">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005C6A7C">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1.能够简要表述学前儿童身体保护和生活自理能力的教育策略</w:t>
            </w:r>
          </w:p>
          <w:p w14:paraId="3A2C6279">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kern w:val="0"/>
                <w:sz w:val="21"/>
                <w:szCs w:val="21"/>
              </w:rPr>
              <w:t>2.能够设计一个以学前儿童身体保护和生活自理为主题的幼儿园健康教育活动</w:t>
            </w:r>
          </w:p>
          <w:p w14:paraId="44B5091A">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7D906ED4">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1.学前儿童身体保护和生活自理活动的指导原则与策略</w:t>
            </w:r>
          </w:p>
          <w:p w14:paraId="53880BF0">
            <w:pPr>
              <w:pStyle w:val="14"/>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2.设计学前儿童身体保护和生活自理能力的幼儿园主题教育活动</w:t>
            </w:r>
          </w:p>
          <w:p w14:paraId="049EDD45">
            <w:pPr>
              <w:pStyle w:val="14"/>
              <w:widowControl w:val="0"/>
              <w:jc w:val="left"/>
              <w:rPr>
                <w:rFonts w:hint="eastAsia" w:ascii="宋体" w:hAnsi="宋体" w:eastAsia="宋体" w:cs="宋体"/>
                <w:kern w:val="0"/>
                <w:sz w:val="21"/>
                <w:szCs w:val="21"/>
              </w:rPr>
            </w:pPr>
          </w:p>
          <w:p w14:paraId="0A29F9FD">
            <w:pPr>
              <w:widowControl w:val="0"/>
              <w:snapToGrid w:val="0"/>
              <w:spacing w:line="288"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第五单元 </w:t>
            </w:r>
            <w:r>
              <w:rPr>
                <w:rFonts w:hint="eastAsia" w:ascii="宋体" w:hAnsi="宋体" w:eastAsia="宋体" w:cs="宋体"/>
                <w:kern w:val="0"/>
                <w:sz w:val="21"/>
                <w:szCs w:val="21"/>
              </w:rPr>
              <w:t>学前儿童体育</w:t>
            </w:r>
            <w:r>
              <w:rPr>
                <w:rFonts w:hint="eastAsia" w:ascii="宋体" w:hAnsi="宋体" w:eastAsia="宋体" w:cs="宋体"/>
                <w:kern w:val="0"/>
                <w:sz w:val="21"/>
                <w:szCs w:val="21"/>
                <w:lang w:val="en-US" w:eastAsia="zh-CN"/>
              </w:rPr>
              <w:t>活动的组织与实施</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理论</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学</w:t>
            </w:r>
            <w:r>
              <w:rPr>
                <w:rFonts w:hint="eastAsia" w:ascii="宋体" w:hAnsi="宋体" w:eastAsia="宋体" w:cs="宋体"/>
                <w:kern w:val="0"/>
                <w:sz w:val="21"/>
                <w:szCs w:val="21"/>
              </w:rPr>
              <w:t>时）</w:t>
            </w:r>
          </w:p>
          <w:p w14:paraId="2869254F">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7D942BBC">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1.了解学前儿童体育的内容</w:t>
            </w:r>
          </w:p>
          <w:p w14:paraId="70FA65BD">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2..了解学前儿童体育的任务及目的</w:t>
            </w:r>
          </w:p>
          <w:p w14:paraId="3F9F892F">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3.分析学前儿童体育的指导方法</w:t>
            </w:r>
          </w:p>
          <w:p w14:paraId="138D1305">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3EAA6741">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1.能够简要阐述学前儿童体育的主要内容与目的</w:t>
            </w:r>
          </w:p>
          <w:p w14:paraId="01147C32">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kern w:val="0"/>
                <w:sz w:val="21"/>
                <w:szCs w:val="21"/>
              </w:rPr>
              <w:t>2.能够简述学前儿童体育的教育策略</w:t>
            </w:r>
          </w:p>
          <w:p w14:paraId="53BB7775">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512136B3">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1.熟悉学前儿童体育教育的主要任务与内容</w:t>
            </w:r>
          </w:p>
          <w:p w14:paraId="5EF32840">
            <w:pPr>
              <w:pStyle w:val="14"/>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2.设计学前儿童体育教育的幼儿园主题教育活动</w:t>
            </w:r>
          </w:p>
          <w:p w14:paraId="111C2826">
            <w:pPr>
              <w:pStyle w:val="14"/>
              <w:widowControl w:val="0"/>
              <w:jc w:val="left"/>
              <w:rPr>
                <w:rFonts w:hint="eastAsia" w:ascii="宋体" w:hAnsi="宋体" w:eastAsia="宋体" w:cs="宋体"/>
                <w:kern w:val="0"/>
                <w:sz w:val="21"/>
                <w:szCs w:val="21"/>
              </w:rPr>
            </w:pPr>
          </w:p>
          <w:p w14:paraId="630E6F10">
            <w:pPr>
              <w:widowControl w:val="0"/>
              <w:snapToGrid w:val="0"/>
              <w:spacing w:line="288"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第六单元 </w:t>
            </w:r>
            <w:r>
              <w:rPr>
                <w:rFonts w:hint="eastAsia" w:ascii="宋体" w:hAnsi="宋体" w:eastAsia="宋体" w:cs="宋体"/>
                <w:kern w:val="0"/>
                <w:sz w:val="21"/>
                <w:szCs w:val="21"/>
              </w:rPr>
              <w:t>学前儿童饮食营养与教育（</w:t>
            </w:r>
            <w:r>
              <w:rPr>
                <w:rFonts w:hint="eastAsia" w:ascii="宋体" w:hAnsi="宋体" w:eastAsia="宋体" w:cs="宋体"/>
                <w:kern w:val="0"/>
                <w:sz w:val="21"/>
                <w:szCs w:val="21"/>
                <w:lang w:val="en-US" w:eastAsia="zh-CN"/>
              </w:rPr>
              <w:t>理论</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学</w:t>
            </w:r>
            <w:r>
              <w:rPr>
                <w:rFonts w:hint="eastAsia" w:ascii="宋体" w:hAnsi="宋体" w:eastAsia="宋体" w:cs="宋体"/>
                <w:kern w:val="0"/>
                <w:sz w:val="21"/>
                <w:szCs w:val="21"/>
              </w:rPr>
              <w:t>时）</w:t>
            </w:r>
          </w:p>
          <w:p w14:paraId="549E1E9A">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6B6AFA5F">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1.了解学前儿童饮食营养的内涵</w:t>
            </w:r>
          </w:p>
          <w:p w14:paraId="6967009A">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2..理解学前儿童饮食营养与教育的教育任务与内容</w:t>
            </w:r>
          </w:p>
          <w:p w14:paraId="52042A65">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kern w:val="0"/>
                <w:sz w:val="21"/>
                <w:szCs w:val="21"/>
              </w:rPr>
              <w:t>3.分析学前儿童饮食营养与教育的策略</w:t>
            </w:r>
          </w:p>
          <w:p w14:paraId="0C51026C">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0CF48503">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1.能够简要阐述学前儿童饮食营养与教育的重要作用</w:t>
            </w:r>
          </w:p>
          <w:p w14:paraId="03C72051">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kern w:val="0"/>
                <w:sz w:val="21"/>
                <w:szCs w:val="21"/>
              </w:rPr>
              <w:t>2.能够结合实际案例分析学前儿童饮食营养与教育的方法</w:t>
            </w:r>
          </w:p>
          <w:p w14:paraId="5030D8BD">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2ACD967A">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1.分析学前儿童饮食营养与教育的内涵与教育任务</w:t>
            </w:r>
          </w:p>
          <w:p w14:paraId="7A8D653F">
            <w:pPr>
              <w:pStyle w:val="14"/>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2.设计学前儿童饮食营养为主题的幼儿园主题活动</w:t>
            </w:r>
          </w:p>
          <w:p w14:paraId="5AD46061">
            <w:pPr>
              <w:pStyle w:val="14"/>
              <w:widowControl w:val="0"/>
              <w:jc w:val="left"/>
              <w:rPr>
                <w:rFonts w:hint="eastAsia" w:ascii="宋体" w:hAnsi="宋体" w:eastAsia="宋体" w:cs="宋体"/>
                <w:kern w:val="0"/>
                <w:sz w:val="21"/>
                <w:szCs w:val="21"/>
              </w:rPr>
            </w:pPr>
          </w:p>
          <w:p w14:paraId="5FB02A9F">
            <w:pPr>
              <w:widowControl w:val="0"/>
              <w:snapToGrid w:val="0"/>
              <w:spacing w:line="288" w:lineRule="auto"/>
              <w:jc w:val="both"/>
              <w:rPr>
                <w:rFonts w:hint="eastAsia" w:ascii="宋体" w:hAnsi="宋体" w:eastAsia="宋体" w:cs="宋体"/>
                <w:b w:val="0"/>
                <w:bCs w:val="0"/>
                <w:kern w:val="0"/>
                <w:sz w:val="21"/>
                <w:szCs w:val="21"/>
                <w:lang w:val="en-US" w:eastAsia="zh-CN"/>
              </w:rPr>
            </w:pPr>
            <w:r>
              <w:rPr>
                <w:rFonts w:hint="eastAsia" w:ascii="宋体" w:hAnsi="宋体" w:eastAsia="宋体" w:cs="宋体"/>
                <w:kern w:val="0"/>
                <w:sz w:val="21"/>
                <w:szCs w:val="21"/>
                <w:lang w:val="en-US" w:eastAsia="zh-CN"/>
              </w:rPr>
              <w:t xml:space="preserve">第七单元 </w:t>
            </w:r>
            <w:r>
              <w:rPr>
                <w:rFonts w:hint="eastAsia" w:ascii="宋体" w:hAnsi="宋体" w:eastAsia="宋体" w:cs="宋体"/>
                <w:kern w:val="0"/>
                <w:sz w:val="21"/>
                <w:szCs w:val="21"/>
              </w:rPr>
              <w:t>学前儿童心理健康教育（</w:t>
            </w:r>
            <w:r>
              <w:rPr>
                <w:rFonts w:hint="eastAsia" w:ascii="宋体" w:hAnsi="宋体" w:eastAsia="宋体" w:cs="宋体"/>
                <w:kern w:val="0"/>
                <w:sz w:val="21"/>
                <w:szCs w:val="21"/>
                <w:lang w:val="en-US" w:eastAsia="zh-CN"/>
              </w:rPr>
              <w:t>理论</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学</w:t>
            </w:r>
            <w:r>
              <w:rPr>
                <w:rFonts w:hint="eastAsia" w:ascii="宋体" w:hAnsi="宋体" w:eastAsia="宋体" w:cs="宋体"/>
                <w:kern w:val="0"/>
                <w:sz w:val="21"/>
                <w:szCs w:val="21"/>
              </w:rPr>
              <w:t>时）</w:t>
            </w:r>
          </w:p>
          <w:p w14:paraId="42ADD56F">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5D71B3BD">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1.了解学前儿童心理健康教育的内涵</w:t>
            </w:r>
          </w:p>
          <w:p w14:paraId="5977CCDC">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2.了解学前儿童心理健康教育的目的与任务</w:t>
            </w:r>
          </w:p>
          <w:p w14:paraId="738DA6C5">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kern w:val="0"/>
                <w:sz w:val="21"/>
                <w:szCs w:val="21"/>
              </w:rPr>
              <w:t>3.理解学前儿童心理健康教育的指导原则与方法</w:t>
            </w:r>
          </w:p>
          <w:p w14:paraId="746657DB">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5F93817C">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1.能够简要表述学前儿童心理健康教育的主要任务与内容</w:t>
            </w:r>
          </w:p>
          <w:p w14:paraId="139F80CB">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kern w:val="0"/>
                <w:sz w:val="21"/>
                <w:szCs w:val="21"/>
              </w:rPr>
              <w:t>2.能够结合教育实践，分析学前儿童心理健康教育的指导方法</w:t>
            </w:r>
          </w:p>
          <w:p w14:paraId="4CE4FED4">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76914CC6">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1.理解学前儿童心理健康教育的内涵与主要任务</w:t>
            </w:r>
          </w:p>
          <w:p w14:paraId="7569358E">
            <w:pPr>
              <w:pStyle w:val="14"/>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2..结合教育实践活动，设计学前儿童心理健康主题教育活动</w:t>
            </w:r>
          </w:p>
          <w:p w14:paraId="3518DC17">
            <w:pPr>
              <w:pStyle w:val="14"/>
              <w:widowControl w:val="0"/>
              <w:jc w:val="left"/>
              <w:rPr>
                <w:rFonts w:hint="eastAsia" w:ascii="宋体" w:hAnsi="宋体" w:eastAsia="宋体" w:cs="宋体"/>
                <w:kern w:val="0"/>
                <w:sz w:val="21"/>
                <w:szCs w:val="21"/>
              </w:rPr>
            </w:pPr>
          </w:p>
          <w:p w14:paraId="7295C2E4">
            <w:pPr>
              <w:widowControl w:val="0"/>
              <w:snapToGrid w:val="0"/>
              <w:spacing w:line="288" w:lineRule="auto"/>
              <w:jc w:val="both"/>
              <w:rPr>
                <w:rFonts w:hint="eastAsia" w:ascii="宋体" w:hAnsi="宋体" w:eastAsia="宋体" w:cs="宋体"/>
                <w:b w:val="0"/>
                <w:bCs w:val="0"/>
                <w:kern w:val="0"/>
                <w:sz w:val="21"/>
                <w:szCs w:val="21"/>
                <w:lang w:val="en-US" w:eastAsia="zh-CN"/>
              </w:rPr>
            </w:pPr>
            <w:r>
              <w:rPr>
                <w:rFonts w:hint="eastAsia" w:ascii="宋体" w:hAnsi="宋体" w:eastAsia="宋体" w:cs="宋体"/>
                <w:kern w:val="0"/>
                <w:sz w:val="21"/>
                <w:szCs w:val="21"/>
                <w:lang w:val="en-US" w:eastAsia="zh-CN"/>
              </w:rPr>
              <w:t xml:space="preserve">第八单元 </w:t>
            </w:r>
            <w:r>
              <w:rPr>
                <w:rFonts w:hint="eastAsia" w:ascii="宋体" w:hAnsi="宋体" w:eastAsia="宋体" w:cs="宋体"/>
                <w:kern w:val="0"/>
                <w:sz w:val="21"/>
                <w:szCs w:val="21"/>
              </w:rPr>
              <w:t>学前儿童健康教育的评价（</w:t>
            </w:r>
            <w:r>
              <w:rPr>
                <w:rFonts w:hint="eastAsia" w:ascii="宋体" w:hAnsi="宋体" w:eastAsia="宋体" w:cs="宋体"/>
                <w:kern w:val="0"/>
                <w:sz w:val="21"/>
                <w:szCs w:val="21"/>
                <w:lang w:val="en-US" w:eastAsia="zh-CN"/>
              </w:rPr>
              <w:t>理论</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学</w:t>
            </w:r>
            <w:r>
              <w:rPr>
                <w:rFonts w:hint="eastAsia" w:ascii="宋体" w:hAnsi="宋体" w:eastAsia="宋体" w:cs="宋体"/>
                <w:kern w:val="0"/>
                <w:sz w:val="21"/>
                <w:szCs w:val="21"/>
              </w:rPr>
              <w:t>时）</w:t>
            </w:r>
          </w:p>
          <w:p w14:paraId="4F3CDBAA">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0A257BBD">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1.了解学前儿童健康教育的评价内容</w:t>
            </w:r>
          </w:p>
          <w:p w14:paraId="79BAFBA8">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2.理解学前儿童健康教育的评价原则</w:t>
            </w:r>
          </w:p>
          <w:p w14:paraId="2974142A">
            <w:pPr>
              <w:widowControl w:val="0"/>
              <w:snapToGrid w:val="0"/>
              <w:spacing w:line="288"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3.分析学前儿童健康教育的评价方法</w:t>
            </w:r>
          </w:p>
          <w:p w14:paraId="08E956A3">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7B8533D9">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1.能够简要说明学前儿童健康教育的评价原则与基本方法</w:t>
            </w:r>
          </w:p>
          <w:p w14:paraId="2A61C77F">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kern w:val="0"/>
                <w:sz w:val="21"/>
                <w:szCs w:val="21"/>
              </w:rPr>
              <w:t>2.能够结合具体教学实践，分析学前儿童健康教育的评价情况</w:t>
            </w:r>
          </w:p>
          <w:p w14:paraId="26B67215">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6C98D938">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1.理解学前儿童健康教育的评价原则与基本方法</w:t>
            </w:r>
          </w:p>
          <w:p w14:paraId="63B05177">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kern w:val="0"/>
                <w:sz w:val="21"/>
                <w:szCs w:val="21"/>
              </w:rPr>
              <w:t>2.结合具体教育实践案例，分析学前儿童健康教育的评价情况</w:t>
            </w:r>
          </w:p>
          <w:p w14:paraId="2EC05BD2">
            <w:pPr>
              <w:pStyle w:val="14"/>
              <w:widowControl w:val="0"/>
              <w:jc w:val="left"/>
              <w:rPr>
                <w:rFonts w:hint="eastAsia" w:ascii="宋体" w:hAnsi="宋体" w:eastAsia="宋体" w:cs="宋体"/>
                <w:b w:val="0"/>
                <w:bCs w:val="0"/>
                <w:kern w:val="0"/>
                <w:sz w:val="21"/>
                <w:szCs w:val="21"/>
                <w:lang w:val="en-US" w:eastAsia="zh-CN"/>
              </w:rPr>
            </w:pPr>
          </w:p>
          <w:p w14:paraId="4B31C42F">
            <w:pPr>
              <w:widowControl w:val="0"/>
              <w:snapToGrid w:val="0"/>
              <w:spacing w:line="288" w:lineRule="auto"/>
              <w:jc w:val="both"/>
              <w:rPr>
                <w:rFonts w:hint="eastAsia" w:ascii="宋体" w:hAnsi="宋体" w:eastAsia="宋体" w:cs="宋体"/>
                <w:b w:val="0"/>
                <w:bCs w:val="0"/>
                <w:kern w:val="0"/>
                <w:sz w:val="21"/>
                <w:szCs w:val="21"/>
                <w:lang w:val="en-US" w:eastAsia="zh-CN"/>
              </w:rPr>
            </w:pPr>
            <w:r>
              <w:rPr>
                <w:rFonts w:hint="eastAsia" w:ascii="宋体" w:hAnsi="宋体" w:eastAsia="宋体" w:cs="宋体"/>
                <w:kern w:val="0"/>
                <w:sz w:val="21"/>
                <w:szCs w:val="21"/>
                <w:lang w:val="en-US" w:eastAsia="zh-CN"/>
              </w:rPr>
              <w:t xml:space="preserve">第九单元 </w:t>
            </w:r>
            <w:r>
              <w:rPr>
                <w:rFonts w:hint="eastAsia" w:ascii="宋体" w:hAnsi="宋体" w:eastAsia="宋体" w:cs="宋体"/>
                <w:kern w:val="0"/>
                <w:sz w:val="21"/>
                <w:szCs w:val="21"/>
              </w:rPr>
              <w:t>学前儿童健康教育理论评析（</w:t>
            </w:r>
            <w:r>
              <w:rPr>
                <w:rFonts w:hint="eastAsia" w:ascii="宋体" w:hAnsi="宋体" w:eastAsia="宋体" w:cs="宋体"/>
                <w:kern w:val="0"/>
                <w:sz w:val="21"/>
                <w:szCs w:val="21"/>
                <w:lang w:val="en-US" w:eastAsia="zh-CN"/>
              </w:rPr>
              <w:t>理论</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学</w:t>
            </w:r>
            <w:r>
              <w:rPr>
                <w:rFonts w:hint="eastAsia" w:ascii="宋体" w:hAnsi="宋体" w:eastAsia="宋体" w:cs="宋体"/>
                <w:kern w:val="0"/>
                <w:sz w:val="21"/>
                <w:szCs w:val="21"/>
              </w:rPr>
              <w:t>时）</w:t>
            </w:r>
          </w:p>
          <w:p w14:paraId="29EA5B3A">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知识点：</w:t>
            </w:r>
          </w:p>
          <w:p w14:paraId="4085B394">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1.了解学前儿童健康教育理论的基本观点</w:t>
            </w:r>
          </w:p>
          <w:p w14:paraId="3D956C75">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kern w:val="0"/>
                <w:sz w:val="21"/>
                <w:szCs w:val="21"/>
              </w:rPr>
              <w:t>2.了解学前儿童健康教育理论对于学前儿童健康发展的局限性与贡献</w:t>
            </w:r>
          </w:p>
          <w:p w14:paraId="638E9B1E">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能力要求</w:t>
            </w:r>
            <w:r>
              <w:rPr>
                <w:rFonts w:hint="eastAsia" w:ascii="宋体" w:hAnsi="宋体" w:eastAsia="宋体" w:cs="宋体"/>
                <w:b w:val="0"/>
                <w:bCs w:val="0"/>
                <w:kern w:val="0"/>
                <w:sz w:val="21"/>
                <w:szCs w:val="21"/>
                <w:lang w:eastAsia="zh-CN"/>
              </w:rPr>
              <w:t>：</w:t>
            </w:r>
          </w:p>
          <w:p w14:paraId="775B756A">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1.能够简要表述学前儿童健康教育理论的观点</w:t>
            </w:r>
          </w:p>
          <w:p w14:paraId="2A539324">
            <w:pPr>
              <w:pStyle w:val="14"/>
              <w:widowControl w:val="0"/>
              <w:jc w:val="left"/>
              <w:rPr>
                <w:rFonts w:hint="eastAsia" w:ascii="宋体" w:hAnsi="宋体" w:eastAsia="宋体" w:cs="宋体"/>
                <w:b w:val="0"/>
                <w:bCs w:val="0"/>
                <w:kern w:val="0"/>
                <w:sz w:val="21"/>
                <w:szCs w:val="21"/>
                <w:lang w:eastAsia="zh-CN"/>
              </w:rPr>
            </w:pPr>
            <w:r>
              <w:rPr>
                <w:rFonts w:hint="eastAsia" w:ascii="宋体" w:hAnsi="宋体" w:eastAsia="宋体" w:cs="宋体"/>
                <w:kern w:val="0"/>
                <w:sz w:val="21"/>
                <w:szCs w:val="21"/>
              </w:rPr>
              <w:t>2.能够结合实际教学案例，分析学前儿童健康教育理论的局限性及影响</w:t>
            </w:r>
          </w:p>
          <w:p w14:paraId="0340EE3C">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教学难点：</w:t>
            </w:r>
          </w:p>
          <w:p w14:paraId="6B7C7AFA">
            <w:pPr>
              <w:widowControl w:val="0"/>
              <w:snapToGrid w:val="0"/>
              <w:spacing w:line="288" w:lineRule="auto"/>
              <w:jc w:val="both"/>
              <w:rPr>
                <w:rFonts w:hint="eastAsia" w:ascii="宋体" w:hAnsi="宋体" w:eastAsia="宋体" w:cs="宋体"/>
                <w:kern w:val="0"/>
                <w:sz w:val="21"/>
                <w:szCs w:val="21"/>
              </w:rPr>
            </w:pPr>
            <w:r>
              <w:rPr>
                <w:rFonts w:hint="eastAsia" w:ascii="宋体" w:hAnsi="宋体" w:eastAsia="宋体" w:cs="宋体"/>
                <w:kern w:val="0"/>
                <w:sz w:val="21"/>
                <w:szCs w:val="21"/>
              </w:rPr>
              <w:t>1.了解学前儿童健康教育理论的基本观点</w:t>
            </w:r>
          </w:p>
          <w:p w14:paraId="14230B30">
            <w:pPr>
              <w:pStyle w:val="14"/>
              <w:widowControl w:val="0"/>
              <w:jc w:val="left"/>
              <w:rPr>
                <w:rFonts w:hint="eastAsia" w:ascii="宋体" w:hAnsi="宋体" w:eastAsia="宋体" w:cs="宋体"/>
                <w:b w:val="0"/>
                <w:bCs w:val="0"/>
                <w:kern w:val="0"/>
                <w:sz w:val="21"/>
                <w:szCs w:val="21"/>
                <w:lang w:val="en-US" w:eastAsia="zh-CN"/>
              </w:rPr>
            </w:pPr>
            <w:r>
              <w:rPr>
                <w:rFonts w:hint="eastAsia" w:ascii="宋体" w:hAnsi="宋体" w:eastAsia="宋体" w:cs="宋体"/>
                <w:kern w:val="0"/>
                <w:sz w:val="21"/>
                <w:szCs w:val="21"/>
              </w:rPr>
              <w:t>2.根据实际教育案例，分析各种学前儿童健康教育理论的优势与局限性</w:t>
            </w:r>
          </w:p>
          <w:p w14:paraId="2BFFC5BE">
            <w:pPr>
              <w:pStyle w:val="14"/>
              <w:widowControl w:val="0"/>
              <w:jc w:val="left"/>
              <w:rPr>
                <w:rFonts w:hint="eastAsia" w:ascii="宋体" w:hAnsi="宋体"/>
                <w:bCs/>
                <w:sz w:val="21"/>
                <w:szCs w:val="21"/>
                <w:lang w:val="en-US" w:eastAsia="zh-CN"/>
              </w:rPr>
            </w:pPr>
          </w:p>
          <w:p w14:paraId="08A5725D">
            <w:pPr>
              <w:pStyle w:val="14"/>
              <w:widowControl w:val="0"/>
              <w:jc w:val="left"/>
              <w:rPr>
                <w:rFonts w:ascii="仿宋" w:hAnsi="仿宋" w:eastAsia="仿宋" w:cs="仿宋"/>
              </w:rPr>
            </w:pPr>
          </w:p>
        </w:tc>
      </w:tr>
      <w:bookmarkEnd w:id="0"/>
      <w:bookmarkEnd w:id="1"/>
    </w:tbl>
    <w:p w14:paraId="25F72D48">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898600C">
        <w:trPr>
          <w:trHeight w:val="794" w:hRule="atLeast"/>
          <w:jc w:val="center"/>
        </w:trPr>
        <w:tc>
          <w:tcPr>
            <w:tcW w:w="1834" w:type="dxa"/>
            <w:tcBorders>
              <w:top w:val="single" w:color="auto" w:sz="12" w:space="0"/>
              <w:left w:val="single" w:color="auto" w:sz="12" w:space="0"/>
              <w:tl2br w:val="single" w:color="auto" w:sz="4" w:space="0"/>
            </w:tcBorders>
          </w:tcPr>
          <w:p w14:paraId="1AFBF91D">
            <w:pPr>
              <w:pStyle w:val="13"/>
              <w:ind w:firstLine="489"/>
              <w:jc w:val="right"/>
              <w:rPr>
                <w:szCs w:val="16"/>
              </w:rPr>
            </w:pPr>
            <w:r>
              <w:rPr>
                <w:rFonts w:hint="eastAsia"/>
                <w:szCs w:val="16"/>
              </w:rPr>
              <w:t>课程目标</w:t>
            </w:r>
          </w:p>
          <w:p w14:paraId="3C205499">
            <w:pPr>
              <w:pStyle w:val="13"/>
              <w:ind w:right="210"/>
              <w:jc w:val="left"/>
              <w:rPr>
                <w:rFonts w:hint="eastAsia"/>
                <w:szCs w:val="16"/>
              </w:rPr>
            </w:pPr>
          </w:p>
          <w:p w14:paraId="21922FA9">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25F690A6">
            <w:pPr>
              <w:pStyle w:val="13"/>
              <w:rPr>
                <w:rFonts w:hint="eastAsia"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01B5FBBC">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1A34CB7F">
            <w:pPr>
              <w:pStyle w:val="13"/>
              <w:rPr>
                <w:rFonts w:hint="eastAsia"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461EF742">
            <w:pPr>
              <w:pStyle w:val="13"/>
              <w:rPr>
                <w:rFonts w:hint="eastAsia"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68EF6B97">
            <w:pPr>
              <w:pStyle w:val="13"/>
              <w:rPr>
                <w:rFonts w:hint="eastAsia"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68E63C24">
            <w:pPr>
              <w:pStyle w:val="13"/>
              <w:rPr>
                <w:rFonts w:hint="eastAsia" w:eastAsia="黑体"/>
                <w:szCs w:val="16"/>
                <w:lang w:val="en-US" w:eastAsia="zh-CN"/>
              </w:rPr>
            </w:pPr>
            <w:r>
              <w:rPr>
                <w:rFonts w:hint="eastAsia"/>
                <w:szCs w:val="16"/>
                <w:lang w:val="en-US" w:eastAsia="zh-CN"/>
              </w:rPr>
              <w:t>6</w:t>
            </w:r>
          </w:p>
        </w:tc>
      </w:tr>
      <w:tr w14:paraId="58DB6C07">
        <w:trPr>
          <w:trHeight w:val="340" w:hRule="atLeast"/>
          <w:jc w:val="center"/>
        </w:trPr>
        <w:tc>
          <w:tcPr>
            <w:tcW w:w="1834" w:type="dxa"/>
            <w:tcBorders>
              <w:left w:val="single" w:color="auto" w:sz="12" w:space="0"/>
            </w:tcBorders>
          </w:tcPr>
          <w:p w14:paraId="1FFDC049">
            <w:pPr>
              <w:pStyle w:val="14"/>
            </w:pPr>
            <w:r>
              <w:rPr>
                <w:rFonts w:hint="eastAsia" w:ascii="宋体" w:hAnsi="宋体" w:eastAsia="宋体" w:cs="宋体"/>
                <w:bCs/>
                <w:sz w:val="21"/>
                <w:szCs w:val="21"/>
              </w:rPr>
              <w:t>第一单元 学前儿童健康教育概述</w:t>
            </w:r>
          </w:p>
        </w:tc>
        <w:tc>
          <w:tcPr>
            <w:tcW w:w="1074" w:type="dxa"/>
            <w:vAlign w:val="center"/>
          </w:tcPr>
          <w:p w14:paraId="50640FB4">
            <w:pPr>
              <w:pStyle w:val="14"/>
            </w:pPr>
          </w:p>
        </w:tc>
        <w:tc>
          <w:tcPr>
            <w:tcW w:w="1074" w:type="dxa"/>
            <w:vAlign w:val="center"/>
          </w:tcPr>
          <w:p w14:paraId="52C93943">
            <w:pPr>
              <w:pStyle w:val="14"/>
            </w:pPr>
            <w:r>
              <w:rPr>
                <w:rFonts w:hint="default" w:ascii="Arial" w:hAnsi="Arial" w:cs="Arial"/>
              </w:rPr>
              <w:t>√</w:t>
            </w:r>
          </w:p>
        </w:tc>
        <w:tc>
          <w:tcPr>
            <w:tcW w:w="1074" w:type="dxa"/>
            <w:vAlign w:val="center"/>
          </w:tcPr>
          <w:p w14:paraId="7BB653FD">
            <w:pPr>
              <w:pStyle w:val="14"/>
            </w:pPr>
          </w:p>
        </w:tc>
        <w:tc>
          <w:tcPr>
            <w:tcW w:w="1073" w:type="dxa"/>
            <w:vAlign w:val="center"/>
          </w:tcPr>
          <w:p w14:paraId="3CCDC19F">
            <w:pPr>
              <w:pStyle w:val="14"/>
            </w:pPr>
            <w:r>
              <w:rPr>
                <w:rFonts w:hint="default" w:ascii="Arial" w:hAnsi="Arial" w:cs="Arial"/>
              </w:rPr>
              <w:t>√</w:t>
            </w:r>
          </w:p>
        </w:tc>
        <w:tc>
          <w:tcPr>
            <w:tcW w:w="1073" w:type="dxa"/>
            <w:vAlign w:val="center"/>
          </w:tcPr>
          <w:p w14:paraId="30FDCECB">
            <w:pPr>
              <w:pStyle w:val="14"/>
            </w:pPr>
          </w:p>
        </w:tc>
        <w:tc>
          <w:tcPr>
            <w:tcW w:w="1074" w:type="dxa"/>
            <w:tcBorders>
              <w:right w:val="single" w:color="auto" w:sz="12" w:space="0"/>
            </w:tcBorders>
            <w:vAlign w:val="center"/>
          </w:tcPr>
          <w:p w14:paraId="73473F2F">
            <w:pPr>
              <w:pStyle w:val="14"/>
            </w:pPr>
            <w:r>
              <w:rPr>
                <w:rFonts w:hint="default" w:ascii="Arial" w:hAnsi="Arial" w:cs="Arial"/>
              </w:rPr>
              <w:t>√</w:t>
            </w:r>
          </w:p>
        </w:tc>
      </w:tr>
      <w:tr w14:paraId="5F935581">
        <w:trPr>
          <w:trHeight w:val="340" w:hRule="atLeast"/>
          <w:jc w:val="center"/>
        </w:trPr>
        <w:tc>
          <w:tcPr>
            <w:tcW w:w="1834" w:type="dxa"/>
            <w:tcBorders>
              <w:left w:val="single" w:color="auto" w:sz="12" w:space="0"/>
            </w:tcBorders>
          </w:tcPr>
          <w:p w14:paraId="0E89FD4D">
            <w:pPr>
              <w:pStyle w:val="14"/>
            </w:pPr>
            <w:r>
              <w:rPr>
                <w:rFonts w:hint="eastAsia" w:ascii="宋体" w:hAnsi="宋体" w:eastAsia="宋体" w:cs="宋体"/>
                <w:kern w:val="0"/>
                <w:sz w:val="21"/>
                <w:szCs w:val="21"/>
                <w:lang w:val="en-US" w:eastAsia="zh-CN"/>
              </w:rPr>
              <w:t>第二单元 学前儿童</w:t>
            </w:r>
            <w:r>
              <w:rPr>
                <w:rFonts w:hint="eastAsia" w:ascii="宋体" w:hAnsi="宋体" w:eastAsia="宋体" w:cs="宋体"/>
                <w:kern w:val="0"/>
                <w:sz w:val="21"/>
                <w:szCs w:val="21"/>
              </w:rPr>
              <w:t>健康教育活动的设计与实施</w:t>
            </w:r>
          </w:p>
        </w:tc>
        <w:tc>
          <w:tcPr>
            <w:tcW w:w="1074" w:type="dxa"/>
            <w:vAlign w:val="center"/>
          </w:tcPr>
          <w:p w14:paraId="5597BFF3">
            <w:pPr>
              <w:pStyle w:val="14"/>
            </w:pPr>
            <w:r>
              <w:rPr>
                <w:rFonts w:hint="default" w:ascii="Arial" w:hAnsi="Arial" w:cs="Arial"/>
              </w:rPr>
              <w:t>√</w:t>
            </w:r>
          </w:p>
        </w:tc>
        <w:tc>
          <w:tcPr>
            <w:tcW w:w="1074" w:type="dxa"/>
            <w:vAlign w:val="center"/>
          </w:tcPr>
          <w:p w14:paraId="6723CCE4">
            <w:pPr>
              <w:pStyle w:val="14"/>
            </w:pPr>
          </w:p>
        </w:tc>
        <w:tc>
          <w:tcPr>
            <w:tcW w:w="1074" w:type="dxa"/>
            <w:vAlign w:val="center"/>
          </w:tcPr>
          <w:p w14:paraId="00A90632">
            <w:pPr>
              <w:pStyle w:val="14"/>
            </w:pPr>
            <w:r>
              <w:rPr>
                <w:rFonts w:hint="default" w:ascii="Arial" w:hAnsi="Arial" w:cs="Arial"/>
              </w:rPr>
              <w:t>√</w:t>
            </w:r>
          </w:p>
        </w:tc>
        <w:tc>
          <w:tcPr>
            <w:tcW w:w="1073" w:type="dxa"/>
            <w:vAlign w:val="center"/>
          </w:tcPr>
          <w:p w14:paraId="38DFA526">
            <w:pPr>
              <w:pStyle w:val="14"/>
            </w:pPr>
            <w:r>
              <w:rPr>
                <w:rFonts w:hint="default" w:ascii="Arial" w:hAnsi="Arial" w:cs="Arial"/>
              </w:rPr>
              <w:t>√</w:t>
            </w:r>
          </w:p>
        </w:tc>
        <w:tc>
          <w:tcPr>
            <w:tcW w:w="1073" w:type="dxa"/>
            <w:vAlign w:val="center"/>
          </w:tcPr>
          <w:p w14:paraId="1470DE7E">
            <w:pPr>
              <w:pStyle w:val="14"/>
            </w:pPr>
          </w:p>
        </w:tc>
        <w:tc>
          <w:tcPr>
            <w:tcW w:w="1074" w:type="dxa"/>
            <w:tcBorders>
              <w:right w:val="single" w:color="auto" w:sz="12" w:space="0"/>
            </w:tcBorders>
            <w:vAlign w:val="center"/>
          </w:tcPr>
          <w:p w14:paraId="5F2604A1">
            <w:pPr>
              <w:pStyle w:val="14"/>
            </w:pPr>
          </w:p>
        </w:tc>
      </w:tr>
      <w:tr w14:paraId="72B1A898">
        <w:trPr>
          <w:trHeight w:val="340" w:hRule="atLeast"/>
          <w:jc w:val="center"/>
        </w:trPr>
        <w:tc>
          <w:tcPr>
            <w:tcW w:w="1834" w:type="dxa"/>
            <w:tcBorders>
              <w:left w:val="single" w:color="auto" w:sz="12" w:space="0"/>
            </w:tcBorders>
          </w:tcPr>
          <w:p w14:paraId="6471F597">
            <w:pPr>
              <w:pStyle w:val="14"/>
            </w:pPr>
            <w:r>
              <w:rPr>
                <w:rFonts w:hint="eastAsia" w:ascii="宋体" w:hAnsi="宋体" w:eastAsia="宋体" w:cs="宋体"/>
                <w:kern w:val="0"/>
                <w:sz w:val="21"/>
                <w:szCs w:val="21"/>
                <w:lang w:val="en-US" w:eastAsia="zh-CN"/>
              </w:rPr>
              <w:t xml:space="preserve">第三单元 </w:t>
            </w:r>
            <w:r>
              <w:rPr>
                <w:rFonts w:hint="eastAsia" w:ascii="宋体" w:hAnsi="宋体" w:eastAsia="宋体" w:cs="宋体"/>
                <w:kern w:val="0"/>
                <w:sz w:val="21"/>
                <w:szCs w:val="21"/>
              </w:rPr>
              <w:t>学前儿童安全教育</w:t>
            </w:r>
          </w:p>
        </w:tc>
        <w:tc>
          <w:tcPr>
            <w:tcW w:w="1074" w:type="dxa"/>
            <w:vAlign w:val="center"/>
          </w:tcPr>
          <w:p w14:paraId="158C77EA">
            <w:pPr>
              <w:pStyle w:val="14"/>
            </w:pPr>
            <w:r>
              <w:rPr>
                <w:rFonts w:hint="default" w:ascii="Arial" w:hAnsi="Arial" w:cs="Arial"/>
              </w:rPr>
              <w:t>√</w:t>
            </w:r>
          </w:p>
        </w:tc>
        <w:tc>
          <w:tcPr>
            <w:tcW w:w="1074" w:type="dxa"/>
            <w:vAlign w:val="center"/>
          </w:tcPr>
          <w:p w14:paraId="6FA413C6">
            <w:pPr>
              <w:pStyle w:val="14"/>
            </w:pPr>
            <w:r>
              <w:rPr>
                <w:rFonts w:hint="default" w:ascii="Arial" w:hAnsi="Arial" w:cs="Arial"/>
              </w:rPr>
              <w:t>√</w:t>
            </w:r>
          </w:p>
        </w:tc>
        <w:tc>
          <w:tcPr>
            <w:tcW w:w="1074" w:type="dxa"/>
            <w:vAlign w:val="center"/>
          </w:tcPr>
          <w:p w14:paraId="7ACCCCFE">
            <w:pPr>
              <w:pStyle w:val="14"/>
            </w:pPr>
          </w:p>
        </w:tc>
        <w:tc>
          <w:tcPr>
            <w:tcW w:w="1073" w:type="dxa"/>
            <w:vAlign w:val="center"/>
          </w:tcPr>
          <w:p w14:paraId="0DDD2059">
            <w:pPr>
              <w:pStyle w:val="14"/>
            </w:pPr>
          </w:p>
        </w:tc>
        <w:tc>
          <w:tcPr>
            <w:tcW w:w="1073" w:type="dxa"/>
            <w:vAlign w:val="center"/>
          </w:tcPr>
          <w:p w14:paraId="253A0228">
            <w:pPr>
              <w:pStyle w:val="14"/>
            </w:pPr>
            <w:r>
              <w:rPr>
                <w:rFonts w:hint="default" w:ascii="Arial" w:hAnsi="Arial" w:cs="Arial"/>
              </w:rPr>
              <w:t>√</w:t>
            </w:r>
          </w:p>
        </w:tc>
        <w:tc>
          <w:tcPr>
            <w:tcW w:w="1074" w:type="dxa"/>
            <w:tcBorders>
              <w:right w:val="single" w:color="auto" w:sz="12" w:space="0"/>
            </w:tcBorders>
            <w:vAlign w:val="center"/>
          </w:tcPr>
          <w:p w14:paraId="06B75585">
            <w:pPr>
              <w:pStyle w:val="14"/>
            </w:pPr>
          </w:p>
        </w:tc>
      </w:tr>
      <w:tr w14:paraId="732C41B2">
        <w:trPr>
          <w:trHeight w:val="340" w:hRule="atLeast"/>
          <w:jc w:val="center"/>
        </w:trPr>
        <w:tc>
          <w:tcPr>
            <w:tcW w:w="1834" w:type="dxa"/>
            <w:tcBorders>
              <w:left w:val="single" w:color="auto" w:sz="12" w:space="0"/>
            </w:tcBorders>
          </w:tcPr>
          <w:p w14:paraId="4F405084">
            <w:pPr>
              <w:pStyle w:val="14"/>
            </w:pPr>
            <w:r>
              <w:rPr>
                <w:rFonts w:hint="eastAsia" w:ascii="宋体" w:hAnsi="宋体" w:eastAsia="宋体" w:cs="宋体"/>
                <w:kern w:val="0"/>
                <w:sz w:val="21"/>
                <w:szCs w:val="21"/>
                <w:lang w:val="en-US" w:eastAsia="zh-CN"/>
              </w:rPr>
              <w:t xml:space="preserve">第四单元 </w:t>
            </w:r>
            <w:r>
              <w:rPr>
                <w:rFonts w:hint="eastAsia" w:ascii="宋体" w:hAnsi="宋体" w:eastAsia="宋体" w:cs="宋体"/>
                <w:kern w:val="0"/>
                <w:sz w:val="21"/>
                <w:szCs w:val="21"/>
              </w:rPr>
              <w:t>学前儿童身体保护和生活自理能力教育</w:t>
            </w:r>
          </w:p>
        </w:tc>
        <w:tc>
          <w:tcPr>
            <w:tcW w:w="1074" w:type="dxa"/>
            <w:vAlign w:val="center"/>
          </w:tcPr>
          <w:p w14:paraId="31ECBF77">
            <w:pPr>
              <w:pStyle w:val="14"/>
            </w:pPr>
            <w:r>
              <w:rPr>
                <w:rFonts w:hint="default" w:ascii="Arial" w:hAnsi="Arial" w:cs="Arial"/>
              </w:rPr>
              <w:t>√</w:t>
            </w:r>
          </w:p>
        </w:tc>
        <w:tc>
          <w:tcPr>
            <w:tcW w:w="1074" w:type="dxa"/>
            <w:vAlign w:val="center"/>
          </w:tcPr>
          <w:p w14:paraId="2E7CE76A">
            <w:pPr>
              <w:pStyle w:val="14"/>
            </w:pPr>
            <w:r>
              <w:rPr>
                <w:rFonts w:hint="default" w:ascii="Arial" w:hAnsi="Arial" w:cs="Arial"/>
              </w:rPr>
              <w:t>√</w:t>
            </w:r>
          </w:p>
        </w:tc>
        <w:tc>
          <w:tcPr>
            <w:tcW w:w="1074" w:type="dxa"/>
            <w:vAlign w:val="center"/>
          </w:tcPr>
          <w:p w14:paraId="003BC0B9">
            <w:pPr>
              <w:pStyle w:val="14"/>
            </w:pPr>
          </w:p>
        </w:tc>
        <w:tc>
          <w:tcPr>
            <w:tcW w:w="1073" w:type="dxa"/>
            <w:vAlign w:val="center"/>
          </w:tcPr>
          <w:p w14:paraId="2CC20850">
            <w:pPr>
              <w:pStyle w:val="14"/>
            </w:pPr>
            <w:r>
              <w:rPr>
                <w:rFonts w:hint="default" w:ascii="Arial" w:hAnsi="Arial" w:cs="Arial"/>
              </w:rPr>
              <w:t>√</w:t>
            </w:r>
          </w:p>
        </w:tc>
        <w:tc>
          <w:tcPr>
            <w:tcW w:w="1073" w:type="dxa"/>
            <w:vAlign w:val="center"/>
          </w:tcPr>
          <w:p w14:paraId="69B4388A">
            <w:pPr>
              <w:pStyle w:val="14"/>
            </w:pPr>
          </w:p>
        </w:tc>
        <w:tc>
          <w:tcPr>
            <w:tcW w:w="1074" w:type="dxa"/>
            <w:tcBorders>
              <w:right w:val="single" w:color="auto" w:sz="12" w:space="0"/>
            </w:tcBorders>
            <w:vAlign w:val="center"/>
          </w:tcPr>
          <w:p w14:paraId="0D524F58">
            <w:pPr>
              <w:pStyle w:val="14"/>
            </w:pPr>
          </w:p>
        </w:tc>
      </w:tr>
      <w:tr w14:paraId="579FCBE1">
        <w:trPr>
          <w:trHeight w:val="340" w:hRule="atLeast"/>
          <w:jc w:val="center"/>
        </w:trPr>
        <w:tc>
          <w:tcPr>
            <w:tcW w:w="1834" w:type="dxa"/>
            <w:tcBorders>
              <w:left w:val="single" w:color="auto" w:sz="12" w:space="0"/>
            </w:tcBorders>
          </w:tcPr>
          <w:p w14:paraId="240117AA">
            <w:pPr>
              <w:pStyle w:val="14"/>
            </w:pPr>
            <w:r>
              <w:rPr>
                <w:rFonts w:hint="eastAsia" w:ascii="宋体" w:hAnsi="宋体" w:eastAsia="宋体" w:cs="宋体"/>
                <w:kern w:val="0"/>
                <w:sz w:val="21"/>
                <w:szCs w:val="21"/>
                <w:lang w:val="en-US" w:eastAsia="zh-CN"/>
              </w:rPr>
              <w:t xml:space="preserve">第五单元 </w:t>
            </w:r>
            <w:r>
              <w:rPr>
                <w:rFonts w:hint="eastAsia" w:ascii="宋体" w:hAnsi="宋体" w:eastAsia="宋体" w:cs="宋体"/>
                <w:kern w:val="0"/>
                <w:sz w:val="21"/>
                <w:szCs w:val="21"/>
              </w:rPr>
              <w:t>学前儿童体育</w:t>
            </w:r>
            <w:r>
              <w:rPr>
                <w:rFonts w:hint="eastAsia" w:ascii="宋体" w:hAnsi="宋体" w:eastAsia="宋体" w:cs="宋体"/>
                <w:kern w:val="0"/>
                <w:sz w:val="21"/>
                <w:szCs w:val="21"/>
                <w:lang w:val="en-US" w:eastAsia="zh-CN"/>
              </w:rPr>
              <w:t>活动的组织与实施</w:t>
            </w:r>
          </w:p>
        </w:tc>
        <w:tc>
          <w:tcPr>
            <w:tcW w:w="1074" w:type="dxa"/>
            <w:vAlign w:val="center"/>
          </w:tcPr>
          <w:p w14:paraId="0C2AC776">
            <w:pPr>
              <w:pStyle w:val="14"/>
            </w:pPr>
          </w:p>
        </w:tc>
        <w:tc>
          <w:tcPr>
            <w:tcW w:w="1074" w:type="dxa"/>
            <w:vAlign w:val="center"/>
          </w:tcPr>
          <w:p w14:paraId="0D789537">
            <w:pPr>
              <w:pStyle w:val="14"/>
            </w:pPr>
            <w:r>
              <w:rPr>
                <w:rFonts w:hint="default" w:ascii="Arial" w:hAnsi="Arial" w:cs="Arial"/>
              </w:rPr>
              <w:t>√</w:t>
            </w:r>
          </w:p>
        </w:tc>
        <w:tc>
          <w:tcPr>
            <w:tcW w:w="1074" w:type="dxa"/>
            <w:vAlign w:val="center"/>
          </w:tcPr>
          <w:p w14:paraId="75FA517B">
            <w:pPr>
              <w:pStyle w:val="14"/>
            </w:pPr>
            <w:r>
              <w:rPr>
                <w:rFonts w:hint="default" w:ascii="Arial" w:hAnsi="Arial" w:cs="Arial"/>
              </w:rPr>
              <w:t>√</w:t>
            </w:r>
          </w:p>
        </w:tc>
        <w:tc>
          <w:tcPr>
            <w:tcW w:w="1073" w:type="dxa"/>
            <w:vAlign w:val="center"/>
          </w:tcPr>
          <w:p w14:paraId="7676747C">
            <w:pPr>
              <w:pStyle w:val="14"/>
            </w:pPr>
          </w:p>
        </w:tc>
        <w:tc>
          <w:tcPr>
            <w:tcW w:w="1073" w:type="dxa"/>
            <w:vAlign w:val="center"/>
          </w:tcPr>
          <w:p w14:paraId="4AC15C95">
            <w:pPr>
              <w:pStyle w:val="14"/>
            </w:pPr>
            <w:r>
              <w:rPr>
                <w:rFonts w:hint="default" w:ascii="Arial" w:hAnsi="Arial" w:cs="Arial"/>
              </w:rPr>
              <w:t>√</w:t>
            </w:r>
          </w:p>
        </w:tc>
        <w:tc>
          <w:tcPr>
            <w:tcW w:w="1074" w:type="dxa"/>
            <w:tcBorders>
              <w:right w:val="single" w:color="auto" w:sz="12" w:space="0"/>
            </w:tcBorders>
            <w:vAlign w:val="center"/>
          </w:tcPr>
          <w:p w14:paraId="78BC26AE">
            <w:pPr>
              <w:pStyle w:val="14"/>
            </w:pPr>
          </w:p>
        </w:tc>
      </w:tr>
      <w:tr w14:paraId="0EC31AEB">
        <w:trPr>
          <w:trHeight w:val="340" w:hRule="atLeast"/>
          <w:jc w:val="center"/>
        </w:trPr>
        <w:tc>
          <w:tcPr>
            <w:tcW w:w="1834" w:type="dxa"/>
            <w:tcBorders>
              <w:left w:val="single" w:color="auto" w:sz="12" w:space="0"/>
            </w:tcBorders>
          </w:tcPr>
          <w:p w14:paraId="2A76BAED">
            <w:pPr>
              <w:pStyle w:val="14"/>
            </w:pPr>
            <w:r>
              <w:rPr>
                <w:rFonts w:hint="eastAsia" w:ascii="宋体" w:hAnsi="宋体" w:eastAsia="宋体" w:cs="宋体"/>
                <w:kern w:val="0"/>
                <w:sz w:val="21"/>
                <w:szCs w:val="21"/>
                <w:lang w:val="en-US" w:eastAsia="zh-CN"/>
              </w:rPr>
              <w:t xml:space="preserve">第六单元 </w:t>
            </w:r>
            <w:r>
              <w:rPr>
                <w:rFonts w:hint="eastAsia" w:ascii="宋体" w:hAnsi="宋体" w:eastAsia="宋体" w:cs="宋体"/>
                <w:kern w:val="0"/>
                <w:sz w:val="21"/>
                <w:szCs w:val="21"/>
              </w:rPr>
              <w:t>学前儿童饮食营养与教育</w:t>
            </w:r>
          </w:p>
        </w:tc>
        <w:tc>
          <w:tcPr>
            <w:tcW w:w="1074" w:type="dxa"/>
            <w:vAlign w:val="center"/>
          </w:tcPr>
          <w:p w14:paraId="7CF6F3BD">
            <w:pPr>
              <w:pStyle w:val="14"/>
            </w:pPr>
            <w:r>
              <w:rPr>
                <w:rFonts w:hint="default" w:ascii="Arial" w:hAnsi="Arial" w:cs="Arial"/>
              </w:rPr>
              <w:t>√</w:t>
            </w:r>
          </w:p>
        </w:tc>
        <w:tc>
          <w:tcPr>
            <w:tcW w:w="1074" w:type="dxa"/>
            <w:vAlign w:val="center"/>
          </w:tcPr>
          <w:p w14:paraId="72AE6386">
            <w:pPr>
              <w:pStyle w:val="14"/>
            </w:pPr>
          </w:p>
        </w:tc>
        <w:tc>
          <w:tcPr>
            <w:tcW w:w="1074" w:type="dxa"/>
            <w:vAlign w:val="center"/>
          </w:tcPr>
          <w:p w14:paraId="6D8C9F5B">
            <w:pPr>
              <w:pStyle w:val="14"/>
            </w:pPr>
          </w:p>
        </w:tc>
        <w:tc>
          <w:tcPr>
            <w:tcW w:w="1073" w:type="dxa"/>
            <w:vAlign w:val="center"/>
          </w:tcPr>
          <w:p w14:paraId="5AA6BD2F">
            <w:pPr>
              <w:pStyle w:val="14"/>
            </w:pPr>
            <w:r>
              <w:rPr>
                <w:rFonts w:hint="default" w:ascii="Arial" w:hAnsi="Arial" w:cs="Arial"/>
              </w:rPr>
              <w:t>√</w:t>
            </w:r>
          </w:p>
        </w:tc>
        <w:tc>
          <w:tcPr>
            <w:tcW w:w="1073" w:type="dxa"/>
            <w:vAlign w:val="center"/>
          </w:tcPr>
          <w:p w14:paraId="413E4B0E">
            <w:pPr>
              <w:pStyle w:val="14"/>
            </w:pPr>
            <w:r>
              <w:rPr>
                <w:rFonts w:hint="default" w:ascii="Arial" w:hAnsi="Arial" w:cs="Arial"/>
              </w:rPr>
              <w:t>√</w:t>
            </w:r>
          </w:p>
        </w:tc>
        <w:tc>
          <w:tcPr>
            <w:tcW w:w="1074" w:type="dxa"/>
            <w:tcBorders>
              <w:right w:val="single" w:color="auto" w:sz="12" w:space="0"/>
            </w:tcBorders>
            <w:vAlign w:val="center"/>
          </w:tcPr>
          <w:p w14:paraId="7E838099">
            <w:pPr>
              <w:pStyle w:val="14"/>
            </w:pPr>
          </w:p>
        </w:tc>
      </w:tr>
      <w:tr w14:paraId="1114ED4B">
        <w:trPr>
          <w:trHeight w:val="340" w:hRule="atLeast"/>
          <w:jc w:val="center"/>
        </w:trPr>
        <w:tc>
          <w:tcPr>
            <w:tcW w:w="1834" w:type="dxa"/>
            <w:tcBorders>
              <w:left w:val="single" w:color="auto" w:sz="12" w:space="0"/>
            </w:tcBorders>
          </w:tcPr>
          <w:p w14:paraId="3E38A14C">
            <w:pPr>
              <w:pStyle w:val="14"/>
            </w:pPr>
            <w:r>
              <w:rPr>
                <w:rFonts w:hint="eastAsia" w:ascii="宋体" w:hAnsi="宋体" w:eastAsia="宋体" w:cs="宋体"/>
                <w:kern w:val="0"/>
                <w:sz w:val="21"/>
                <w:szCs w:val="21"/>
                <w:lang w:val="en-US" w:eastAsia="zh-CN"/>
              </w:rPr>
              <w:t xml:space="preserve">第七单元 </w:t>
            </w:r>
            <w:r>
              <w:rPr>
                <w:rFonts w:hint="eastAsia" w:ascii="宋体" w:hAnsi="宋体" w:eastAsia="宋体" w:cs="宋体"/>
                <w:kern w:val="0"/>
                <w:sz w:val="21"/>
                <w:szCs w:val="21"/>
              </w:rPr>
              <w:t>学前儿童心理健康教育</w:t>
            </w:r>
          </w:p>
        </w:tc>
        <w:tc>
          <w:tcPr>
            <w:tcW w:w="1074" w:type="dxa"/>
            <w:vAlign w:val="center"/>
          </w:tcPr>
          <w:p w14:paraId="05A9F38A">
            <w:pPr>
              <w:pStyle w:val="14"/>
            </w:pPr>
            <w:r>
              <w:rPr>
                <w:rFonts w:hint="default" w:ascii="Arial" w:hAnsi="Arial" w:cs="Arial"/>
              </w:rPr>
              <w:t>√</w:t>
            </w:r>
          </w:p>
        </w:tc>
        <w:tc>
          <w:tcPr>
            <w:tcW w:w="1074" w:type="dxa"/>
            <w:vAlign w:val="center"/>
          </w:tcPr>
          <w:p w14:paraId="709F1D0D">
            <w:pPr>
              <w:pStyle w:val="14"/>
            </w:pPr>
          </w:p>
        </w:tc>
        <w:tc>
          <w:tcPr>
            <w:tcW w:w="1074" w:type="dxa"/>
            <w:vAlign w:val="center"/>
          </w:tcPr>
          <w:p w14:paraId="2AF37911">
            <w:pPr>
              <w:pStyle w:val="14"/>
            </w:pPr>
            <w:r>
              <w:rPr>
                <w:rFonts w:hint="default" w:ascii="Arial" w:hAnsi="Arial" w:cs="Arial"/>
              </w:rPr>
              <w:t>√</w:t>
            </w:r>
          </w:p>
        </w:tc>
        <w:tc>
          <w:tcPr>
            <w:tcW w:w="1073" w:type="dxa"/>
            <w:vAlign w:val="center"/>
          </w:tcPr>
          <w:p w14:paraId="492457C0">
            <w:pPr>
              <w:pStyle w:val="14"/>
            </w:pPr>
            <w:r>
              <w:rPr>
                <w:rFonts w:hint="default" w:ascii="Arial" w:hAnsi="Arial" w:cs="Arial"/>
              </w:rPr>
              <w:t>√</w:t>
            </w:r>
          </w:p>
        </w:tc>
        <w:tc>
          <w:tcPr>
            <w:tcW w:w="1073" w:type="dxa"/>
            <w:vAlign w:val="center"/>
          </w:tcPr>
          <w:p w14:paraId="1BEBFBED">
            <w:pPr>
              <w:pStyle w:val="14"/>
            </w:pPr>
          </w:p>
        </w:tc>
        <w:tc>
          <w:tcPr>
            <w:tcW w:w="1074" w:type="dxa"/>
            <w:tcBorders>
              <w:right w:val="single" w:color="auto" w:sz="12" w:space="0"/>
            </w:tcBorders>
            <w:vAlign w:val="center"/>
          </w:tcPr>
          <w:p w14:paraId="2C580B45">
            <w:pPr>
              <w:pStyle w:val="14"/>
            </w:pPr>
            <w:r>
              <w:rPr>
                <w:rFonts w:hint="default" w:ascii="Arial" w:hAnsi="Arial" w:cs="Arial"/>
              </w:rPr>
              <w:t>√</w:t>
            </w:r>
          </w:p>
        </w:tc>
      </w:tr>
      <w:tr w14:paraId="1B454627">
        <w:trPr>
          <w:trHeight w:val="340" w:hRule="atLeast"/>
          <w:jc w:val="center"/>
        </w:trPr>
        <w:tc>
          <w:tcPr>
            <w:tcW w:w="1834" w:type="dxa"/>
            <w:tcBorders>
              <w:left w:val="single" w:color="auto" w:sz="12" w:space="0"/>
            </w:tcBorders>
          </w:tcPr>
          <w:p w14:paraId="14E78C11">
            <w:pPr>
              <w:pStyle w:val="14"/>
            </w:pPr>
            <w:r>
              <w:rPr>
                <w:rFonts w:hint="eastAsia" w:ascii="宋体" w:hAnsi="宋体" w:eastAsia="宋体" w:cs="宋体"/>
                <w:kern w:val="0"/>
                <w:sz w:val="21"/>
                <w:szCs w:val="21"/>
                <w:lang w:val="en-US" w:eastAsia="zh-CN"/>
              </w:rPr>
              <w:t xml:space="preserve">第八单元 </w:t>
            </w:r>
            <w:r>
              <w:rPr>
                <w:rFonts w:hint="eastAsia" w:ascii="宋体" w:hAnsi="宋体" w:eastAsia="宋体" w:cs="宋体"/>
                <w:kern w:val="0"/>
                <w:sz w:val="21"/>
                <w:szCs w:val="21"/>
              </w:rPr>
              <w:t>学前儿童健康教育的评价</w:t>
            </w:r>
          </w:p>
        </w:tc>
        <w:tc>
          <w:tcPr>
            <w:tcW w:w="1074" w:type="dxa"/>
            <w:vAlign w:val="center"/>
          </w:tcPr>
          <w:p w14:paraId="5661865A">
            <w:pPr>
              <w:pStyle w:val="14"/>
            </w:pPr>
          </w:p>
        </w:tc>
        <w:tc>
          <w:tcPr>
            <w:tcW w:w="1074" w:type="dxa"/>
            <w:vAlign w:val="center"/>
          </w:tcPr>
          <w:p w14:paraId="481C6382">
            <w:pPr>
              <w:pStyle w:val="14"/>
            </w:pPr>
            <w:r>
              <w:rPr>
                <w:rFonts w:hint="default" w:ascii="Arial" w:hAnsi="Arial" w:cs="Arial"/>
              </w:rPr>
              <w:t>√</w:t>
            </w:r>
          </w:p>
        </w:tc>
        <w:tc>
          <w:tcPr>
            <w:tcW w:w="1074" w:type="dxa"/>
            <w:vAlign w:val="center"/>
          </w:tcPr>
          <w:p w14:paraId="0E2297D7">
            <w:pPr>
              <w:pStyle w:val="14"/>
            </w:pPr>
            <w:r>
              <w:rPr>
                <w:rFonts w:hint="default" w:ascii="Arial" w:hAnsi="Arial" w:cs="Arial"/>
              </w:rPr>
              <w:t>√</w:t>
            </w:r>
          </w:p>
        </w:tc>
        <w:tc>
          <w:tcPr>
            <w:tcW w:w="1073" w:type="dxa"/>
            <w:vAlign w:val="center"/>
          </w:tcPr>
          <w:p w14:paraId="2C493A5E">
            <w:pPr>
              <w:pStyle w:val="14"/>
            </w:pPr>
          </w:p>
        </w:tc>
        <w:tc>
          <w:tcPr>
            <w:tcW w:w="1073" w:type="dxa"/>
            <w:vAlign w:val="center"/>
          </w:tcPr>
          <w:p w14:paraId="323B813F">
            <w:pPr>
              <w:pStyle w:val="14"/>
            </w:pPr>
            <w:r>
              <w:rPr>
                <w:rFonts w:hint="default" w:ascii="Arial" w:hAnsi="Arial" w:cs="Arial"/>
              </w:rPr>
              <w:t>√</w:t>
            </w:r>
          </w:p>
        </w:tc>
        <w:tc>
          <w:tcPr>
            <w:tcW w:w="1074" w:type="dxa"/>
            <w:tcBorders>
              <w:right w:val="single" w:color="auto" w:sz="12" w:space="0"/>
            </w:tcBorders>
            <w:vAlign w:val="center"/>
          </w:tcPr>
          <w:p w14:paraId="6C6EF1B8">
            <w:pPr>
              <w:pStyle w:val="14"/>
            </w:pPr>
            <w:r>
              <w:rPr>
                <w:rFonts w:hint="default" w:ascii="Arial" w:hAnsi="Arial" w:cs="Arial"/>
              </w:rPr>
              <w:t>√</w:t>
            </w:r>
          </w:p>
        </w:tc>
      </w:tr>
      <w:tr w14:paraId="33F3AB78">
        <w:trPr>
          <w:trHeight w:val="340" w:hRule="atLeast"/>
          <w:jc w:val="center"/>
        </w:trPr>
        <w:tc>
          <w:tcPr>
            <w:tcW w:w="1834" w:type="dxa"/>
            <w:tcBorders>
              <w:left w:val="single" w:color="auto" w:sz="12" w:space="0"/>
              <w:bottom w:val="single" w:color="auto" w:sz="12" w:space="0"/>
            </w:tcBorders>
          </w:tcPr>
          <w:p w14:paraId="4E70F7F8">
            <w:pPr>
              <w:pStyle w:val="14"/>
              <w:widowControl w:val="0"/>
              <w:jc w:val="left"/>
              <w:rPr>
                <w:rFonts w:hint="eastAsia" w:ascii="宋体" w:hAnsi="宋体" w:eastAsia="宋体" w:cs="宋体"/>
                <w:b w:val="0"/>
                <w:bCs w:val="0"/>
                <w:kern w:val="0"/>
                <w:sz w:val="21"/>
                <w:szCs w:val="21"/>
                <w:lang w:val="en-US" w:eastAsia="zh-CN"/>
              </w:rPr>
            </w:pPr>
          </w:p>
          <w:p w14:paraId="126D82CF">
            <w:pPr>
              <w:pStyle w:val="14"/>
            </w:pPr>
            <w:r>
              <w:rPr>
                <w:rFonts w:hint="eastAsia" w:ascii="宋体" w:hAnsi="宋体" w:eastAsia="宋体" w:cs="宋体"/>
                <w:kern w:val="0"/>
                <w:sz w:val="21"/>
                <w:szCs w:val="21"/>
                <w:lang w:val="en-US" w:eastAsia="zh-CN"/>
              </w:rPr>
              <w:t xml:space="preserve">第九单元 </w:t>
            </w:r>
            <w:r>
              <w:rPr>
                <w:rFonts w:hint="eastAsia" w:ascii="宋体" w:hAnsi="宋体" w:eastAsia="宋体" w:cs="宋体"/>
                <w:kern w:val="0"/>
                <w:sz w:val="21"/>
                <w:szCs w:val="21"/>
              </w:rPr>
              <w:t>学前儿童健康教育理论评析</w:t>
            </w:r>
          </w:p>
        </w:tc>
        <w:tc>
          <w:tcPr>
            <w:tcW w:w="1074" w:type="dxa"/>
            <w:tcBorders>
              <w:bottom w:val="single" w:color="auto" w:sz="12" w:space="0"/>
            </w:tcBorders>
            <w:vAlign w:val="center"/>
          </w:tcPr>
          <w:p w14:paraId="6D1232E0">
            <w:pPr>
              <w:pStyle w:val="14"/>
            </w:pPr>
          </w:p>
        </w:tc>
        <w:tc>
          <w:tcPr>
            <w:tcW w:w="1074" w:type="dxa"/>
            <w:tcBorders>
              <w:bottom w:val="single" w:color="auto" w:sz="12" w:space="0"/>
            </w:tcBorders>
            <w:vAlign w:val="center"/>
          </w:tcPr>
          <w:p w14:paraId="26F028CD">
            <w:pPr>
              <w:pStyle w:val="14"/>
            </w:pPr>
            <w:r>
              <w:rPr>
                <w:rFonts w:hint="default" w:ascii="Arial" w:hAnsi="Arial" w:cs="Arial"/>
              </w:rPr>
              <w:t>√</w:t>
            </w:r>
          </w:p>
        </w:tc>
        <w:tc>
          <w:tcPr>
            <w:tcW w:w="1074" w:type="dxa"/>
            <w:tcBorders>
              <w:bottom w:val="single" w:color="auto" w:sz="12" w:space="0"/>
            </w:tcBorders>
            <w:vAlign w:val="center"/>
          </w:tcPr>
          <w:p w14:paraId="082B4DEF">
            <w:pPr>
              <w:pStyle w:val="14"/>
            </w:pPr>
            <w:r>
              <w:rPr>
                <w:rFonts w:hint="default" w:ascii="Arial" w:hAnsi="Arial" w:cs="Arial"/>
              </w:rPr>
              <w:t>√</w:t>
            </w:r>
          </w:p>
        </w:tc>
        <w:tc>
          <w:tcPr>
            <w:tcW w:w="1073" w:type="dxa"/>
            <w:tcBorders>
              <w:bottom w:val="single" w:color="auto" w:sz="12" w:space="0"/>
            </w:tcBorders>
            <w:vAlign w:val="center"/>
          </w:tcPr>
          <w:p w14:paraId="7C11374E">
            <w:pPr>
              <w:pStyle w:val="14"/>
            </w:pPr>
            <w:r>
              <w:rPr>
                <w:rFonts w:hint="default" w:ascii="Arial" w:hAnsi="Arial" w:cs="Arial"/>
              </w:rPr>
              <w:t>√</w:t>
            </w:r>
          </w:p>
        </w:tc>
        <w:tc>
          <w:tcPr>
            <w:tcW w:w="1073" w:type="dxa"/>
            <w:tcBorders>
              <w:bottom w:val="single" w:color="auto" w:sz="12" w:space="0"/>
            </w:tcBorders>
            <w:vAlign w:val="center"/>
          </w:tcPr>
          <w:p w14:paraId="3A138CF0">
            <w:pPr>
              <w:pStyle w:val="14"/>
            </w:pPr>
            <w:r>
              <w:rPr>
                <w:rFonts w:hint="default" w:ascii="Arial" w:hAnsi="Arial" w:cs="Arial"/>
              </w:rPr>
              <w:t>√</w:t>
            </w:r>
          </w:p>
        </w:tc>
        <w:tc>
          <w:tcPr>
            <w:tcW w:w="1074" w:type="dxa"/>
            <w:tcBorders>
              <w:bottom w:val="single" w:color="auto" w:sz="12" w:space="0"/>
              <w:right w:val="single" w:color="auto" w:sz="12" w:space="0"/>
            </w:tcBorders>
            <w:vAlign w:val="center"/>
          </w:tcPr>
          <w:p w14:paraId="3BF1565A">
            <w:pPr>
              <w:pStyle w:val="14"/>
            </w:pPr>
          </w:p>
        </w:tc>
      </w:tr>
    </w:tbl>
    <w:p w14:paraId="73851746">
      <w:pPr>
        <w:pStyle w:val="17"/>
        <w:numPr>
          <w:ilvl w:val="0"/>
          <w:numId w:val="6"/>
        </w:numPr>
        <w:spacing w:before="326" w:beforeLines="100" w:after="163"/>
        <w:rPr>
          <w:rFonts w:hint="eastAsia"/>
        </w:rPr>
      </w:pPr>
      <w:r>
        <w:rPr>
          <w:rFonts w:hint="eastAsia"/>
        </w:rPr>
        <w:t>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765EB81">
        <w:trPr>
          <w:trHeight w:val="340" w:hRule="atLeast"/>
          <w:jc w:val="center"/>
        </w:trPr>
        <w:tc>
          <w:tcPr>
            <w:tcW w:w="1872" w:type="dxa"/>
            <w:vMerge w:val="restart"/>
            <w:tcBorders>
              <w:top w:val="single" w:color="auto" w:sz="12" w:space="0"/>
              <w:left w:val="single" w:color="auto" w:sz="12" w:space="0"/>
            </w:tcBorders>
            <w:vAlign w:val="center"/>
          </w:tcPr>
          <w:p w14:paraId="5E71CCC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11888AAD">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73455FB">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36787DB">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1328E22">
        <w:trPr>
          <w:trHeight w:val="340" w:hRule="atLeast"/>
          <w:jc w:val="center"/>
        </w:trPr>
        <w:tc>
          <w:tcPr>
            <w:tcW w:w="1872" w:type="dxa"/>
            <w:vMerge w:val="continue"/>
            <w:tcBorders>
              <w:left w:val="single" w:color="auto" w:sz="12" w:space="0"/>
            </w:tcBorders>
          </w:tcPr>
          <w:p w14:paraId="4551E7CB">
            <w:pPr>
              <w:widowControl w:val="0"/>
              <w:snapToGrid w:val="0"/>
              <w:jc w:val="center"/>
              <w:rPr>
                <w:rFonts w:ascii="黑体" w:hAnsi="黑体" w:eastAsia="黑体"/>
                <w:bCs/>
                <w:sz w:val="21"/>
                <w:szCs w:val="21"/>
              </w:rPr>
            </w:pPr>
          </w:p>
        </w:tc>
        <w:tc>
          <w:tcPr>
            <w:tcW w:w="2755" w:type="dxa"/>
            <w:vMerge w:val="continue"/>
          </w:tcPr>
          <w:p w14:paraId="1FD4AC85">
            <w:pPr>
              <w:widowControl w:val="0"/>
              <w:snapToGrid w:val="0"/>
              <w:jc w:val="center"/>
              <w:rPr>
                <w:rFonts w:ascii="黑体" w:hAnsi="黑体" w:eastAsia="黑体"/>
                <w:bCs/>
                <w:sz w:val="21"/>
                <w:szCs w:val="21"/>
              </w:rPr>
            </w:pPr>
          </w:p>
        </w:tc>
        <w:tc>
          <w:tcPr>
            <w:tcW w:w="1738" w:type="dxa"/>
            <w:vMerge w:val="continue"/>
          </w:tcPr>
          <w:p w14:paraId="06F4477B">
            <w:pPr>
              <w:widowControl w:val="0"/>
              <w:snapToGrid w:val="0"/>
              <w:jc w:val="center"/>
              <w:rPr>
                <w:rFonts w:ascii="黑体" w:hAnsi="黑体" w:eastAsia="黑体"/>
                <w:bCs/>
                <w:sz w:val="21"/>
                <w:szCs w:val="21"/>
              </w:rPr>
            </w:pPr>
          </w:p>
        </w:tc>
        <w:tc>
          <w:tcPr>
            <w:tcW w:w="725" w:type="dxa"/>
            <w:vAlign w:val="center"/>
          </w:tcPr>
          <w:p w14:paraId="4D54DDE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745205D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75506B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A6A08D9">
        <w:trPr>
          <w:trHeight w:val="454" w:hRule="atLeast"/>
          <w:jc w:val="center"/>
        </w:trPr>
        <w:tc>
          <w:tcPr>
            <w:tcW w:w="1872" w:type="dxa"/>
            <w:tcBorders>
              <w:left w:val="single" w:color="auto" w:sz="12" w:space="0"/>
            </w:tcBorders>
            <w:vAlign w:val="center"/>
          </w:tcPr>
          <w:p w14:paraId="05888456">
            <w:pPr>
              <w:widowControl w:val="0"/>
              <w:snapToGrid w:val="0"/>
              <w:jc w:val="center"/>
              <w:rPr>
                <w:rFonts w:hint="default" w:ascii="Times New Roman" w:hAnsi="Times New Roman" w:eastAsia="宋体"/>
                <w:bCs/>
                <w:sz w:val="21"/>
                <w:szCs w:val="21"/>
                <w:lang w:val="en-US" w:eastAsia="zh-CN"/>
              </w:rPr>
            </w:pPr>
            <w:r>
              <w:rPr>
                <w:rFonts w:hint="eastAsia" w:ascii="宋体" w:hAnsi="宋体" w:eastAsia="宋体" w:cs="宋体"/>
                <w:bCs/>
                <w:sz w:val="21"/>
                <w:szCs w:val="21"/>
              </w:rPr>
              <w:t>第一单元 学前儿童健康教育概述</w:t>
            </w:r>
          </w:p>
        </w:tc>
        <w:tc>
          <w:tcPr>
            <w:tcW w:w="2755" w:type="dxa"/>
            <w:vAlign w:val="center"/>
          </w:tcPr>
          <w:p w14:paraId="32FCC08E">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课堂讲授、实例分析、小组讨论</w:t>
            </w:r>
          </w:p>
        </w:tc>
        <w:tc>
          <w:tcPr>
            <w:tcW w:w="1738" w:type="dxa"/>
            <w:vAlign w:val="center"/>
          </w:tcPr>
          <w:p w14:paraId="1C830250">
            <w:pPr>
              <w:widowControl w:val="0"/>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平时表现、课后作业、</w:t>
            </w:r>
            <w:r>
              <w:rPr>
                <w:rFonts w:hint="eastAsia" w:ascii="Times New Roman" w:hAnsi="Times New Roman"/>
                <w:bCs/>
                <w:sz w:val="21"/>
                <w:szCs w:val="21"/>
              </w:rPr>
              <w:t>作品展示</w:t>
            </w:r>
          </w:p>
        </w:tc>
        <w:tc>
          <w:tcPr>
            <w:tcW w:w="725" w:type="dxa"/>
            <w:vAlign w:val="center"/>
          </w:tcPr>
          <w:p w14:paraId="145FDEE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37BF53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BA9C3D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74A28A88">
        <w:trPr>
          <w:trHeight w:val="454" w:hRule="atLeast"/>
          <w:jc w:val="center"/>
        </w:trPr>
        <w:tc>
          <w:tcPr>
            <w:tcW w:w="1872" w:type="dxa"/>
            <w:tcBorders>
              <w:left w:val="single" w:color="auto" w:sz="12" w:space="0"/>
            </w:tcBorders>
            <w:vAlign w:val="center"/>
          </w:tcPr>
          <w:p w14:paraId="62EEBF73">
            <w:pPr>
              <w:widowControl w:val="0"/>
              <w:snapToGrid w:val="0"/>
              <w:jc w:val="center"/>
              <w:rPr>
                <w:rFonts w:ascii="Times New Roman" w:hAnsi="Times New Roman"/>
                <w:bCs/>
                <w:sz w:val="21"/>
                <w:szCs w:val="21"/>
              </w:rPr>
            </w:pPr>
            <w:r>
              <w:rPr>
                <w:rFonts w:hint="eastAsia" w:ascii="Times New Roman" w:hAnsi="Times New Roman"/>
                <w:bCs/>
                <w:sz w:val="21"/>
                <w:szCs w:val="21"/>
              </w:rPr>
              <w:t xml:space="preserve">第二单元  </w:t>
            </w:r>
            <w:r>
              <w:rPr>
                <w:rFonts w:hint="eastAsia" w:ascii="宋体" w:hAnsi="宋体" w:eastAsia="宋体" w:cs="宋体"/>
                <w:kern w:val="0"/>
                <w:sz w:val="21"/>
                <w:szCs w:val="21"/>
                <w:lang w:val="en-US" w:eastAsia="zh-CN"/>
              </w:rPr>
              <w:t>学前儿童</w:t>
            </w:r>
            <w:r>
              <w:rPr>
                <w:rFonts w:hint="eastAsia" w:ascii="宋体" w:hAnsi="宋体" w:eastAsia="宋体" w:cs="宋体"/>
                <w:kern w:val="0"/>
                <w:sz w:val="21"/>
                <w:szCs w:val="21"/>
              </w:rPr>
              <w:t>健康教育活动的设计与实施</w:t>
            </w:r>
          </w:p>
        </w:tc>
        <w:tc>
          <w:tcPr>
            <w:tcW w:w="2755" w:type="dxa"/>
            <w:vAlign w:val="center"/>
          </w:tcPr>
          <w:p w14:paraId="04B4B887">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归纳讲解法、任务驱动法、案例分析法、互动讨论</w:t>
            </w:r>
          </w:p>
        </w:tc>
        <w:tc>
          <w:tcPr>
            <w:tcW w:w="1738" w:type="dxa"/>
            <w:vAlign w:val="center"/>
          </w:tcPr>
          <w:p w14:paraId="7A288767">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小组汇报</w:t>
            </w:r>
          </w:p>
          <w:p w14:paraId="313274DE">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课后作业</w:t>
            </w:r>
          </w:p>
          <w:p w14:paraId="29BB83DC">
            <w:pPr>
              <w:widowControl w:val="0"/>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小论文</w:t>
            </w:r>
          </w:p>
        </w:tc>
        <w:tc>
          <w:tcPr>
            <w:tcW w:w="725" w:type="dxa"/>
            <w:vAlign w:val="center"/>
          </w:tcPr>
          <w:p w14:paraId="16E61A3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6F941E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8BE6EA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562A48ED">
        <w:trPr>
          <w:trHeight w:val="454" w:hRule="atLeast"/>
          <w:jc w:val="center"/>
        </w:trPr>
        <w:tc>
          <w:tcPr>
            <w:tcW w:w="1872" w:type="dxa"/>
            <w:tcBorders>
              <w:left w:val="single" w:color="auto" w:sz="12" w:space="0"/>
            </w:tcBorders>
            <w:vAlign w:val="top"/>
          </w:tcPr>
          <w:p w14:paraId="6DBA670E">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 xml:space="preserve">第三单元 </w:t>
            </w:r>
            <w:r>
              <w:rPr>
                <w:rFonts w:hint="eastAsia" w:ascii="宋体" w:hAnsi="宋体" w:eastAsia="宋体" w:cs="宋体"/>
                <w:kern w:val="0"/>
                <w:sz w:val="21"/>
                <w:szCs w:val="21"/>
              </w:rPr>
              <w:t>学前儿童安全教育</w:t>
            </w:r>
          </w:p>
        </w:tc>
        <w:tc>
          <w:tcPr>
            <w:tcW w:w="2755" w:type="dxa"/>
            <w:vAlign w:val="center"/>
          </w:tcPr>
          <w:p w14:paraId="35BC3AA1">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案例分析法、互动讨论、情境体验（练习）法、实训作业法</w:t>
            </w:r>
          </w:p>
        </w:tc>
        <w:tc>
          <w:tcPr>
            <w:tcW w:w="1738" w:type="dxa"/>
            <w:vAlign w:val="center"/>
          </w:tcPr>
          <w:p w14:paraId="70DC00F8">
            <w:pPr>
              <w:widowControl w:val="0"/>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平时表现、课后作业、作品展示</w:t>
            </w:r>
          </w:p>
        </w:tc>
        <w:tc>
          <w:tcPr>
            <w:tcW w:w="725" w:type="dxa"/>
            <w:vAlign w:val="center"/>
          </w:tcPr>
          <w:p w14:paraId="6A4F209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C066CA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58EEDD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5116C90B">
        <w:trPr>
          <w:trHeight w:val="454" w:hRule="atLeast"/>
          <w:jc w:val="center"/>
        </w:trPr>
        <w:tc>
          <w:tcPr>
            <w:tcW w:w="1872" w:type="dxa"/>
            <w:tcBorders>
              <w:left w:val="single" w:color="auto" w:sz="12" w:space="0"/>
            </w:tcBorders>
            <w:vAlign w:val="top"/>
          </w:tcPr>
          <w:p w14:paraId="200F03C4">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 xml:space="preserve">第四单元 </w:t>
            </w:r>
            <w:r>
              <w:rPr>
                <w:rFonts w:hint="eastAsia" w:ascii="宋体" w:hAnsi="宋体" w:eastAsia="宋体" w:cs="宋体"/>
                <w:kern w:val="0"/>
                <w:sz w:val="21"/>
                <w:szCs w:val="21"/>
              </w:rPr>
              <w:t>学前儿童身体保护和生活自理能力教育</w:t>
            </w:r>
          </w:p>
        </w:tc>
        <w:tc>
          <w:tcPr>
            <w:tcW w:w="2755" w:type="dxa"/>
            <w:vAlign w:val="center"/>
          </w:tcPr>
          <w:p w14:paraId="54C40AC0">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案任务驱动法、案例分析法</w:t>
            </w:r>
          </w:p>
          <w:p w14:paraId="49D0DD35">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互动讨论、</w:t>
            </w:r>
            <w:r>
              <w:rPr>
                <w:rFonts w:hint="eastAsia" w:ascii="Times New Roman" w:hAnsi="Times New Roman"/>
                <w:bCs/>
                <w:sz w:val="21"/>
                <w:szCs w:val="21"/>
              </w:rPr>
              <w:t>自主阅读</w:t>
            </w:r>
          </w:p>
        </w:tc>
        <w:tc>
          <w:tcPr>
            <w:tcW w:w="1738" w:type="dxa"/>
            <w:vAlign w:val="center"/>
          </w:tcPr>
          <w:p w14:paraId="62D9CB2C">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小组汇报</w:t>
            </w:r>
          </w:p>
          <w:p w14:paraId="274E0F48">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课后作业</w:t>
            </w:r>
          </w:p>
          <w:p w14:paraId="7D9E0A51">
            <w:pPr>
              <w:widowControl w:val="0"/>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小论文</w:t>
            </w:r>
          </w:p>
        </w:tc>
        <w:tc>
          <w:tcPr>
            <w:tcW w:w="725" w:type="dxa"/>
            <w:vAlign w:val="center"/>
          </w:tcPr>
          <w:p w14:paraId="4372C91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B0085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5A1248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C786577">
        <w:trPr>
          <w:trHeight w:val="454" w:hRule="atLeast"/>
          <w:jc w:val="center"/>
        </w:trPr>
        <w:tc>
          <w:tcPr>
            <w:tcW w:w="1872" w:type="dxa"/>
            <w:tcBorders>
              <w:left w:val="single" w:color="auto" w:sz="12" w:space="0"/>
            </w:tcBorders>
            <w:vAlign w:val="top"/>
          </w:tcPr>
          <w:p w14:paraId="7D8E6858">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 xml:space="preserve">第五单元 </w:t>
            </w:r>
            <w:r>
              <w:rPr>
                <w:rFonts w:hint="eastAsia" w:ascii="宋体" w:hAnsi="宋体" w:eastAsia="宋体" w:cs="宋体"/>
                <w:kern w:val="0"/>
                <w:sz w:val="21"/>
                <w:szCs w:val="21"/>
              </w:rPr>
              <w:t>学前儿童体育</w:t>
            </w:r>
            <w:r>
              <w:rPr>
                <w:rFonts w:hint="eastAsia" w:ascii="宋体" w:hAnsi="宋体" w:eastAsia="宋体" w:cs="宋体"/>
                <w:kern w:val="0"/>
                <w:sz w:val="21"/>
                <w:szCs w:val="21"/>
                <w:lang w:val="en-US" w:eastAsia="zh-CN"/>
              </w:rPr>
              <w:t>活动的组织与实施</w:t>
            </w:r>
          </w:p>
        </w:tc>
        <w:tc>
          <w:tcPr>
            <w:tcW w:w="2755" w:type="dxa"/>
            <w:vAlign w:val="center"/>
          </w:tcPr>
          <w:p w14:paraId="65EDDD60">
            <w:pPr>
              <w:widowControl w:val="0"/>
              <w:snapToGrid w:val="0"/>
              <w:jc w:val="both"/>
              <w:rPr>
                <w:rFonts w:ascii="Times New Roman" w:hAnsi="Times New Roman"/>
                <w:bCs/>
                <w:sz w:val="21"/>
                <w:szCs w:val="21"/>
              </w:rPr>
            </w:pPr>
            <w:r>
              <w:rPr>
                <w:rFonts w:hint="default" w:ascii="Times New Roman" w:hAnsi="Times New Roman" w:eastAsia="宋体"/>
                <w:bCs/>
                <w:sz w:val="21"/>
                <w:szCs w:val="21"/>
                <w:lang w:val="en-US" w:eastAsia="zh-CN"/>
              </w:rPr>
              <w:t>课堂讲授、课堂练习</w:t>
            </w:r>
            <w:r>
              <w:rPr>
                <w:rFonts w:hint="eastAsia" w:ascii="Times New Roman" w:hAnsi="Times New Roman"/>
                <w:bCs/>
                <w:sz w:val="21"/>
                <w:szCs w:val="21"/>
                <w:lang w:val="en-US" w:eastAsia="zh-CN"/>
              </w:rPr>
              <w:t>、案例分析法、互动讨论</w:t>
            </w:r>
          </w:p>
        </w:tc>
        <w:tc>
          <w:tcPr>
            <w:tcW w:w="1738" w:type="dxa"/>
            <w:vAlign w:val="center"/>
          </w:tcPr>
          <w:p w14:paraId="39FDFA64">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作品展示</w:t>
            </w:r>
          </w:p>
          <w:p w14:paraId="0D52BC47">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课后作业</w:t>
            </w:r>
          </w:p>
          <w:p w14:paraId="617894AC">
            <w:pPr>
              <w:widowControl w:val="0"/>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小论文</w:t>
            </w:r>
          </w:p>
        </w:tc>
        <w:tc>
          <w:tcPr>
            <w:tcW w:w="725" w:type="dxa"/>
            <w:vAlign w:val="center"/>
          </w:tcPr>
          <w:p w14:paraId="14CC979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18452A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ED9CDC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B4551E7">
        <w:trPr>
          <w:trHeight w:val="454" w:hRule="atLeast"/>
          <w:jc w:val="center"/>
        </w:trPr>
        <w:tc>
          <w:tcPr>
            <w:tcW w:w="1872" w:type="dxa"/>
            <w:tcBorders>
              <w:left w:val="single" w:color="auto" w:sz="12" w:space="0"/>
            </w:tcBorders>
            <w:vAlign w:val="top"/>
          </w:tcPr>
          <w:p w14:paraId="7109EEBB">
            <w:pPr>
              <w:pStyle w:val="14"/>
              <w:widowControl w:val="0"/>
              <w:rPr>
                <w:rFonts w:hint="eastAsia"/>
                <w:lang w:val="en-US" w:eastAsia="zh-CN"/>
              </w:rPr>
            </w:pPr>
            <w:r>
              <w:rPr>
                <w:rFonts w:hint="eastAsia" w:ascii="宋体" w:hAnsi="宋体" w:eastAsia="宋体" w:cs="宋体"/>
                <w:kern w:val="0"/>
                <w:sz w:val="21"/>
                <w:szCs w:val="21"/>
                <w:lang w:val="en-US" w:eastAsia="zh-CN"/>
              </w:rPr>
              <w:t xml:space="preserve">第六单元 </w:t>
            </w:r>
            <w:r>
              <w:rPr>
                <w:rFonts w:hint="eastAsia" w:ascii="宋体" w:hAnsi="宋体" w:eastAsia="宋体" w:cs="宋体"/>
                <w:kern w:val="0"/>
                <w:sz w:val="21"/>
                <w:szCs w:val="21"/>
              </w:rPr>
              <w:t>学前儿童饮食营养与教育</w:t>
            </w:r>
          </w:p>
        </w:tc>
        <w:tc>
          <w:tcPr>
            <w:tcW w:w="2755" w:type="dxa"/>
            <w:shd w:val="clear" w:color="auto" w:fill="auto"/>
            <w:vAlign w:val="center"/>
          </w:tcPr>
          <w:p w14:paraId="7E27CBF1">
            <w:pPr>
              <w:widowControl w:val="0"/>
              <w:snapToGrid w:val="0"/>
              <w:jc w:val="both"/>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归纳讲解法、任务驱动法、案例分析法、互动讨论</w:t>
            </w:r>
          </w:p>
        </w:tc>
        <w:tc>
          <w:tcPr>
            <w:tcW w:w="1738" w:type="dxa"/>
            <w:shd w:val="clear" w:color="auto" w:fill="auto"/>
            <w:vAlign w:val="center"/>
          </w:tcPr>
          <w:p w14:paraId="342C3729">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小组汇报</w:t>
            </w:r>
          </w:p>
          <w:p w14:paraId="17BE976A">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课后作业</w:t>
            </w:r>
          </w:p>
          <w:p w14:paraId="3456E63C">
            <w:pPr>
              <w:widowControl w:val="0"/>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小论文</w:t>
            </w:r>
          </w:p>
        </w:tc>
        <w:tc>
          <w:tcPr>
            <w:tcW w:w="725" w:type="dxa"/>
            <w:vAlign w:val="center"/>
          </w:tcPr>
          <w:p w14:paraId="2EE19502">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037D17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2A1A8D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7BB2789B">
        <w:trPr>
          <w:trHeight w:val="454" w:hRule="atLeast"/>
          <w:jc w:val="center"/>
        </w:trPr>
        <w:tc>
          <w:tcPr>
            <w:tcW w:w="1872" w:type="dxa"/>
            <w:tcBorders>
              <w:left w:val="single" w:color="auto" w:sz="12" w:space="0"/>
            </w:tcBorders>
            <w:vAlign w:val="top"/>
          </w:tcPr>
          <w:p w14:paraId="6187BDEA">
            <w:pPr>
              <w:pStyle w:val="14"/>
              <w:widowControl w:val="0"/>
              <w:rPr>
                <w:rFonts w:hint="eastAsia"/>
                <w:lang w:val="en-US" w:eastAsia="zh-CN"/>
              </w:rPr>
            </w:pPr>
            <w:r>
              <w:rPr>
                <w:rFonts w:hint="eastAsia" w:ascii="宋体" w:hAnsi="宋体" w:eastAsia="宋体" w:cs="宋体"/>
                <w:kern w:val="0"/>
                <w:sz w:val="21"/>
                <w:szCs w:val="21"/>
                <w:lang w:val="en-US" w:eastAsia="zh-CN"/>
              </w:rPr>
              <w:t xml:space="preserve">第七单元 </w:t>
            </w:r>
            <w:r>
              <w:rPr>
                <w:rFonts w:hint="eastAsia" w:ascii="宋体" w:hAnsi="宋体" w:eastAsia="宋体" w:cs="宋体"/>
                <w:kern w:val="0"/>
                <w:sz w:val="21"/>
                <w:szCs w:val="21"/>
              </w:rPr>
              <w:t>学前儿童心理健康教育</w:t>
            </w:r>
          </w:p>
        </w:tc>
        <w:tc>
          <w:tcPr>
            <w:tcW w:w="2755" w:type="dxa"/>
            <w:shd w:val="clear" w:color="auto" w:fill="auto"/>
            <w:vAlign w:val="center"/>
          </w:tcPr>
          <w:p w14:paraId="2C363989">
            <w:pPr>
              <w:widowControl w:val="0"/>
              <w:snapToGrid w:val="0"/>
              <w:jc w:val="both"/>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案例分析法、互动讨论、情境体验（练习）法、实训作业法</w:t>
            </w:r>
          </w:p>
        </w:tc>
        <w:tc>
          <w:tcPr>
            <w:tcW w:w="1738" w:type="dxa"/>
            <w:shd w:val="clear" w:color="auto" w:fill="auto"/>
            <w:vAlign w:val="center"/>
          </w:tcPr>
          <w:p w14:paraId="1C216C43">
            <w:pPr>
              <w:widowControl w:val="0"/>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平时表现、课后作业、作品展示</w:t>
            </w:r>
          </w:p>
        </w:tc>
        <w:tc>
          <w:tcPr>
            <w:tcW w:w="725" w:type="dxa"/>
            <w:vAlign w:val="center"/>
          </w:tcPr>
          <w:p w14:paraId="25128617">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98E7CDD">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7C29F1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112416D5">
        <w:trPr>
          <w:trHeight w:val="454" w:hRule="atLeast"/>
          <w:jc w:val="center"/>
        </w:trPr>
        <w:tc>
          <w:tcPr>
            <w:tcW w:w="1872" w:type="dxa"/>
            <w:tcBorders>
              <w:left w:val="single" w:color="auto" w:sz="12" w:space="0"/>
            </w:tcBorders>
            <w:vAlign w:val="top"/>
          </w:tcPr>
          <w:p w14:paraId="1B9963C4">
            <w:pPr>
              <w:pStyle w:val="14"/>
              <w:widowControl w:val="0"/>
              <w:rPr>
                <w:rFonts w:hint="eastAsia"/>
                <w:lang w:val="en-US" w:eastAsia="zh-CN"/>
              </w:rPr>
            </w:pPr>
            <w:r>
              <w:rPr>
                <w:rFonts w:hint="eastAsia" w:ascii="宋体" w:hAnsi="宋体" w:eastAsia="宋体" w:cs="宋体"/>
                <w:kern w:val="0"/>
                <w:sz w:val="21"/>
                <w:szCs w:val="21"/>
                <w:lang w:val="en-US" w:eastAsia="zh-CN"/>
              </w:rPr>
              <w:t xml:space="preserve">第八单元 </w:t>
            </w:r>
            <w:r>
              <w:rPr>
                <w:rFonts w:hint="eastAsia" w:ascii="宋体" w:hAnsi="宋体" w:eastAsia="宋体" w:cs="宋体"/>
                <w:kern w:val="0"/>
                <w:sz w:val="21"/>
                <w:szCs w:val="21"/>
              </w:rPr>
              <w:t>学前儿童健康教育的评价</w:t>
            </w:r>
          </w:p>
        </w:tc>
        <w:tc>
          <w:tcPr>
            <w:tcW w:w="2755" w:type="dxa"/>
            <w:shd w:val="clear" w:color="auto" w:fill="auto"/>
            <w:vAlign w:val="center"/>
          </w:tcPr>
          <w:p w14:paraId="2C12844E">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案任务驱动法、案例分析法</w:t>
            </w:r>
          </w:p>
          <w:p w14:paraId="1F878B0D">
            <w:pPr>
              <w:widowControl w:val="0"/>
              <w:snapToGrid w:val="0"/>
              <w:jc w:val="both"/>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r>
              <w:rPr>
                <w:rFonts w:hint="eastAsia" w:ascii="Times New Roman" w:hAnsi="Times New Roman"/>
                <w:bCs/>
                <w:sz w:val="21"/>
                <w:szCs w:val="21"/>
              </w:rPr>
              <w:t>自主阅读</w:t>
            </w:r>
          </w:p>
        </w:tc>
        <w:tc>
          <w:tcPr>
            <w:tcW w:w="1738" w:type="dxa"/>
            <w:shd w:val="clear" w:color="auto" w:fill="auto"/>
            <w:vAlign w:val="center"/>
          </w:tcPr>
          <w:p w14:paraId="6A43E4E3">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小组汇报</w:t>
            </w:r>
          </w:p>
          <w:p w14:paraId="6989193F">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课后作业</w:t>
            </w:r>
          </w:p>
          <w:p w14:paraId="04816815">
            <w:pPr>
              <w:widowControl w:val="0"/>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小论文</w:t>
            </w:r>
          </w:p>
        </w:tc>
        <w:tc>
          <w:tcPr>
            <w:tcW w:w="725" w:type="dxa"/>
            <w:vAlign w:val="center"/>
          </w:tcPr>
          <w:p w14:paraId="10AD2D9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CC43463">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B02D8B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1973E6BF">
        <w:trPr>
          <w:trHeight w:val="454" w:hRule="atLeast"/>
          <w:jc w:val="center"/>
        </w:trPr>
        <w:tc>
          <w:tcPr>
            <w:tcW w:w="1872" w:type="dxa"/>
            <w:tcBorders>
              <w:left w:val="single" w:color="auto" w:sz="12" w:space="0"/>
            </w:tcBorders>
            <w:vAlign w:val="top"/>
          </w:tcPr>
          <w:p w14:paraId="3AAACBF7">
            <w:pPr>
              <w:pStyle w:val="14"/>
              <w:widowControl w:val="0"/>
              <w:rPr>
                <w:rFonts w:hint="eastAsia"/>
                <w:lang w:val="en-US" w:eastAsia="zh-CN"/>
              </w:rPr>
            </w:pPr>
            <w:r>
              <w:rPr>
                <w:rFonts w:hint="eastAsia" w:ascii="宋体" w:hAnsi="宋体" w:eastAsia="宋体" w:cs="宋体"/>
                <w:kern w:val="0"/>
                <w:sz w:val="21"/>
                <w:szCs w:val="21"/>
                <w:lang w:val="en-US" w:eastAsia="zh-CN"/>
              </w:rPr>
              <w:t xml:space="preserve">第九单元 </w:t>
            </w:r>
            <w:r>
              <w:rPr>
                <w:rFonts w:hint="eastAsia" w:ascii="宋体" w:hAnsi="宋体" w:eastAsia="宋体" w:cs="宋体"/>
                <w:kern w:val="0"/>
                <w:sz w:val="21"/>
                <w:szCs w:val="21"/>
              </w:rPr>
              <w:t>学前儿童健康教育理论评析</w:t>
            </w:r>
          </w:p>
        </w:tc>
        <w:tc>
          <w:tcPr>
            <w:tcW w:w="2755" w:type="dxa"/>
            <w:shd w:val="clear" w:color="auto" w:fill="auto"/>
            <w:vAlign w:val="center"/>
          </w:tcPr>
          <w:p w14:paraId="1E5D61D8">
            <w:pPr>
              <w:widowControl w:val="0"/>
              <w:snapToGrid w:val="0"/>
              <w:jc w:val="both"/>
              <w:rPr>
                <w:rFonts w:hint="default" w:ascii="Times New Roman" w:hAnsi="Times New Roman" w:eastAsia="宋体" w:cs="宋体"/>
                <w:bCs/>
                <w:sz w:val="21"/>
                <w:szCs w:val="21"/>
                <w:lang w:val="en-US" w:eastAsia="zh-CN" w:bidi="ar-SA"/>
              </w:rPr>
            </w:pPr>
            <w:r>
              <w:rPr>
                <w:rFonts w:hint="default" w:ascii="Times New Roman" w:hAnsi="Times New Roman" w:eastAsia="宋体"/>
                <w:bCs/>
                <w:sz w:val="21"/>
                <w:szCs w:val="21"/>
                <w:lang w:val="en-US" w:eastAsia="zh-CN"/>
              </w:rPr>
              <w:t>课堂讲授、课堂练习</w:t>
            </w:r>
            <w:r>
              <w:rPr>
                <w:rFonts w:hint="eastAsia" w:ascii="Times New Roman" w:hAnsi="Times New Roman"/>
                <w:bCs/>
                <w:sz w:val="21"/>
                <w:szCs w:val="21"/>
                <w:lang w:val="en-US" w:eastAsia="zh-CN"/>
              </w:rPr>
              <w:t>、案例分析法、互动讨论</w:t>
            </w:r>
          </w:p>
        </w:tc>
        <w:tc>
          <w:tcPr>
            <w:tcW w:w="1738" w:type="dxa"/>
            <w:shd w:val="clear" w:color="auto" w:fill="auto"/>
            <w:vAlign w:val="center"/>
          </w:tcPr>
          <w:p w14:paraId="1CEE739C">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作品展示</w:t>
            </w:r>
          </w:p>
          <w:p w14:paraId="1B83BAB9">
            <w:pPr>
              <w:widowControl w:val="0"/>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课后作业</w:t>
            </w:r>
          </w:p>
          <w:p w14:paraId="262E2AAE">
            <w:pPr>
              <w:widowControl w:val="0"/>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小论文</w:t>
            </w:r>
          </w:p>
        </w:tc>
        <w:tc>
          <w:tcPr>
            <w:tcW w:w="725" w:type="dxa"/>
            <w:vAlign w:val="center"/>
          </w:tcPr>
          <w:p w14:paraId="5FD3FA7D">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3E5EBB1D">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58CC12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r>
      <w:tr w14:paraId="6A6BDE75">
        <w:trPr>
          <w:trHeight w:val="454" w:hRule="atLeast"/>
          <w:jc w:val="center"/>
        </w:trPr>
        <w:tc>
          <w:tcPr>
            <w:tcW w:w="6365" w:type="dxa"/>
            <w:gridSpan w:val="3"/>
            <w:tcBorders>
              <w:left w:val="single" w:color="auto" w:sz="12" w:space="0"/>
              <w:bottom w:val="single" w:color="auto" w:sz="12" w:space="0"/>
            </w:tcBorders>
            <w:vAlign w:val="center"/>
          </w:tcPr>
          <w:p w14:paraId="551D560B">
            <w:pPr>
              <w:pStyle w:val="13"/>
              <w:widowControl w:val="0"/>
            </w:pPr>
            <w:r>
              <w:rPr>
                <w:rFonts w:hint="eastAsia"/>
              </w:rPr>
              <w:t>合计</w:t>
            </w:r>
          </w:p>
        </w:tc>
        <w:tc>
          <w:tcPr>
            <w:tcW w:w="725" w:type="dxa"/>
            <w:tcBorders>
              <w:bottom w:val="single" w:color="auto" w:sz="12" w:space="0"/>
            </w:tcBorders>
            <w:vAlign w:val="center"/>
          </w:tcPr>
          <w:p w14:paraId="556BF4E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669" w:type="dxa"/>
            <w:tcBorders>
              <w:bottom w:val="single" w:color="auto" w:sz="12" w:space="0"/>
            </w:tcBorders>
            <w:vAlign w:val="center"/>
          </w:tcPr>
          <w:p w14:paraId="0866DE2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09F7D58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480C6636">
      <w:pPr>
        <w:pStyle w:val="17"/>
        <w:numPr>
          <w:ilvl w:val="0"/>
          <w:numId w:val="0"/>
        </w:numPr>
        <w:spacing w:before="326" w:beforeLines="100" w:after="163"/>
        <w:rPr>
          <w:rFonts w:hint="eastAsia"/>
        </w:rPr>
      </w:pPr>
    </w:p>
    <w:p w14:paraId="522825FC">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8AE4CCC">
        <w:trPr>
          <w:trHeight w:val="1128" w:hRule="atLeast"/>
        </w:trPr>
        <w:tc>
          <w:tcPr>
            <w:tcW w:w="8276" w:type="dxa"/>
            <w:vAlign w:val="center"/>
          </w:tcPr>
          <w:p w14:paraId="3F2BD2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pPr>
            <w:r>
              <w:rPr>
                <w:rFonts w:hint="eastAsia" w:ascii="Times New Roman" w:hAnsi="Times New Roman" w:eastAsia="宋体" w:cs="Times New Roman"/>
                <w:sz w:val="21"/>
                <w:szCs w:val="21"/>
                <w:lang w:eastAsia="zh-CN"/>
              </w:rPr>
              <w:t>学前儿童健康教育，</w:t>
            </w:r>
            <w:r>
              <w:rPr>
                <w:rFonts w:hint="default" w:ascii="Times New Roman" w:hAnsi="Times New Roman" w:eastAsia="宋体" w:cs="Times New Roman"/>
                <w:sz w:val="21"/>
                <w:szCs w:val="21"/>
              </w:rPr>
              <w:t>以人为本</w:t>
            </w:r>
            <w:r>
              <w:rPr>
                <w:rFonts w:hint="eastAsia" w:ascii="Times New Roman" w:hAnsi="Times New Roman" w:eastAsia="宋体" w:cs="Times New Roman"/>
                <w:sz w:val="21"/>
                <w:szCs w:val="21"/>
                <w:lang w:eastAsia="zh-CN"/>
              </w:rPr>
              <w:t>，通过渗入式思政让学生树立正确的儿童观、教学观、教师观；改变教学方式，提高课堂参与度。从学前儿童健康教育的课程实际和学前教育专业特点出发，精心编选“身边事”、“应闻事”、“兴趣事”，进行渗透式教学，利用课堂教学这个主阵地，落实落细“育人者先受教育"的理念，教学相长，增强社会主义</w:t>
            </w:r>
            <w:r>
              <w:rPr>
                <w:rFonts w:hint="eastAsia" w:ascii="Times New Roman" w:hAnsi="Times New Roman" w:eastAsia="宋体" w:cs="Times New Roman"/>
                <w:sz w:val="21"/>
                <w:szCs w:val="21"/>
                <w:lang w:val="en-US" w:eastAsia="zh-CN"/>
              </w:rPr>
              <w:t>核心价值观</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在</w:t>
            </w:r>
            <w:r>
              <w:rPr>
                <w:rFonts w:hint="eastAsia" w:ascii="Times New Roman" w:hAnsi="Times New Roman" w:eastAsia="宋体" w:cs="Times New Roman"/>
                <w:sz w:val="21"/>
                <w:szCs w:val="21"/>
                <w:lang w:eastAsia="zh-CN"/>
              </w:rPr>
              <w:t>内容融合性，每个课堂教学都</w:t>
            </w:r>
            <w:r>
              <w:rPr>
                <w:rFonts w:hint="eastAsia" w:ascii="Times New Roman" w:hAnsi="Times New Roman" w:eastAsia="宋体" w:cs="Times New Roman"/>
                <w:sz w:val="21"/>
                <w:szCs w:val="21"/>
                <w:lang w:val="en-US" w:eastAsia="zh-CN"/>
              </w:rPr>
              <w:t>做到</w:t>
            </w:r>
            <w:r>
              <w:rPr>
                <w:rFonts w:hint="eastAsia" w:ascii="Times New Roman" w:hAnsi="Times New Roman" w:eastAsia="宋体" w:cs="Times New Roman"/>
                <w:sz w:val="21"/>
                <w:szCs w:val="21"/>
                <w:lang w:eastAsia="zh-CN"/>
              </w:rPr>
              <w:t>知识讲授、技能训练与价值引导三位一体，三者之间不是分割开的，三者相互之间形成这样的良性循环:在价值引领中凝练知识底蕴和技能基础，在知识传授和技能训练中实现价值升华，在教学活动中增强学习获得感，最大限度地提高学生可持续发展能力和价值增量，实现知识、技能和价值的全面发展和同频共振；</w:t>
            </w:r>
            <w:r>
              <w:rPr>
                <w:rFonts w:hint="default" w:ascii="Times New Roman" w:hAnsi="Times New Roman" w:eastAsia="宋体" w:cs="Times New Roman"/>
                <w:sz w:val="21"/>
                <w:szCs w:val="21"/>
              </w:rPr>
              <w:t>学生能够从学前儿童的身心、社会等各个方面引导儿童健康发展以及</w:t>
            </w:r>
            <w:r>
              <w:rPr>
                <w:rFonts w:hint="eastAsia" w:ascii="Times New Roman" w:hAnsi="Times New Roman" w:eastAsia="宋体" w:cs="Times New Roman"/>
                <w:sz w:val="21"/>
                <w:szCs w:val="21"/>
                <w:lang w:val="en-US" w:eastAsia="zh-CN"/>
              </w:rPr>
              <w:t>进行</w:t>
            </w:r>
            <w:r>
              <w:rPr>
                <w:rFonts w:hint="default" w:ascii="Times New Roman" w:hAnsi="Times New Roman" w:eastAsia="宋体" w:cs="Times New Roman"/>
                <w:sz w:val="21"/>
                <w:szCs w:val="21"/>
              </w:rPr>
              <w:t>幼儿园各种健康活动的设计与实践，培养能够理论联系实际的</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具有较高素质的</w:t>
            </w:r>
            <w:r>
              <w:rPr>
                <w:rFonts w:hint="eastAsia" w:ascii="Times New Roman" w:hAnsi="Times New Roman" w:eastAsia="宋体" w:cs="Times New Roman"/>
                <w:sz w:val="21"/>
                <w:szCs w:val="21"/>
                <w:lang w:eastAsia="zh-CN"/>
              </w:rPr>
              <w:t>应用型人才</w:t>
            </w:r>
            <w:r>
              <w:rPr>
                <w:rFonts w:hint="default" w:ascii="Times New Roman" w:hAnsi="Times New Roman" w:eastAsia="宋体" w:cs="Times New Roman"/>
                <w:sz w:val="21"/>
                <w:szCs w:val="21"/>
              </w:rPr>
              <w:t>。</w:t>
            </w:r>
          </w:p>
          <w:p w14:paraId="30F0BDFA">
            <w:pPr>
              <w:pStyle w:val="14"/>
              <w:widowControl w:val="0"/>
              <w:jc w:val="left"/>
              <w:rPr>
                <w:rFonts w:hint="eastAsia"/>
              </w:rPr>
            </w:pPr>
          </w:p>
        </w:tc>
      </w:tr>
    </w:tbl>
    <w:p w14:paraId="7BD1757A">
      <w:pPr>
        <w:pStyle w:val="16"/>
        <w:numPr>
          <w:ilvl w:val="0"/>
          <w:numId w:val="7"/>
        </w:numPr>
        <w:spacing w:before="326" w:beforeLines="100" w:line="360" w:lineRule="auto"/>
        <w:rPr>
          <w:rFonts w:hint="eastAsia" w:ascii="黑体" w:hAnsi="宋体"/>
        </w:rPr>
      </w:pPr>
      <w:r>
        <w:rPr>
          <w:rFonts w:hint="eastAsia" w:ascii="黑体" w:hAnsi="宋体"/>
        </w:rPr>
        <w:t>课程考核</w:t>
      </w:r>
      <w:bookmarkStart w:id="4" w:name="OLE_LINK3"/>
      <w:bookmarkStart w:id="5" w:name="OLE_LINK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E693329">
        <w:trPr>
          <w:trHeight w:val="454" w:hRule="atLeast"/>
        </w:trPr>
        <w:tc>
          <w:tcPr>
            <w:tcW w:w="836" w:type="dxa"/>
            <w:vMerge w:val="restart"/>
            <w:tcBorders>
              <w:top w:val="single" w:color="auto" w:sz="12" w:space="0"/>
              <w:left w:val="single" w:color="auto" w:sz="12" w:space="0"/>
            </w:tcBorders>
            <w:vAlign w:val="center"/>
          </w:tcPr>
          <w:p w14:paraId="6FA0E32C">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C7A8059">
            <w:pPr>
              <w:pStyle w:val="16"/>
              <w:keepNext w:val="0"/>
              <w:keepLines w:val="0"/>
              <w:widowControl w:val="0"/>
              <w:suppressLineNumbers w:val="0"/>
              <w:spacing w:before="0" w:beforeAutospacing="0" w:after="0" w:afterAutospacing="0" w:line="240" w:lineRule="auto"/>
              <w:ind w:left="0" w:right="0"/>
              <w:jc w:val="center"/>
              <w:rPr>
                <w:rFonts w:hint="default"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D50D304">
            <w:pPr>
              <w:pStyle w:val="16"/>
              <w:keepNext w:val="0"/>
              <w:keepLines w:val="0"/>
              <w:widowControl w:val="0"/>
              <w:suppressLineNumbers w:val="0"/>
              <w:spacing w:before="0" w:beforeAutospacing="0" w:after="0" w:afterAutospacing="0"/>
              <w:ind w:left="0" w:right="0"/>
              <w:jc w:val="center"/>
              <w:rPr>
                <w:rFonts w:hint="default"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5F04525">
            <w:pPr>
              <w:pStyle w:val="16"/>
              <w:keepNext w:val="0"/>
              <w:keepLines w:val="0"/>
              <w:widowControl w:val="0"/>
              <w:suppressLineNumbers w:val="0"/>
              <w:spacing w:before="0" w:beforeAutospacing="0" w:after="0" w:afterAutospacing="0" w:line="240" w:lineRule="auto"/>
              <w:ind w:left="0" w:right="0"/>
              <w:jc w:val="center"/>
              <w:rPr>
                <w:rFonts w:hint="default"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215F91F">
            <w:pPr>
              <w:pStyle w:val="16"/>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合计</w:t>
            </w:r>
          </w:p>
        </w:tc>
      </w:tr>
      <w:tr w14:paraId="0157C1FE">
        <w:trPr>
          <w:trHeight w:val="454" w:hRule="atLeast"/>
        </w:trPr>
        <w:tc>
          <w:tcPr>
            <w:tcW w:w="836" w:type="dxa"/>
            <w:vMerge w:val="continue"/>
            <w:tcBorders>
              <w:left w:val="single" w:color="auto" w:sz="12" w:space="0"/>
            </w:tcBorders>
          </w:tcPr>
          <w:p w14:paraId="325AD340">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709" w:type="dxa"/>
            <w:vMerge w:val="continue"/>
          </w:tcPr>
          <w:p w14:paraId="591660CC">
            <w:pPr>
              <w:pStyle w:val="16"/>
              <w:keepNext w:val="0"/>
              <w:keepLines w:val="0"/>
              <w:widowControl w:val="0"/>
              <w:suppressLineNumbers w:val="0"/>
              <w:spacing w:before="0" w:beforeAutospacing="0" w:after="0" w:afterAutospacing="0"/>
              <w:ind w:left="0" w:right="0"/>
              <w:jc w:val="both"/>
              <w:rPr>
                <w:rFonts w:hint="default" w:ascii="黑体" w:hAnsi="黑体"/>
                <w:bCs/>
                <w:sz w:val="21"/>
                <w:szCs w:val="21"/>
              </w:rPr>
            </w:pPr>
          </w:p>
        </w:tc>
        <w:tc>
          <w:tcPr>
            <w:tcW w:w="2353" w:type="dxa"/>
            <w:vMerge w:val="continue"/>
            <w:tcBorders>
              <w:right w:val="double" w:color="auto" w:sz="4" w:space="0"/>
            </w:tcBorders>
          </w:tcPr>
          <w:p w14:paraId="3F199B6F">
            <w:pPr>
              <w:pStyle w:val="16"/>
              <w:keepNext w:val="0"/>
              <w:keepLines w:val="0"/>
              <w:widowControl w:val="0"/>
              <w:suppressLineNumbers w:val="0"/>
              <w:spacing w:before="0" w:beforeAutospacing="0" w:after="0" w:afterAutospacing="0"/>
              <w:ind w:left="0" w:right="0"/>
              <w:jc w:val="both"/>
              <w:rPr>
                <w:rFonts w:hint="default" w:ascii="黑体" w:hAnsi="黑体"/>
                <w:bCs/>
                <w:sz w:val="21"/>
                <w:szCs w:val="21"/>
              </w:rPr>
            </w:pPr>
          </w:p>
        </w:tc>
        <w:tc>
          <w:tcPr>
            <w:tcW w:w="612" w:type="dxa"/>
            <w:tcBorders>
              <w:left w:val="double" w:color="auto" w:sz="4" w:space="0"/>
            </w:tcBorders>
            <w:vAlign w:val="center"/>
          </w:tcPr>
          <w:p w14:paraId="1F14ABBB">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440DC221">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71DF9C66">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7FE362C0">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58E7B34C">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224AC75C">
            <w:pPr>
              <w:pStyle w:val="16"/>
              <w:keepNext w:val="0"/>
              <w:keepLines w:val="0"/>
              <w:widowControl w:val="0"/>
              <w:suppressLineNumbers w:val="0"/>
              <w:spacing w:before="0" w:beforeAutospacing="0" w:after="0" w:afterAutospacing="0" w:line="240" w:lineRule="auto"/>
              <w:ind w:left="0" w:right="0"/>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4735A5B2">
            <w:pPr>
              <w:pStyle w:val="16"/>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p>
        </w:tc>
      </w:tr>
      <w:tr w14:paraId="313A4B76">
        <w:trPr>
          <w:trHeight w:val="454" w:hRule="atLeast"/>
        </w:trPr>
        <w:tc>
          <w:tcPr>
            <w:tcW w:w="836" w:type="dxa"/>
            <w:tcBorders>
              <w:left w:val="single" w:color="auto" w:sz="12" w:space="0"/>
            </w:tcBorders>
            <w:vAlign w:val="center"/>
          </w:tcPr>
          <w:p w14:paraId="58B92AD5">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1</w:t>
            </w:r>
          </w:p>
        </w:tc>
        <w:tc>
          <w:tcPr>
            <w:tcW w:w="709" w:type="dxa"/>
            <w:vAlign w:val="center"/>
          </w:tcPr>
          <w:p w14:paraId="3EC1423C">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50</w:t>
            </w:r>
            <w:r>
              <w:rPr>
                <w:rFonts w:hint="eastAsia" w:ascii="宋体" w:hAnsi="宋体"/>
                <w:bCs/>
                <w:color w:val="000000"/>
                <w:szCs w:val="20"/>
              </w:rPr>
              <w:t>%</w:t>
            </w:r>
          </w:p>
        </w:tc>
        <w:tc>
          <w:tcPr>
            <w:tcW w:w="2353" w:type="dxa"/>
            <w:tcBorders>
              <w:right w:val="double" w:color="auto" w:sz="4" w:space="0"/>
            </w:tcBorders>
            <w:vAlign w:val="center"/>
          </w:tcPr>
          <w:p w14:paraId="399EF35F">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rPr>
              <w:t>期末闭卷考试（纸笔测试）</w:t>
            </w:r>
          </w:p>
        </w:tc>
        <w:tc>
          <w:tcPr>
            <w:tcW w:w="612" w:type="dxa"/>
            <w:tcBorders>
              <w:left w:val="double" w:color="auto" w:sz="4" w:space="0"/>
            </w:tcBorders>
            <w:vAlign w:val="center"/>
          </w:tcPr>
          <w:p w14:paraId="336C9619">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3E864BFB">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30</w:t>
            </w:r>
          </w:p>
        </w:tc>
        <w:tc>
          <w:tcPr>
            <w:tcW w:w="612" w:type="dxa"/>
            <w:vAlign w:val="center"/>
          </w:tcPr>
          <w:p w14:paraId="6A534387">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143EA036">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5C5BC514">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1BA70A8B">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30</w:t>
            </w:r>
          </w:p>
        </w:tc>
        <w:tc>
          <w:tcPr>
            <w:tcW w:w="706" w:type="dxa"/>
            <w:tcBorders>
              <w:right w:val="single" w:color="auto" w:sz="12" w:space="0"/>
            </w:tcBorders>
            <w:vAlign w:val="center"/>
          </w:tcPr>
          <w:p w14:paraId="30950E5C">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100</w:t>
            </w:r>
          </w:p>
        </w:tc>
      </w:tr>
      <w:tr w14:paraId="4ADBECC1">
        <w:trPr>
          <w:trHeight w:val="454" w:hRule="atLeast"/>
        </w:trPr>
        <w:tc>
          <w:tcPr>
            <w:tcW w:w="836" w:type="dxa"/>
            <w:tcBorders>
              <w:left w:val="single" w:color="auto" w:sz="12" w:space="0"/>
            </w:tcBorders>
            <w:vAlign w:val="center"/>
          </w:tcPr>
          <w:p w14:paraId="332FD0A2">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X1</w:t>
            </w:r>
          </w:p>
        </w:tc>
        <w:tc>
          <w:tcPr>
            <w:tcW w:w="709" w:type="dxa"/>
            <w:vAlign w:val="center"/>
          </w:tcPr>
          <w:p w14:paraId="62775106">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lang w:val="en-US" w:eastAsia="zh-CN"/>
              </w:rPr>
              <w:t>30</w:t>
            </w:r>
            <w:r>
              <w:rPr>
                <w:rFonts w:hint="eastAsia" w:ascii="宋体" w:hAnsi="宋体"/>
                <w:bCs/>
                <w:color w:val="000000"/>
                <w:szCs w:val="20"/>
              </w:rPr>
              <w:t>%</w:t>
            </w:r>
          </w:p>
        </w:tc>
        <w:tc>
          <w:tcPr>
            <w:tcW w:w="2353" w:type="dxa"/>
            <w:tcBorders>
              <w:right w:val="double" w:color="auto" w:sz="4" w:space="0"/>
            </w:tcBorders>
            <w:vAlign w:val="center"/>
          </w:tcPr>
          <w:p w14:paraId="39994B33">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lang w:val="en-US" w:eastAsia="zh-CN"/>
              </w:rPr>
              <w:t>健康教育技能</w:t>
            </w:r>
            <w:r>
              <w:rPr>
                <w:rFonts w:hint="eastAsia" w:ascii="宋体" w:hAnsi="宋体"/>
                <w:bCs/>
                <w:color w:val="000000"/>
              </w:rPr>
              <w:t>展示</w:t>
            </w:r>
          </w:p>
        </w:tc>
        <w:tc>
          <w:tcPr>
            <w:tcW w:w="612" w:type="dxa"/>
            <w:tcBorders>
              <w:left w:val="double" w:color="auto" w:sz="4" w:space="0"/>
            </w:tcBorders>
            <w:vAlign w:val="center"/>
          </w:tcPr>
          <w:p w14:paraId="5FB8C304">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337EDFB0">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7E3E0F4C">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40</w:t>
            </w:r>
          </w:p>
        </w:tc>
        <w:tc>
          <w:tcPr>
            <w:tcW w:w="612" w:type="dxa"/>
            <w:vAlign w:val="center"/>
          </w:tcPr>
          <w:p w14:paraId="66797D55">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472A3AB1">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40</w:t>
            </w:r>
          </w:p>
        </w:tc>
        <w:tc>
          <w:tcPr>
            <w:tcW w:w="612" w:type="dxa"/>
            <w:vAlign w:val="center"/>
          </w:tcPr>
          <w:p w14:paraId="39E12C83">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5A4F2D85">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100</w:t>
            </w:r>
          </w:p>
        </w:tc>
      </w:tr>
      <w:tr w14:paraId="38F9375E">
        <w:trPr>
          <w:trHeight w:val="454" w:hRule="atLeast"/>
        </w:trPr>
        <w:tc>
          <w:tcPr>
            <w:tcW w:w="836" w:type="dxa"/>
            <w:tcBorders>
              <w:left w:val="single" w:color="auto" w:sz="12" w:space="0"/>
            </w:tcBorders>
            <w:vAlign w:val="center"/>
          </w:tcPr>
          <w:p w14:paraId="289BBB27">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X2</w:t>
            </w:r>
          </w:p>
        </w:tc>
        <w:tc>
          <w:tcPr>
            <w:tcW w:w="709" w:type="dxa"/>
            <w:vAlign w:val="center"/>
          </w:tcPr>
          <w:p w14:paraId="7DCDB9F3">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lang w:val="en-US" w:eastAsia="zh-CN"/>
              </w:rPr>
              <w:t>10</w:t>
            </w:r>
            <w:r>
              <w:rPr>
                <w:rFonts w:hint="eastAsia" w:ascii="宋体" w:hAnsi="宋体"/>
                <w:bCs/>
                <w:color w:val="000000"/>
                <w:szCs w:val="20"/>
              </w:rPr>
              <w:t>%</w:t>
            </w:r>
          </w:p>
        </w:tc>
        <w:tc>
          <w:tcPr>
            <w:tcW w:w="2353" w:type="dxa"/>
            <w:tcBorders>
              <w:right w:val="double" w:color="auto" w:sz="4" w:space="0"/>
            </w:tcBorders>
            <w:vAlign w:val="center"/>
          </w:tcPr>
          <w:p w14:paraId="7BC3FEE6">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rPr>
              <w:t>课堂表现</w:t>
            </w:r>
          </w:p>
        </w:tc>
        <w:tc>
          <w:tcPr>
            <w:tcW w:w="612" w:type="dxa"/>
            <w:tcBorders>
              <w:left w:val="double" w:color="auto" w:sz="4" w:space="0"/>
            </w:tcBorders>
            <w:vAlign w:val="center"/>
          </w:tcPr>
          <w:p w14:paraId="24260FC7">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19DDD4AF">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30</w:t>
            </w:r>
          </w:p>
        </w:tc>
        <w:tc>
          <w:tcPr>
            <w:tcW w:w="612" w:type="dxa"/>
            <w:vAlign w:val="center"/>
          </w:tcPr>
          <w:p w14:paraId="3BFE84DC">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52226B61">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6832382F">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70603052">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4BA44CDB">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100</w:t>
            </w:r>
          </w:p>
        </w:tc>
      </w:tr>
      <w:tr w14:paraId="72D5050D">
        <w:trPr>
          <w:trHeight w:val="454" w:hRule="atLeast"/>
        </w:trPr>
        <w:tc>
          <w:tcPr>
            <w:tcW w:w="836" w:type="dxa"/>
            <w:tcBorders>
              <w:left w:val="single" w:color="auto" w:sz="12" w:space="0"/>
            </w:tcBorders>
            <w:vAlign w:val="center"/>
          </w:tcPr>
          <w:p w14:paraId="0AEAF8DA">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X3</w:t>
            </w:r>
          </w:p>
        </w:tc>
        <w:tc>
          <w:tcPr>
            <w:tcW w:w="709" w:type="dxa"/>
            <w:vAlign w:val="center"/>
          </w:tcPr>
          <w:p w14:paraId="3F9D5F8F">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szCs w:val="20"/>
                <w:lang w:val="en-US" w:eastAsia="zh-CN"/>
              </w:rPr>
              <w:t>10</w:t>
            </w:r>
            <w:r>
              <w:rPr>
                <w:rFonts w:hint="eastAsia" w:ascii="宋体" w:hAnsi="宋体"/>
                <w:bCs/>
                <w:color w:val="000000"/>
                <w:szCs w:val="20"/>
              </w:rPr>
              <w:t>%</w:t>
            </w:r>
          </w:p>
        </w:tc>
        <w:tc>
          <w:tcPr>
            <w:tcW w:w="2353" w:type="dxa"/>
            <w:tcBorders>
              <w:right w:val="double" w:color="auto" w:sz="4" w:space="0"/>
            </w:tcBorders>
            <w:vAlign w:val="center"/>
          </w:tcPr>
          <w:p w14:paraId="3401499D">
            <w:pPr>
              <w:pStyle w:val="14"/>
              <w:keepNext w:val="0"/>
              <w:keepLines w:val="0"/>
              <w:widowControl w:val="0"/>
              <w:suppressLineNumbers w:val="0"/>
              <w:spacing w:before="0" w:beforeAutospacing="0" w:after="0" w:afterAutospacing="0"/>
              <w:ind w:left="0" w:right="0"/>
              <w:rPr>
                <w:rFonts w:hint="default"/>
              </w:rPr>
            </w:pPr>
            <w:r>
              <w:rPr>
                <w:rFonts w:hint="eastAsia" w:ascii="宋体" w:hAnsi="宋体"/>
                <w:bCs/>
                <w:color w:val="000000"/>
              </w:rPr>
              <w:t>课后作业</w:t>
            </w:r>
          </w:p>
        </w:tc>
        <w:tc>
          <w:tcPr>
            <w:tcW w:w="612" w:type="dxa"/>
            <w:tcBorders>
              <w:left w:val="double" w:color="auto" w:sz="4" w:space="0"/>
            </w:tcBorders>
            <w:vAlign w:val="center"/>
          </w:tcPr>
          <w:p w14:paraId="6203A411">
            <w:pPr>
              <w:pStyle w:val="14"/>
              <w:keepNext w:val="0"/>
              <w:keepLines w:val="0"/>
              <w:widowControl w:val="0"/>
              <w:suppressLineNumbers w:val="0"/>
              <w:spacing w:before="0" w:beforeAutospacing="0" w:after="0" w:afterAutospacing="0"/>
              <w:ind w:left="0" w:right="0"/>
              <w:rPr>
                <w:rFonts w:hint="default"/>
              </w:rPr>
            </w:pPr>
          </w:p>
        </w:tc>
        <w:tc>
          <w:tcPr>
            <w:tcW w:w="612" w:type="dxa"/>
            <w:vAlign w:val="center"/>
          </w:tcPr>
          <w:p w14:paraId="4304007F">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40</w:t>
            </w:r>
          </w:p>
        </w:tc>
        <w:tc>
          <w:tcPr>
            <w:tcW w:w="612" w:type="dxa"/>
            <w:vAlign w:val="center"/>
          </w:tcPr>
          <w:p w14:paraId="1143FE25">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78FD4084">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63026E76">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lang w:val="en-US" w:eastAsia="zh-CN"/>
              </w:rPr>
              <w:t>20</w:t>
            </w:r>
          </w:p>
        </w:tc>
        <w:tc>
          <w:tcPr>
            <w:tcW w:w="612" w:type="dxa"/>
            <w:vAlign w:val="center"/>
          </w:tcPr>
          <w:p w14:paraId="5D06726B">
            <w:pPr>
              <w:pStyle w:val="14"/>
              <w:keepNext w:val="0"/>
              <w:keepLines w:val="0"/>
              <w:widowControl w:val="0"/>
              <w:suppressLineNumbers w:val="0"/>
              <w:spacing w:before="0" w:beforeAutospacing="0" w:after="0" w:afterAutospacing="0"/>
              <w:ind w:left="0" w:right="0"/>
              <w:rPr>
                <w:rFonts w:hint="default"/>
              </w:rPr>
            </w:pPr>
          </w:p>
        </w:tc>
        <w:tc>
          <w:tcPr>
            <w:tcW w:w="706" w:type="dxa"/>
            <w:tcBorders>
              <w:right w:val="single" w:color="auto" w:sz="12" w:space="0"/>
            </w:tcBorders>
            <w:vAlign w:val="center"/>
          </w:tcPr>
          <w:p w14:paraId="34F547D2">
            <w:pPr>
              <w:pStyle w:val="14"/>
              <w:keepNext w:val="0"/>
              <w:keepLines w:val="0"/>
              <w:widowControl w:val="0"/>
              <w:suppressLineNumbers w:val="0"/>
              <w:spacing w:before="0" w:beforeAutospacing="0" w:after="0" w:afterAutospacing="0"/>
              <w:ind w:left="0" w:right="0"/>
              <w:rPr>
                <w:rFonts w:hint="default" w:eastAsia="宋体"/>
                <w:lang w:val="en-US" w:eastAsia="zh-CN"/>
              </w:rPr>
            </w:pPr>
            <w:r>
              <w:rPr>
                <w:rFonts w:hint="eastAsia" w:ascii="宋体" w:hAnsi="宋体"/>
                <w:bCs/>
                <w:color w:val="000000"/>
                <w:szCs w:val="20"/>
                <w:lang w:val="en-US" w:eastAsia="zh-CN"/>
              </w:rPr>
              <w:t>100</w:t>
            </w:r>
          </w:p>
        </w:tc>
      </w:tr>
      <w:tr w14:paraId="41664653">
        <w:trPr>
          <w:trHeight w:val="454" w:hRule="atLeast"/>
        </w:trPr>
        <w:tc>
          <w:tcPr>
            <w:tcW w:w="836" w:type="dxa"/>
            <w:tcBorders>
              <w:left w:val="single" w:color="auto" w:sz="12" w:space="0"/>
              <w:bottom w:val="single" w:color="auto" w:sz="4" w:space="0"/>
            </w:tcBorders>
            <w:vAlign w:val="center"/>
          </w:tcPr>
          <w:p w14:paraId="5E36B4C7">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X4</w:t>
            </w:r>
          </w:p>
        </w:tc>
        <w:tc>
          <w:tcPr>
            <w:tcW w:w="709" w:type="dxa"/>
            <w:tcBorders>
              <w:bottom w:val="single" w:color="auto" w:sz="4" w:space="0"/>
            </w:tcBorders>
            <w:vAlign w:val="center"/>
          </w:tcPr>
          <w:p w14:paraId="231CF8C1">
            <w:pPr>
              <w:pStyle w:val="14"/>
              <w:keepNext w:val="0"/>
              <w:keepLines w:val="0"/>
              <w:widowControl w:val="0"/>
              <w:suppressLineNumbers w:val="0"/>
              <w:spacing w:before="0" w:beforeAutospacing="0" w:after="0" w:afterAutospacing="0"/>
              <w:ind w:left="0" w:right="0"/>
              <w:rPr>
                <w:rFonts w:hint="default"/>
              </w:rPr>
            </w:pPr>
          </w:p>
        </w:tc>
        <w:tc>
          <w:tcPr>
            <w:tcW w:w="2353" w:type="dxa"/>
            <w:tcBorders>
              <w:bottom w:val="single" w:color="auto" w:sz="4" w:space="0"/>
              <w:right w:val="double" w:color="auto" w:sz="4" w:space="0"/>
            </w:tcBorders>
            <w:vAlign w:val="center"/>
          </w:tcPr>
          <w:p w14:paraId="04324E5B">
            <w:pPr>
              <w:pStyle w:val="14"/>
              <w:keepNext w:val="0"/>
              <w:keepLines w:val="0"/>
              <w:widowControl w:val="0"/>
              <w:suppressLineNumbers w:val="0"/>
              <w:spacing w:before="0" w:beforeAutospacing="0" w:after="0" w:afterAutospacing="0"/>
              <w:ind w:left="0" w:right="0"/>
              <w:rPr>
                <w:rFonts w:hint="default"/>
              </w:rPr>
            </w:pPr>
          </w:p>
        </w:tc>
        <w:tc>
          <w:tcPr>
            <w:tcW w:w="612" w:type="dxa"/>
            <w:tcBorders>
              <w:left w:val="double" w:color="auto" w:sz="4" w:space="0"/>
              <w:bottom w:val="single" w:color="auto" w:sz="4" w:space="0"/>
            </w:tcBorders>
            <w:vAlign w:val="center"/>
          </w:tcPr>
          <w:p w14:paraId="6A4922D8">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1F522B75">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3BEB182C">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6805E133">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140A05B6">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4818008B">
            <w:pPr>
              <w:pStyle w:val="14"/>
              <w:keepNext w:val="0"/>
              <w:keepLines w:val="0"/>
              <w:widowControl w:val="0"/>
              <w:suppressLineNumbers w:val="0"/>
              <w:spacing w:before="0" w:beforeAutospacing="0" w:after="0" w:afterAutospacing="0"/>
              <w:ind w:left="0" w:right="0"/>
              <w:rPr>
                <w:rFonts w:hint="default"/>
              </w:rPr>
            </w:pPr>
          </w:p>
        </w:tc>
        <w:tc>
          <w:tcPr>
            <w:tcW w:w="706" w:type="dxa"/>
            <w:tcBorders>
              <w:bottom w:val="single" w:color="auto" w:sz="4" w:space="0"/>
              <w:right w:val="single" w:color="auto" w:sz="12" w:space="0"/>
            </w:tcBorders>
            <w:vAlign w:val="center"/>
          </w:tcPr>
          <w:p w14:paraId="6C4BC60F">
            <w:pPr>
              <w:pStyle w:val="14"/>
              <w:keepNext w:val="0"/>
              <w:keepLines w:val="0"/>
              <w:widowControl w:val="0"/>
              <w:suppressLineNumbers w:val="0"/>
              <w:spacing w:before="0" w:beforeAutospacing="0" w:after="0" w:afterAutospacing="0"/>
              <w:ind w:left="0" w:right="0"/>
              <w:rPr>
                <w:rFonts w:hint="default"/>
              </w:rPr>
            </w:pPr>
          </w:p>
        </w:tc>
      </w:tr>
      <w:tr w14:paraId="1757B904">
        <w:trPr>
          <w:trHeight w:val="454" w:hRule="atLeast"/>
        </w:trPr>
        <w:tc>
          <w:tcPr>
            <w:tcW w:w="836" w:type="dxa"/>
            <w:tcBorders>
              <w:left w:val="single" w:color="auto" w:sz="12" w:space="0"/>
              <w:bottom w:val="single" w:color="auto" w:sz="12" w:space="0"/>
            </w:tcBorders>
            <w:vAlign w:val="center"/>
          </w:tcPr>
          <w:p w14:paraId="0DD2FA8A">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X5</w:t>
            </w:r>
          </w:p>
        </w:tc>
        <w:tc>
          <w:tcPr>
            <w:tcW w:w="709" w:type="dxa"/>
            <w:tcBorders>
              <w:bottom w:val="single" w:color="auto" w:sz="12" w:space="0"/>
            </w:tcBorders>
            <w:vAlign w:val="center"/>
          </w:tcPr>
          <w:p w14:paraId="2DB14A4A">
            <w:pPr>
              <w:pStyle w:val="14"/>
              <w:keepNext w:val="0"/>
              <w:keepLines w:val="0"/>
              <w:widowControl w:val="0"/>
              <w:suppressLineNumbers w:val="0"/>
              <w:spacing w:before="0" w:beforeAutospacing="0" w:after="0" w:afterAutospacing="0"/>
              <w:ind w:left="0" w:right="0"/>
              <w:rPr>
                <w:rFonts w:hint="default"/>
              </w:rPr>
            </w:pPr>
          </w:p>
        </w:tc>
        <w:tc>
          <w:tcPr>
            <w:tcW w:w="2353" w:type="dxa"/>
            <w:tcBorders>
              <w:bottom w:val="single" w:color="auto" w:sz="12" w:space="0"/>
              <w:right w:val="double" w:color="auto" w:sz="4" w:space="0"/>
            </w:tcBorders>
            <w:vAlign w:val="center"/>
          </w:tcPr>
          <w:p w14:paraId="37F23D63">
            <w:pPr>
              <w:pStyle w:val="14"/>
              <w:keepNext w:val="0"/>
              <w:keepLines w:val="0"/>
              <w:widowControl w:val="0"/>
              <w:suppressLineNumbers w:val="0"/>
              <w:spacing w:before="0" w:beforeAutospacing="0" w:after="0" w:afterAutospacing="0"/>
              <w:ind w:left="0" w:right="0"/>
              <w:rPr>
                <w:rFonts w:hint="default"/>
              </w:rPr>
            </w:pPr>
          </w:p>
        </w:tc>
        <w:tc>
          <w:tcPr>
            <w:tcW w:w="612" w:type="dxa"/>
            <w:tcBorders>
              <w:left w:val="double" w:color="auto" w:sz="4" w:space="0"/>
              <w:bottom w:val="single" w:color="auto" w:sz="12" w:space="0"/>
            </w:tcBorders>
            <w:vAlign w:val="center"/>
          </w:tcPr>
          <w:p w14:paraId="508CF5C8">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0167DE41">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42B29062">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20ACDC74">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07AA3B83">
            <w:pPr>
              <w:pStyle w:val="14"/>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46DFC8B8">
            <w:pPr>
              <w:pStyle w:val="14"/>
              <w:keepNext w:val="0"/>
              <w:keepLines w:val="0"/>
              <w:widowControl w:val="0"/>
              <w:suppressLineNumbers w:val="0"/>
              <w:spacing w:before="0" w:beforeAutospacing="0" w:after="0" w:afterAutospacing="0"/>
              <w:ind w:left="0" w:right="0"/>
              <w:rPr>
                <w:rFonts w:hint="default"/>
              </w:rPr>
            </w:pPr>
          </w:p>
        </w:tc>
        <w:tc>
          <w:tcPr>
            <w:tcW w:w="706" w:type="dxa"/>
            <w:tcBorders>
              <w:bottom w:val="single" w:color="auto" w:sz="12" w:space="0"/>
              <w:right w:val="single" w:color="auto" w:sz="12" w:space="0"/>
            </w:tcBorders>
            <w:vAlign w:val="center"/>
          </w:tcPr>
          <w:p w14:paraId="76F9C4A7">
            <w:pPr>
              <w:pStyle w:val="14"/>
              <w:keepNext w:val="0"/>
              <w:keepLines w:val="0"/>
              <w:widowControl w:val="0"/>
              <w:suppressLineNumbers w:val="0"/>
              <w:spacing w:before="0" w:beforeAutospacing="0" w:after="0" w:afterAutospacing="0"/>
              <w:ind w:left="0" w:right="0"/>
              <w:rPr>
                <w:rFonts w:hint="default"/>
              </w:rPr>
            </w:pPr>
          </w:p>
        </w:tc>
      </w:tr>
      <w:bookmarkEnd w:id="4"/>
      <w:bookmarkEnd w:id="5"/>
    </w:tbl>
    <w:p w14:paraId="536B43C4">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4F6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2DAA95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2DAA95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59E15"/>
    <w:multiLevelType w:val="singleLevel"/>
    <w:tmpl w:val="86559E15"/>
    <w:lvl w:ilvl="0" w:tentative="0">
      <w:start w:val="3"/>
      <w:numFmt w:val="chineseCounting"/>
      <w:suff w:val="nothing"/>
      <w:lvlText w:val="（%1）"/>
      <w:lvlJc w:val="left"/>
      <w:rPr>
        <w:rFonts w:hint="eastAsia"/>
      </w:rPr>
    </w:lvl>
  </w:abstractNum>
  <w:abstractNum w:abstractNumId="1">
    <w:nsid w:val="D4C54FFF"/>
    <w:multiLevelType w:val="multilevel"/>
    <w:tmpl w:val="D4C54FF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F801E74"/>
    <w:multiLevelType w:val="multilevel"/>
    <w:tmpl w:val="1F801E74"/>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6CE68A8"/>
    <w:multiLevelType w:val="multilevel"/>
    <w:tmpl w:val="26CE68A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BDA64B1"/>
    <w:multiLevelType w:val="multilevel"/>
    <w:tmpl w:val="3BDA64B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CFF0684"/>
    <w:multiLevelType w:val="singleLevel"/>
    <w:tmpl w:val="4CFF0684"/>
    <w:lvl w:ilvl="0" w:tentative="0">
      <w:start w:val="5"/>
      <w:numFmt w:val="chineseCounting"/>
      <w:suff w:val="nothing"/>
      <w:lvlText w:val="%1、"/>
      <w:lvlJc w:val="left"/>
      <w:rPr>
        <w:rFonts w:hint="eastAsia"/>
      </w:rPr>
    </w:lvl>
  </w:abstractNum>
  <w:abstractNum w:abstractNumId="6">
    <w:nsid w:val="69B9245C"/>
    <w:multiLevelType w:val="multilevel"/>
    <w:tmpl w:val="69B9245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EF7950"/>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F37F1B"/>
    <w:rsid w:val="034C108A"/>
    <w:rsid w:val="03BE7AAE"/>
    <w:rsid w:val="04AE367F"/>
    <w:rsid w:val="0530678A"/>
    <w:rsid w:val="06456265"/>
    <w:rsid w:val="06BB46CA"/>
    <w:rsid w:val="075C73C2"/>
    <w:rsid w:val="08795700"/>
    <w:rsid w:val="0A8128A6"/>
    <w:rsid w:val="0AD11E75"/>
    <w:rsid w:val="0BCB4B16"/>
    <w:rsid w:val="0BF32A1B"/>
    <w:rsid w:val="0BF978D5"/>
    <w:rsid w:val="0C1E558E"/>
    <w:rsid w:val="0D417786"/>
    <w:rsid w:val="0EC83E16"/>
    <w:rsid w:val="0F510BB9"/>
    <w:rsid w:val="0F81030D"/>
    <w:rsid w:val="10BD2C22"/>
    <w:rsid w:val="15033573"/>
    <w:rsid w:val="16970417"/>
    <w:rsid w:val="17F35B20"/>
    <w:rsid w:val="18C474BD"/>
    <w:rsid w:val="19F17E3E"/>
    <w:rsid w:val="1AAD645B"/>
    <w:rsid w:val="1DD4388A"/>
    <w:rsid w:val="1EFA1543"/>
    <w:rsid w:val="1F152820"/>
    <w:rsid w:val="1F501AAA"/>
    <w:rsid w:val="20542ED4"/>
    <w:rsid w:val="222C235B"/>
    <w:rsid w:val="22987C80"/>
    <w:rsid w:val="23AE40EE"/>
    <w:rsid w:val="24192CCC"/>
    <w:rsid w:val="24590EAA"/>
    <w:rsid w:val="24B12A2D"/>
    <w:rsid w:val="29B11398"/>
    <w:rsid w:val="2A157B78"/>
    <w:rsid w:val="2B2142FB"/>
    <w:rsid w:val="2B580837"/>
    <w:rsid w:val="2C5A7AC4"/>
    <w:rsid w:val="2FBE036A"/>
    <w:rsid w:val="30534F57"/>
    <w:rsid w:val="359535BE"/>
    <w:rsid w:val="38F31085"/>
    <w:rsid w:val="3986639D"/>
    <w:rsid w:val="39A66CD4"/>
    <w:rsid w:val="39F078CB"/>
    <w:rsid w:val="3AE315CD"/>
    <w:rsid w:val="3C700C3E"/>
    <w:rsid w:val="3CD52CE1"/>
    <w:rsid w:val="3DA52B6A"/>
    <w:rsid w:val="40C477AB"/>
    <w:rsid w:val="410F2E6A"/>
    <w:rsid w:val="4430136C"/>
    <w:rsid w:val="457A4A49"/>
    <w:rsid w:val="45BE6EBE"/>
    <w:rsid w:val="45EF3DA8"/>
    <w:rsid w:val="470E5665"/>
    <w:rsid w:val="47BE7D09"/>
    <w:rsid w:val="482C010F"/>
    <w:rsid w:val="49092D04"/>
    <w:rsid w:val="4A3B6D2F"/>
    <w:rsid w:val="4AB0382B"/>
    <w:rsid w:val="4EF270A9"/>
    <w:rsid w:val="4F0C692E"/>
    <w:rsid w:val="4F813436"/>
    <w:rsid w:val="5086682B"/>
    <w:rsid w:val="51AB479B"/>
    <w:rsid w:val="51C94B54"/>
    <w:rsid w:val="541C0D51"/>
    <w:rsid w:val="554F3945"/>
    <w:rsid w:val="569868B5"/>
    <w:rsid w:val="569A00AD"/>
    <w:rsid w:val="57FF75EE"/>
    <w:rsid w:val="5A355549"/>
    <w:rsid w:val="5C7D5003"/>
    <w:rsid w:val="5EBB7FE7"/>
    <w:rsid w:val="5EE50BC0"/>
    <w:rsid w:val="611F6817"/>
    <w:rsid w:val="62B86D17"/>
    <w:rsid w:val="63D23E09"/>
    <w:rsid w:val="65091AAC"/>
    <w:rsid w:val="65B55790"/>
    <w:rsid w:val="66632E80"/>
    <w:rsid w:val="66CA1754"/>
    <w:rsid w:val="68B97345"/>
    <w:rsid w:val="6AA17893"/>
    <w:rsid w:val="6B8A121E"/>
    <w:rsid w:val="6DD10C8D"/>
    <w:rsid w:val="6F1E65D4"/>
    <w:rsid w:val="6F266C86"/>
    <w:rsid w:val="6F5042C2"/>
    <w:rsid w:val="6F806E0F"/>
    <w:rsid w:val="73676651"/>
    <w:rsid w:val="74316312"/>
    <w:rsid w:val="751737B3"/>
    <w:rsid w:val="7530098F"/>
    <w:rsid w:val="764E7C3C"/>
    <w:rsid w:val="76C9109B"/>
    <w:rsid w:val="77784870"/>
    <w:rsid w:val="780F13C8"/>
    <w:rsid w:val="78B47B29"/>
    <w:rsid w:val="7A5B4142"/>
    <w:rsid w:val="7BB5399C"/>
    <w:rsid w:val="7C183F2B"/>
    <w:rsid w:val="7C385448"/>
    <w:rsid w:val="7CB3663D"/>
    <w:rsid w:val="7CC731AE"/>
    <w:rsid w:val="7CFB7AD5"/>
    <w:rsid w:val="7D7B10C0"/>
    <w:rsid w:val="7DDC559A"/>
    <w:rsid w:val="7E6B6EDC"/>
    <w:rsid w:val="7F932247"/>
    <w:rsid w:val="C7F2A5D3"/>
    <w:rsid w:val="CBF77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496</Words>
  <Characters>534</Characters>
  <Lines>6</Lines>
  <Paragraphs>1</Paragraphs>
  <TotalTime>0</TotalTime>
  <ScaleCrop>false</ScaleCrop>
  <LinksUpToDate>false</LinksUpToDate>
  <CharactersWithSpaces>545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leee</cp:lastModifiedBy>
  <cp:lastPrinted>2023-11-21T16:52:00Z</cp:lastPrinted>
  <dcterms:modified xsi:type="dcterms:W3CDTF">2024-10-13T18:07:34Z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30C2160E53064A7CB20836A9329E2F51_13</vt:lpwstr>
  </property>
</Properties>
</file>