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>
      <w:pPr>
        <w:shd w:val="clear" w:color="auto" w:fill="F5F5F5"/>
        <w:jc w:val="center"/>
        <w:textAlignment w:val="top"/>
        <w:rPr>
          <w:rFonts w:asciiTheme="minorEastAsia" w:hAnsiTheme="minorEastAsia" w:eastAsiaTheme="minorEastAsia"/>
          <w:b/>
          <w:bCs/>
          <w:sz w:val="28"/>
          <w:szCs w:val="28"/>
        </w:rPr>
      </w:pPr>
      <w:bookmarkStart w:id="0" w:name="OLE_LINK23"/>
      <w:bookmarkStart w:id="1" w:name="OLE_LINK22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话剧表演入门</w:t>
      </w:r>
    </w:p>
    <w:bookmarkEnd w:id="0"/>
    <w:bookmarkEnd w:id="1"/>
    <w:p>
      <w:pPr>
        <w:shd w:val="clear" w:color="auto" w:fill="F5F5F5"/>
        <w:jc w:val="center"/>
        <w:textAlignment w:val="top"/>
        <w:rPr>
          <w:rFonts w:asciiTheme="minorEastAsia" w:hAnsiTheme="minorEastAsia" w:eastAsiaTheme="minorEastAsia"/>
          <w:b/>
          <w:bCs/>
          <w:sz w:val="28"/>
          <w:szCs w:val="28"/>
        </w:rPr>
      </w:pPr>
      <w:bookmarkStart w:id="2" w:name="OLE_LINK27"/>
      <w:bookmarkStart w:id="3" w:name="OLE_LINK26"/>
      <w:r>
        <w:rPr>
          <w:rFonts w:asciiTheme="minorEastAsia" w:hAnsiTheme="minorEastAsia" w:eastAsiaTheme="minorEastAsia"/>
          <w:b/>
          <w:bCs/>
          <w:sz w:val="28"/>
          <w:szCs w:val="28"/>
        </w:rPr>
        <w:t>Introduction to drama performance</w:t>
      </w:r>
    </w:p>
    <w:bookmarkEnd w:id="2"/>
    <w:bookmarkEnd w:id="3"/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1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全院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通识教育选修课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bookmarkStart w:id="4" w:name="OLE_LINK30"/>
      <w:bookmarkStart w:id="5" w:name="OLE_LINK31"/>
      <w:bookmarkStart w:id="6" w:name="OLE_LINK36"/>
      <w:bookmarkStart w:id="7" w:name="OLE_LINK37"/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表演艺术教程：演员学习手册/林洪桐著】</w:t>
      </w:r>
      <w:bookmarkEnd w:id="4"/>
      <w:bookmarkEnd w:id="5"/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表演训练法：从斯坦尼到铃木忠志/林洪桐著】</w:t>
      </w:r>
    </w:p>
    <w:bookmarkEnd w:id="6"/>
    <w:bookmarkEnd w:id="7"/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戏剧教师实用手册/玛格丽特·约翰逊著 刘阳译】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bookmarkStart w:id="8" w:name="OLE_LINK40"/>
      <w:bookmarkStart w:id="9" w:name="OLE_LINK41"/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bookmarkEnd w:id="8"/>
      <w:bookmarkEnd w:id="9"/>
      <w:bookmarkStart w:id="10" w:name="OLE_LINK38"/>
      <w:bookmarkStart w:id="11" w:name="OLE_LINK39"/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李国修编导教室</w:t>
      </w:r>
      <w:r>
        <w:rPr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李国修著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表演的艺术：</w:t>
      </w:r>
      <w:bookmarkStart w:id="12" w:name="OLE_LINK33"/>
      <w:bookmarkStart w:id="13" w:name="OLE_LINK32"/>
      <w:r>
        <w:rPr>
          <w:rFonts w:hint="eastAsia"/>
          <w:color w:val="000000"/>
          <w:sz w:val="20"/>
          <w:szCs w:val="20"/>
        </w:rPr>
        <w:t>斯特拉·阿德勒</w:t>
      </w:r>
      <w:bookmarkEnd w:id="12"/>
      <w:bookmarkEnd w:id="13"/>
      <w:r>
        <w:rPr>
          <w:rFonts w:hint="eastAsia"/>
          <w:color w:val="000000"/>
          <w:sz w:val="20"/>
          <w:szCs w:val="20"/>
        </w:rPr>
        <w:t>的2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堂表演课/斯特拉·阿德勒著</w:t>
      </w:r>
      <w:bookmarkStart w:id="14" w:name="OLE_LINK34"/>
      <w:bookmarkStart w:id="15" w:name="OLE_LINK35"/>
      <w:r>
        <w:rPr>
          <w:color w:val="000000"/>
          <w:sz w:val="20"/>
          <w:szCs w:val="20"/>
        </w:rPr>
        <w:t>】</w:t>
      </w:r>
      <w:bookmarkEnd w:id="14"/>
      <w:bookmarkEnd w:id="15"/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戏剧表演基础/梁伯龙 李月主编</w:t>
      </w:r>
      <w:r>
        <w:rPr>
          <w:color w:val="000000"/>
          <w:sz w:val="20"/>
          <w:szCs w:val="20"/>
        </w:rPr>
        <w:t>】</w:t>
      </w:r>
    </w:p>
    <w:bookmarkEnd w:id="10"/>
    <w:bookmarkEnd w:id="11"/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  <w:r>
        <w:rPr>
          <w:rFonts w:hint="eastAsia" w:ascii="黑体" w:hAnsi="宋体" w:eastAsia="黑体"/>
          <w:sz w:val="24"/>
        </w:rPr>
        <w:t xml:space="preserve"> 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6" w:name="OLE_LINK45"/>
      <w:bookmarkStart w:id="17" w:name="OLE_LINK44"/>
      <w:r>
        <w:rPr>
          <w:rFonts w:hint="eastAsia" w:ascii="宋体" w:hAnsi="宋体"/>
          <w:color w:val="000000"/>
          <w:szCs w:val="21"/>
        </w:rPr>
        <w:t>什么是话剧，什么是话剧表演？做为演员通过哪些训练能够自信的站在舞台上表达自我，展现风采呢？话剧表演艺术是最简单的艺术课程，也是最复杂的艺术课程。好的演员能够塑造出个性鲜明、生动的角色。但任何一门艺术都是需要技巧，需要扎实的基本功去支撑的。在话剧表演教学中唤起自己的创作天性与创作灵感，尝试用信念、想象力、心理技术等建立出一个真实的角色。这是一门实践性极强的学科，但也是一门需要注重理论指导的学科。本课程将从表演基础元素开始介绍练习，最后引到当代表演发展现状。</w:t>
      </w:r>
    </w:p>
    <w:bookmarkEnd w:id="16"/>
    <w:bookmarkEnd w:id="17"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话剧是什么？话剧表演与其他表演之间的区别在哪？一个好的话剧演员又是怎样一步步训练产生的？一台戏背后的秘密又有哪些呢？那么从传统的斯坦尼体系走到今天，表演艺术又产生了哪些变化呢？欢迎大家走进课堂，围绕导表演这门艺术进行共同探讨。带着你们的兴趣与好奇，走进戏剧表演第一课。在结课时，</w:t>
      </w:r>
      <w:r>
        <w:rPr>
          <w:rFonts w:hint="eastAsia"/>
        </w:rPr>
        <w:t>敢于在公开场合下自信的表达自己，表现自己。并能够用你的方式去理解，什么是话剧表演。</w:t>
      </w:r>
    </w:p>
    <w:p/>
    <w:p>
      <w:pPr>
        <w:spacing w:line="360" w:lineRule="auto"/>
        <w:ind w:firstLine="600" w:firstLineChars="250"/>
        <w:rPr>
          <w:color w:val="FF0000"/>
          <w:sz w:val="20"/>
          <w:szCs w:val="20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18" w:name="OLE_LINK42"/>
            <w:bookmarkStart w:id="19" w:name="OLE_LINK43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bookmarkEnd w:id="18"/>
            <w:bookmarkEnd w:id="19"/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了解什么是话剧表演，表演元素有哪些，各个表演体系的区别，做为演员要做哪些准备。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线下实操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学习表演元素基础，能够明晰表导演艺术的技术技巧，并能够对一部完整作品进行分析。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线下实操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小组作业分析报告及成果评价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能够大胆、自信的在公开场合进行表达，表演。能用自己的方式讲述清楚，什么是话剧表演。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线下实操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成果评价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课程内容（</w:t>
      </w:r>
      <w:r>
        <w:rPr>
          <w:rFonts w:hint="eastAsia" w:ascii="黑体" w:hAnsi="宋体" w:eastAsia="黑体"/>
          <w:sz w:val="24"/>
        </w:rPr>
        <w:t>线下</w:t>
      </w:r>
      <w:r>
        <w:rPr>
          <w:rFonts w:ascii="黑体" w:hAnsi="宋体" w:eastAsia="黑体"/>
          <w:sz w:val="24"/>
        </w:rPr>
        <w:t>16</w:t>
      </w:r>
      <w:r>
        <w:rPr>
          <w:rFonts w:hint="eastAsia" w:ascii="黑体" w:hAnsi="宋体" w:eastAsia="黑体"/>
          <w:sz w:val="24"/>
        </w:rPr>
        <w:t>课时</w:t>
      </w:r>
      <w:r>
        <w:rPr>
          <w:rFonts w:ascii="黑体" w:hAnsi="宋体" w:eastAsia="黑体"/>
          <w:sz w:val="24"/>
        </w:rPr>
        <w:t>）</w:t>
      </w:r>
    </w:p>
    <w:tbl>
      <w:tblPr>
        <w:tblStyle w:val="6"/>
        <w:tblW w:w="4613" w:type="pct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112"/>
        <w:gridCol w:w="2881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单元</w:t>
            </w:r>
          </w:p>
        </w:tc>
        <w:tc>
          <w:tcPr>
            <w:tcW w:w="134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知识点</w:t>
            </w:r>
          </w:p>
        </w:tc>
        <w:tc>
          <w:tcPr>
            <w:tcW w:w="183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能力</w:t>
            </w:r>
            <w:r>
              <w:rPr>
                <w:rFonts w:ascii="宋体" w:hAnsi="宋体"/>
                <w:b/>
                <w:sz w:val="18"/>
                <w:szCs w:val="21"/>
              </w:rPr>
              <w:t>要求</w:t>
            </w:r>
          </w:p>
        </w:tc>
        <w:tc>
          <w:tcPr>
            <w:tcW w:w="108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教学</w:t>
            </w:r>
            <w:r>
              <w:rPr>
                <w:rFonts w:ascii="宋体" w:hAnsi="宋体"/>
                <w:b/>
                <w:sz w:val="18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pct"/>
            <w:vAlign w:val="center"/>
          </w:tcPr>
          <w:p>
            <w:r>
              <w:rPr>
                <w:sz w:val="20"/>
                <w:szCs w:val="21"/>
              </w:rPr>
              <w:t>1.</w:t>
            </w:r>
            <w:r>
              <w:rPr>
                <w:rFonts w:hint="eastAsia"/>
              </w:rPr>
              <w:t xml:space="preserve"> 什么是表演？-</w:t>
            </w:r>
            <w:r>
              <w:t>-</w:t>
            </w:r>
            <w:r>
              <w:rPr>
                <w:rFonts w:hint="eastAsia"/>
              </w:rPr>
              <w:t>表演中的两个“我”（线下</w:t>
            </w:r>
            <w:r>
              <w:t>2</w:t>
            </w:r>
            <w:r>
              <w:rPr>
                <w:rFonts w:hint="eastAsia"/>
              </w:rPr>
              <w:t>课时）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134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</w:p>
          <w:p>
            <w:r>
              <w:rPr>
                <w:rFonts w:hint="eastAsia"/>
              </w:rPr>
              <w:t>每个人来说表演是什么样的，什么是戏剧，什么是舞台。从而引入课题：表演艺术的特点与独特性是什么？演员、角色如何达到统一。艺术与生活的关系。斯派、布派、梅派（戏曲）的各自主张。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</w:p>
        </w:tc>
        <w:tc>
          <w:tcPr>
            <w:tcW w:w="183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思考什么是表演？</w:t>
            </w:r>
          </w:p>
        </w:tc>
        <w:tc>
          <w:tcPr>
            <w:tcW w:w="1084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积极参与</w:t>
            </w:r>
          </w:p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勇于表达</w:t>
            </w:r>
          </w:p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产生兴趣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741" w:type="pct"/>
            <w:vAlign w:val="center"/>
          </w:tcPr>
          <w:p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.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</w:rPr>
              <w:t>表演的基础元素</w:t>
            </w:r>
            <w:r>
              <w:t>—</w:t>
            </w:r>
            <w:r>
              <w:rPr>
                <w:rFonts w:hint="eastAsia"/>
              </w:rPr>
              <w:t>从生活的真实转化为艺术的真实</w:t>
            </w:r>
          </w:p>
          <w:p>
            <w:r>
              <w:rPr>
                <w:rFonts w:hint="eastAsia"/>
              </w:rPr>
              <w:t>（线下4课时）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1343" w:type="pct"/>
            <w:vAlign w:val="center"/>
          </w:tcPr>
          <w:p>
            <w:r>
              <w:rPr>
                <w:rFonts w:hint="eastAsia"/>
              </w:rPr>
              <w:t>生活真实与艺术真实的区别</w:t>
            </w:r>
          </w:p>
          <w:p>
            <w:r>
              <w:rPr>
                <w:rFonts w:hint="eastAsia"/>
              </w:rPr>
              <w:t>“注意力”“想象”“动作（内部、外部动作）”“规定情境”“真实感与信念感”“情绪记忆”“交流与适应”“逻辑与顺序”“节奏与速度”、舞台三要素，三个</w:t>
            </w:r>
            <w:r>
              <w:t>W</w:t>
            </w:r>
            <w:r>
              <w:rPr>
                <w:rFonts w:hint="eastAsia"/>
              </w:rPr>
              <w:t>。做什么</w:t>
            </w:r>
            <w:r>
              <w:t>—</w:t>
            </w:r>
            <w:r>
              <w:rPr>
                <w:rFonts w:hint="eastAsia"/>
              </w:rPr>
              <w:t>任务，为什么</w:t>
            </w:r>
            <w:r>
              <w:t>—</w:t>
            </w:r>
            <w:r>
              <w:rPr>
                <w:rFonts w:hint="eastAsia"/>
              </w:rPr>
              <w:t>目的，怎么做</w:t>
            </w:r>
            <w:r>
              <w:t>—</w:t>
            </w:r>
            <w:r>
              <w:rPr>
                <w:rFonts w:hint="eastAsia"/>
              </w:rPr>
              <w:t>适应。戏剧动作与冲突、情感、性格。</w:t>
            </w:r>
          </w:p>
          <w:p>
            <w:r>
              <w:rPr>
                <w:rFonts w:hint="eastAsia"/>
              </w:rPr>
              <w:t>表演的第一课，是组织动作。语言是动作的一部分。</w:t>
            </w:r>
          </w:p>
        </w:tc>
        <w:tc>
          <w:tcPr>
            <w:tcW w:w="1832" w:type="pct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初步了解话剧表演有哪些元素</w:t>
            </w:r>
          </w:p>
          <w:p>
            <w:pPr>
              <w:pStyle w:val="13"/>
              <w:tabs>
                <w:tab w:val="center" w:pos="4153"/>
                <w:tab w:val="right" w:pos="8306"/>
              </w:tabs>
              <w:snapToGrid w:val="0"/>
              <w:ind w:left="360" w:firstLine="0" w:firstLineChars="0"/>
              <w:jc w:val="left"/>
              <w:rPr>
                <w:rFonts w:hAnsi="宋体"/>
                <w:sz w:val="20"/>
                <w:szCs w:val="21"/>
              </w:rPr>
            </w:pPr>
          </w:p>
          <w:p>
            <w:pPr>
              <w:pStyle w:val="13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int="eastAsia" w:hAnsi="宋体"/>
                <w:sz w:val="20"/>
                <w:szCs w:val="21"/>
              </w:rPr>
              <w:t>理解话剧表演是由对象、目的、动作所构成。</w:t>
            </w:r>
          </w:p>
        </w:tc>
        <w:tc>
          <w:tcPr>
            <w:tcW w:w="108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表演是自由的，但表演是基于真实之上，是有规则和技巧的。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41" w:type="pct"/>
            <w:vAlign w:val="center"/>
          </w:tcPr>
          <w:p>
            <w:r>
              <w:rPr>
                <w:rFonts w:hAnsi="宋体"/>
                <w:sz w:val="20"/>
                <w:szCs w:val="20"/>
              </w:rPr>
              <w:t>3.</w:t>
            </w:r>
            <w:r>
              <w:rPr>
                <w:rFonts w:hint="eastAsia" w:hAnsi="宋体"/>
                <w:sz w:val="20"/>
                <w:szCs w:val="20"/>
              </w:rPr>
              <w:t>舞台上的人物塑造</w:t>
            </w:r>
            <w:r>
              <w:rPr>
                <w:rFonts w:hint="eastAsia"/>
              </w:rPr>
              <w:t>（线下4课时）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1343" w:type="pct"/>
            <w:vAlign w:val="center"/>
          </w:tcPr>
          <w:p>
            <w:r>
              <w:rPr>
                <w:rFonts w:hint="eastAsia"/>
              </w:rPr>
              <w:t>如何塑造人物形象</w:t>
            </w:r>
            <w:r>
              <w:t>—</w:t>
            </w:r>
            <w:r>
              <w:rPr>
                <w:rFonts w:hint="eastAsia"/>
              </w:rPr>
              <w:t>理解分析、观察模仿、体验再现</w:t>
            </w:r>
          </w:p>
          <w:p>
            <w:r>
              <w:rPr>
                <w:rFonts w:hint="eastAsia"/>
              </w:rPr>
              <w:t>从观察身边的人，到学习如何分析一个剧本角色。</w:t>
            </w:r>
          </w:p>
          <w:p>
            <w:r>
              <w:rPr>
                <w:rFonts w:hint="eastAsia"/>
              </w:rPr>
              <w:t>单位、任务、事件。找到角色的动作线，找到角色的性格特征。（以多版本的哈姆雷特做为教学讲解）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32" w:type="pct"/>
            <w:vAlign w:val="center"/>
          </w:tcPr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作业，模仿你的同学</w:t>
            </w:r>
          </w:p>
          <w:p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写一篇人物小传</w:t>
            </w:r>
          </w:p>
        </w:tc>
        <w:tc>
          <w:tcPr>
            <w:tcW w:w="108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看见自己，看见他人，看见真实发生在生活里的时间与空间。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41" w:type="pct"/>
            <w:vAlign w:val="center"/>
          </w:tcPr>
          <w:p>
            <w:r>
              <w:rPr>
                <w:rFonts w:hint="eastAsia"/>
                <w:sz w:val="20"/>
                <w:szCs w:val="21"/>
              </w:rPr>
              <w:t xml:space="preserve">4. </w:t>
            </w:r>
            <w:r>
              <w:rPr>
                <w:rFonts w:hint="eastAsia"/>
              </w:rPr>
              <w:t>从传统表演走向当代剧场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（线下</w:t>
            </w:r>
            <w:r>
              <w:rPr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34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从斯坦尼的镜框式舞台戏剧走向当代剧场（舞蹈剧场、记录剧场、素人剧场、肢体剧场、声音剧场）</w:t>
            </w:r>
          </w:p>
        </w:tc>
        <w:tc>
          <w:tcPr>
            <w:tcW w:w="183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结合第一课去想一想，什么是戏剧，什么是表演。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</w:p>
        </w:tc>
        <w:tc>
          <w:tcPr>
            <w:tcW w:w="108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让学生理解从剧场空间走到生活空间，戏剧艺术无处不在，而不仅在某一个特定的场域里。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5. 单人/多人5分钟内小品呈现（线下2课时）</w:t>
            </w:r>
          </w:p>
        </w:tc>
        <w:tc>
          <w:tcPr>
            <w:tcW w:w="134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找到独特的方式，最性格化的让观众看见，你是谁</w:t>
            </w:r>
          </w:p>
        </w:tc>
        <w:tc>
          <w:tcPr>
            <w:tcW w:w="183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结合一个艺术家作品风格，或者找到一个参考方向。发展出属于自己的风格样式。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</w:p>
        </w:tc>
        <w:tc>
          <w:tcPr>
            <w:tcW w:w="108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舞台也是一种自由书写的方式，让学生能够发现自己独特的美。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n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  <w:lang w:val="en-US" w:eastAsia="zh-CN"/>
              </w:rPr>
              <w:t>X3</w:t>
            </w:r>
            <w:bookmarkStart w:id="20" w:name="_GoBack"/>
            <w:bookmarkEnd w:id="20"/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第八节课课堂小品汇报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六、评价方式与成绩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撰写人：戴睿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317500" cy="190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年9月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C3AAC"/>
    <w:multiLevelType w:val="singleLevel"/>
    <w:tmpl w:val="971C3AA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25B0A2"/>
    <w:multiLevelType w:val="singleLevel"/>
    <w:tmpl w:val="5725B0A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6FC2244"/>
    <w:multiLevelType w:val="multilevel"/>
    <w:tmpl w:val="66FC22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261E1"/>
    <w:rsid w:val="000335D1"/>
    <w:rsid w:val="00036A8C"/>
    <w:rsid w:val="0004766B"/>
    <w:rsid w:val="0007362F"/>
    <w:rsid w:val="000B2686"/>
    <w:rsid w:val="000D4DBB"/>
    <w:rsid w:val="000E3D35"/>
    <w:rsid w:val="000F647B"/>
    <w:rsid w:val="00112216"/>
    <w:rsid w:val="001125E7"/>
    <w:rsid w:val="00122A70"/>
    <w:rsid w:val="001C479F"/>
    <w:rsid w:val="001E1F8C"/>
    <w:rsid w:val="001E2B58"/>
    <w:rsid w:val="001F4A01"/>
    <w:rsid w:val="002375CD"/>
    <w:rsid w:val="00256B39"/>
    <w:rsid w:val="0026033C"/>
    <w:rsid w:val="002641A5"/>
    <w:rsid w:val="00296FC8"/>
    <w:rsid w:val="002B0886"/>
    <w:rsid w:val="002E3721"/>
    <w:rsid w:val="002F1A16"/>
    <w:rsid w:val="002F1BB8"/>
    <w:rsid w:val="00312A94"/>
    <w:rsid w:val="00313BBA"/>
    <w:rsid w:val="0032602E"/>
    <w:rsid w:val="003367AE"/>
    <w:rsid w:val="00371439"/>
    <w:rsid w:val="003D7C0C"/>
    <w:rsid w:val="003E4C12"/>
    <w:rsid w:val="003F56DE"/>
    <w:rsid w:val="003F7FA6"/>
    <w:rsid w:val="004100B0"/>
    <w:rsid w:val="00425095"/>
    <w:rsid w:val="0043782D"/>
    <w:rsid w:val="00450CE9"/>
    <w:rsid w:val="00453B4D"/>
    <w:rsid w:val="00462FFC"/>
    <w:rsid w:val="00474943"/>
    <w:rsid w:val="0048137F"/>
    <w:rsid w:val="0049719C"/>
    <w:rsid w:val="004A51DB"/>
    <w:rsid w:val="004C06CF"/>
    <w:rsid w:val="005016E4"/>
    <w:rsid w:val="005043AF"/>
    <w:rsid w:val="0051115D"/>
    <w:rsid w:val="00536173"/>
    <w:rsid w:val="0054405A"/>
    <w:rsid w:val="005467DC"/>
    <w:rsid w:val="00553D03"/>
    <w:rsid w:val="00580660"/>
    <w:rsid w:val="005A6A34"/>
    <w:rsid w:val="005B2B6D"/>
    <w:rsid w:val="005B4B4E"/>
    <w:rsid w:val="005B6EE4"/>
    <w:rsid w:val="005C26C2"/>
    <w:rsid w:val="005F4588"/>
    <w:rsid w:val="0060696B"/>
    <w:rsid w:val="00624FE1"/>
    <w:rsid w:val="006846C7"/>
    <w:rsid w:val="006C09D5"/>
    <w:rsid w:val="00707C2B"/>
    <w:rsid w:val="007208D6"/>
    <w:rsid w:val="00727679"/>
    <w:rsid w:val="007663F7"/>
    <w:rsid w:val="00767BC8"/>
    <w:rsid w:val="00790720"/>
    <w:rsid w:val="00794AFF"/>
    <w:rsid w:val="00797446"/>
    <w:rsid w:val="007B1706"/>
    <w:rsid w:val="0080614A"/>
    <w:rsid w:val="008B397C"/>
    <w:rsid w:val="008B47F4"/>
    <w:rsid w:val="008F22C0"/>
    <w:rsid w:val="00900019"/>
    <w:rsid w:val="00903D57"/>
    <w:rsid w:val="00910F5B"/>
    <w:rsid w:val="00923942"/>
    <w:rsid w:val="00935A30"/>
    <w:rsid w:val="0094605D"/>
    <w:rsid w:val="00953AD5"/>
    <w:rsid w:val="0099063E"/>
    <w:rsid w:val="009A45EB"/>
    <w:rsid w:val="009D1541"/>
    <w:rsid w:val="00A0219E"/>
    <w:rsid w:val="00A02668"/>
    <w:rsid w:val="00A1323D"/>
    <w:rsid w:val="00A227AE"/>
    <w:rsid w:val="00A37D67"/>
    <w:rsid w:val="00A57B3D"/>
    <w:rsid w:val="00A73FDD"/>
    <w:rsid w:val="00AA5FE5"/>
    <w:rsid w:val="00AA6EE8"/>
    <w:rsid w:val="00AF44C4"/>
    <w:rsid w:val="00B15FF9"/>
    <w:rsid w:val="00B36F7A"/>
    <w:rsid w:val="00B511A5"/>
    <w:rsid w:val="00B70127"/>
    <w:rsid w:val="00B763FF"/>
    <w:rsid w:val="00B7651F"/>
    <w:rsid w:val="00BB20BB"/>
    <w:rsid w:val="00C04A69"/>
    <w:rsid w:val="00C062AC"/>
    <w:rsid w:val="00C1735E"/>
    <w:rsid w:val="00C56E09"/>
    <w:rsid w:val="00C721FD"/>
    <w:rsid w:val="00C77D4D"/>
    <w:rsid w:val="00CE4F9F"/>
    <w:rsid w:val="00CF709C"/>
    <w:rsid w:val="00CF73E9"/>
    <w:rsid w:val="00D155E8"/>
    <w:rsid w:val="00D224C5"/>
    <w:rsid w:val="00D42F11"/>
    <w:rsid w:val="00D47E65"/>
    <w:rsid w:val="00D57C8A"/>
    <w:rsid w:val="00DC1253"/>
    <w:rsid w:val="00DD6D77"/>
    <w:rsid w:val="00DE3E11"/>
    <w:rsid w:val="00E048DB"/>
    <w:rsid w:val="00E16D30"/>
    <w:rsid w:val="00E259DB"/>
    <w:rsid w:val="00E311DB"/>
    <w:rsid w:val="00E33169"/>
    <w:rsid w:val="00E60307"/>
    <w:rsid w:val="00E66EAC"/>
    <w:rsid w:val="00E70904"/>
    <w:rsid w:val="00E806C0"/>
    <w:rsid w:val="00E90158"/>
    <w:rsid w:val="00EB09CA"/>
    <w:rsid w:val="00EE1EFB"/>
    <w:rsid w:val="00EF22F4"/>
    <w:rsid w:val="00EF3D32"/>
    <w:rsid w:val="00EF44B1"/>
    <w:rsid w:val="00F35AA0"/>
    <w:rsid w:val="00F86979"/>
    <w:rsid w:val="00F92A46"/>
    <w:rsid w:val="00FF2C61"/>
    <w:rsid w:val="00FF6E0F"/>
    <w:rsid w:val="024B0C39"/>
    <w:rsid w:val="03740DAC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uiPriority w:val="9"/>
    <w:rPr>
      <w:rFonts w:ascii="宋体" w:hAnsi="宋体" w:eastAsia="宋体" w:cs="Times New Roman"/>
      <w:b/>
      <w:bCs/>
      <w:kern w:val="44"/>
      <w:sz w:val="48"/>
      <w:szCs w:val="4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284</Words>
  <Characters>1625</Characters>
  <Lines>13</Lines>
  <Paragraphs>3</Paragraphs>
  <TotalTime>225</TotalTime>
  <ScaleCrop>false</ScaleCrop>
  <LinksUpToDate>false</LinksUpToDate>
  <CharactersWithSpaces>1906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2023-03-27T07:25:00Z</dcterms:created>
  <dc:creator>juvg</dc:creator>
  <cp:lastModifiedBy>GENCH</cp:lastModifiedBy>
  <dcterms:modified xsi:type="dcterms:W3CDTF">2023-09-18T01:17:44Z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4993C8B022564C8C96F5A21464696FC5_12</vt:lpwstr>
  </property>
</Properties>
</file>