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E708" w14:textId="71053ECF" w:rsidR="00834447" w:rsidRPr="00834447" w:rsidRDefault="009E27B1" w:rsidP="00BF2D10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汉服</w:t>
      </w:r>
      <w:r w:rsidR="00CF7E79">
        <w:rPr>
          <w:rFonts w:hint="eastAsia"/>
          <w:b/>
          <w:sz w:val="28"/>
          <w:szCs w:val="30"/>
        </w:rPr>
        <w:t>之</w:t>
      </w:r>
      <w:proofErr w:type="gramStart"/>
      <w:r w:rsidR="00CF7E79">
        <w:rPr>
          <w:rFonts w:hint="eastAsia"/>
          <w:b/>
          <w:sz w:val="28"/>
          <w:szCs w:val="30"/>
        </w:rPr>
        <w:t>魅</w:t>
      </w:r>
      <w:proofErr w:type="gramEnd"/>
      <w:r w:rsidR="00EE44DC">
        <w:rPr>
          <w:rFonts w:hint="eastAsia"/>
          <w:b/>
          <w:sz w:val="28"/>
          <w:szCs w:val="30"/>
        </w:rPr>
        <w:t>——</w:t>
      </w:r>
      <w:r>
        <w:rPr>
          <w:rFonts w:hint="eastAsia"/>
          <w:b/>
          <w:sz w:val="28"/>
          <w:szCs w:val="30"/>
        </w:rPr>
        <w:t>中国古典文学中的衣食起居</w:t>
      </w:r>
    </w:p>
    <w:p w14:paraId="57F8FA29" w14:textId="26E45978" w:rsidR="00F214E6" w:rsidRPr="00834447" w:rsidRDefault="00F304F5" w:rsidP="002139EB">
      <w:pPr>
        <w:widowControl/>
        <w:jc w:val="center"/>
        <w:rPr>
          <w:rFonts w:ascii="楷体" w:eastAsia="楷体" w:hAnsi="楷体" w:cs="宋体"/>
          <w:color w:val="000000"/>
          <w:kern w:val="0"/>
          <w:sz w:val="22"/>
        </w:rPr>
      </w:pPr>
      <w:r w:rsidRPr="00F304F5">
        <w:rPr>
          <w:rFonts w:ascii="Times New Roman" w:hAnsi="Times New Roman"/>
          <w:b/>
          <w:sz w:val="28"/>
          <w:szCs w:val="30"/>
        </w:rPr>
        <w:t xml:space="preserve">The </w:t>
      </w:r>
      <w:r w:rsidR="00184C3B">
        <w:rPr>
          <w:rFonts w:ascii="Times New Roman" w:hAnsi="Times New Roman" w:hint="eastAsia"/>
          <w:b/>
          <w:sz w:val="28"/>
          <w:szCs w:val="30"/>
        </w:rPr>
        <w:t>C</w:t>
      </w:r>
      <w:r w:rsidRPr="00F304F5">
        <w:rPr>
          <w:rFonts w:ascii="Times New Roman" w:hAnsi="Times New Roman"/>
          <w:b/>
          <w:sz w:val="28"/>
          <w:szCs w:val="30"/>
        </w:rPr>
        <w:t xml:space="preserve">harm of </w:t>
      </w:r>
      <w:proofErr w:type="spellStart"/>
      <w:r w:rsidRPr="00F304F5">
        <w:rPr>
          <w:rFonts w:ascii="Times New Roman" w:hAnsi="Times New Roman"/>
          <w:b/>
          <w:sz w:val="28"/>
          <w:szCs w:val="30"/>
        </w:rPr>
        <w:t>Hanfu</w:t>
      </w:r>
      <w:proofErr w:type="spellEnd"/>
      <w:r w:rsidR="00A72789">
        <w:rPr>
          <w:rFonts w:ascii="Times New Roman" w:hAnsi="Times New Roman" w:hint="eastAsia"/>
          <w:b/>
          <w:sz w:val="28"/>
          <w:szCs w:val="30"/>
        </w:rPr>
        <w:t>:</w:t>
      </w:r>
      <w:r w:rsidR="00A72789">
        <w:rPr>
          <w:rFonts w:ascii="Times New Roman" w:hAnsi="Times New Roman"/>
          <w:b/>
          <w:sz w:val="28"/>
          <w:szCs w:val="30"/>
        </w:rPr>
        <w:t xml:space="preserve"> </w:t>
      </w:r>
      <w:r w:rsidRPr="00F304F5">
        <w:rPr>
          <w:rFonts w:ascii="Times New Roman" w:hAnsi="Times New Roman"/>
          <w:b/>
          <w:sz w:val="28"/>
          <w:szCs w:val="30"/>
        </w:rPr>
        <w:t xml:space="preserve">Food, Clothing and Daily Life in Chinese </w:t>
      </w:r>
      <w:r>
        <w:rPr>
          <w:rFonts w:ascii="Times New Roman" w:hAnsi="Times New Roman" w:hint="eastAsia"/>
          <w:b/>
          <w:sz w:val="28"/>
          <w:szCs w:val="30"/>
        </w:rPr>
        <w:t>C</w:t>
      </w:r>
      <w:r w:rsidRPr="00F304F5">
        <w:rPr>
          <w:rFonts w:ascii="Times New Roman" w:hAnsi="Times New Roman"/>
          <w:b/>
          <w:sz w:val="28"/>
          <w:szCs w:val="30"/>
        </w:rPr>
        <w:t xml:space="preserve">lassical </w:t>
      </w:r>
      <w:r>
        <w:rPr>
          <w:rFonts w:ascii="Times New Roman" w:hAnsi="Times New Roman" w:hint="eastAsia"/>
          <w:b/>
          <w:sz w:val="28"/>
          <w:szCs w:val="30"/>
        </w:rPr>
        <w:t>L</w:t>
      </w:r>
      <w:r w:rsidRPr="00F304F5">
        <w:rPr>
          <w:rFonts w:ascii="Times New Roman" w:hAnsi="Times New Roman"/>
          <w:b/>
          <w:sz w:val="28"/>
          <w:szCs w:val="30"/>
        </w:rPr>
        <w:t>iterature</w:t>
      </w:r>
      <w:r>
        <w:t xml:space="preserve"> </w:t>
      </w:r>
      <w:r w:rsidR="00000000">
        <w:pict w14:anchorId="32E9250D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 style="mso-next-textbox:#文本框 1">
              <w:txbxContent>
                <w:p w14:paraId="353F2656" w14:textId="77777777" w:rsidR="00F214E6" w:rsidRDefault="00FC2FD3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bookmarkStart w:id="0" w:name="a2"/>
      <w:bookmarkEnd w:id="0"/>
    </w:p>
    <w:p w14:paraId="05A1DAA1" w14:textId="41C0CEB0" w:rsidR="00F214E6" w:rsidRDefault="00FC2FD3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2D4CFCE6" w14:textId="38E6AC8F" w:rsidR="00F214E6" w:rsidRDefault="00FC2FD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12724A" w:rsidRPr="0012724A">
        <w:rPr>
          <w:rFonts w:hint="eastAsia"/>
          <w:color w:val="000000"/>
          <w:sz w:val="20"/>
          <w:szCs w:val="20"/>
        </w:rPr>
        <w:t>新申报课程</w:t>
      </w:r>
    </w:p>
    <w:p w14:paraId="7D8ED60C" w14:textId="5E19C3C8" w:rsidR="00F214E6" w:rsidRDefault="00FC2FD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EE44DC">
        <w:rPr>
          <w:rFonts w:ascii="Times New Roman" w:hAnsi="Times New Roman"/>
          <w:color w:val="000000"/>
          <w:szCs w:val="21"/>
        </w:rPr>
        <w:t>1</w:t>
      </w:r>
      <w:r w:rsidR="006941D1" w:rsidRPr="006941D1">
        <w:rPr>
          <w:rFonts w:ascii="Times New Roman" w:hAnsi="Times New Roman"/>
          <w:color w:val="000000"/>
          <w:szCs w:val="21"/>
        </w:rPr>
        <w:t>.0</w:t>
      </w:r>
    </w:p>
    <w:p w14:paraId="6BB68A09" w14:textId="3139BA35" w:rsidR="00F214E6" w:rsidRDefault="00FC2FD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6941D1">
        <w:rPr>
          <w:rFonts w:hint="eastAsia"/>
          <w:color w:val="000000"/>
          <w:sz w:val="20"/>
          <w:szCs w:val="20"/>
        </w:rPr>
        <w:t>全体在校生</w:t>
      </w:r>
    </w:p>
    <w:p w14:paraId="54DA68E4" w14:textId="12D1FA65" w:rsidR="00F214E6" w:rsidRDefault="00FC2FD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="006941D1">
        <w:rPr>
          <w:rFonts w:hint="eastAsia"/>
          <w:color w:val="000000"/>
          <w:sz w:val="20"/>
          <w:szCs w:val="20"/>
        </w:rPr>
        <w:t>通识教育选修课</w:t>
      </w:r>
    </w:p>
    <w:p w14:paraId="59F6C2C6" w14:textId="543E24C9" w:rsidR="00F214E6" w:rsidRDefault="00FC2FD3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6941D1" w:rsidRPr="006941D1">
        <w:rPr>
          <w:rFonts w:hint="eastAsia"/>
          <w:color w:val="000000"/>
          <w:sz w:val="20"/>
          <w:szCs w:val="20"/>
        </w:rPr>
        <w:t>通识教育学院</w:t>
      </w:r>
    </w:p>
    <w:p w14:paraId="6A9B1EDD" w14:textId="77777777" w:rsidR="00F214E6" w:rsidRDefault="00FC2FD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BFBE491" w14:textId="13D5C1AC" w:rsidR="00F214E6" w:rsidRDefault="00FC2FD3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 w:rsidR="006941D1">
        <w:rPr>
          <w:rFonts w:hint="eastAsia"/>
          <w:color w:val="000000"/>
          <w:sz w:val="20"/>
          <w:szCs w:val="20"/>
        </w:rPr>
        <w:t>：无</w:t>
      </w:r>
    </w:p>
    <w:p w14:paraId="6AB8ECD9" w14:textId="4AA10FC7" w:rsidR="006941D1" w:rsidRDefault="006941D1" w:rsidP="006941D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6941D1">
        <w:rPr>
          <w:rFonts w:hint="eastAsia"/>
          <w:color w:val="000000"/>
          <w:sz w:val="20"/>
          <w:szCs w:val="20"/>
        </w:rPr>
        <w:t>参考书目：</w:t>
      </w:r>
    </w:p>
    <w:p w14:paraId="1FE7152B" w14:textId="4B90D043" w:rsidR="007E0A0F" w:rsidRDefault="007E0A0F" w:rsidP="007E0A0F">
      <w:pPr>
        <w:pStyle w:val="a9"/>
        <w:numPr>
          <w:ilvl w:val="0"/>
          <w:numId w:val="30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孟晖：《花间十六声》，三联书店出版社，</w:t>
      </w:r>
      <w:r w:rsidRPr="007E0A0F">
        <w:rPr>
          <w:rFonts w:ascii="Times New Roman" w:hAnsi="Times New Roman"/>
          <w:color w:val="000000"/>
          <w:sz w:val="20"/>
          <w:szCs w:val="20"/>
        </w:rPr>
        <w:t>2014</w:t>
      </w:r>
      <w:r>
        <w:rPr>
          <w:rFonts w:hint="eastAsia"/>
          <w:color w:val="000000"/>
          <w:sz w:val="20"/>
          <w:szCs w:val="20"/>
        </w:rPr>
        <w:t>年版；</w:t>
      </w:r>
    </w:p>
    <w:p w14:paraId="0D927AED" w14:textId="5BFC6EF1" w:rsidR="00D37BC0" w:rsidRPr="00D37BC0" w:rsidRDefault="00D37BC0" w:rsidP="00D37BC0">
      <w:pPr>
        <w:pStyle w:val="a9"/>
        <w:numPr>
          <w:ilvl w:val="0"/>
          <w:numId w:val="30"/>
        </w:numPr>
        <w:ind w:firstLineChars="0"/>
        <w:rPr>
          <w:color w:val="000000"/>
          <w:sz w:val="20"/>
          <w:szCs w:val="20"/>
        </w:rPr>
      </w:pPr>
      <w:r w:rsidRPr="00D37BC0">
        <w:rPr>
          <w:rFonts w:hint="eastAsia"/>
          <w:color w:val="000000"/>
          <w:sz w:val="20"/>
          <w:szCs w:val="20"/>
        </w:rPr>
        <w:t>孙机：《华夏衣冠：中国古代服饰文化》，上海古籍出版社，</w:t>
      </w:r>
      <w:r w:rsidRPr="00D37BC0">
        <w:rPr>
          <w:rFonts w:ascii="Times New Roman" w:hAnsi="Times New Roman"/>
          <w:color w:val="000000"/>
          <w:sz w:val="20"/>
          <w:szCs w:val="20"/>
        </w:rPr>
        <w:t>2016</w:t>
      </w:r>
      <w:r w:rsidRPr="00D37BC0">
        <w:rPr>
          <w:rFonts w:hint="eastAsia"/>
          <w:color w:val="000000"/>
          <w:sz w:val="20"/>
          <w:szCs w:val="20"/>
        </w:rPr>
        <w:t>年版</w:t>
      </w:r>
      <w:r>
        <w:rPr>
          <w:rFonts w:hint="eastAsia"/>
          <w:color w:val="000000"/>
          <w:sz w:val="20"/>
          <w:szCs w:val="20"/>
        </w:rPr>
        <w:t>；</w:t>
      </w:r>
    </w:p>
    <w:p w14:paraId="3E1A40A5" w14:textId="76780DBD" w:rsidR="007E0A0F" w:rsidRDefault="007E0DF8" w:rsidP="007E0A0F">
      <w:pPr>
        <w:pStyle w:val="a9"/>
        <w:numPr>
          <w:ilvl w:val="0"/>
          <w:numId w:val="30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扬之水：《</w:t>
      </w:r>
      <w:r w:rsidR="00D37BC0">
        <w:rPr>
          <w:rFonts w:hint="eastAsia"/>
          <w:color w:val="000000"/>
          <w:sz w:val="20"/>
          <w:szCs w:val="20"/>
        </w:rPr>
        <w:t>物色：金瓶梅读“物”记</w:t>
      </w:r>
      <w:r>
        <w:rPr>
          <w:rFonts w:hint="eastAsia"/>
          <w:color w:val="000000"/>
          <w:sz w:val="20"/>
          <w:szCs w:val="20"/>
        </w:rPr>
        <w:t>》</w:t>
      </w:r>
      <w:r w:rsidR="00D37BC0">
        <w:rPr>
          <w:rFonts w:hint="eastAsia"/>
          <w:color w:val="000000"/>
          <w:sz w:val="20"/>
          <w:szCs w:val="20"/>
        </w:rPr>
        <w:t>，中华书局，</w:t>
      </w:r>
      <w:r w:rsidR="00D37BC0" w:rsidRPr="00D37BC0">
        <w:rPr>
          <w:rFonts w:ascii="Times New Roman" w:hAnsi="Times New Roman"/>
          <w:color w:val="000000"/>
          <w:sz w:val="20"/>
          <w:szCs w:val="20"/>
        </w:rPr>
        <w:t>2018</w:t>
      </w:r>
      <w:r w:rsidR="00D37BC0">
        <w:rPr>
          <w:rFonts w:hint="eastAsia"/>
          <w:color w:val="000000"/>
          <w:sz w:val="20"/>
          <w:szCs w:val="20"/>
        </w:rPr>
        <w:t>年版。</w:t>
      </w:r>
    </w:p>
    <w:p w14:paraId="671B2698" w14:textId="53EA33B0" w:rsidR="00F214E6" w:rsidRDefault="00FC2FD3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6941D1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EE44DC" w:rsidRPr="00EE44DC">
        <w:rPr>
          <w:rFonts w:hint="eastAsia"/>
          <w:color w:val="000000"/>
          <w:sz w:val="20"/>
          <w:szCs w:val="20"/>
        </w:rPr>
        <w:t>无</w:t>
      </w:r>
    </w:p>
    <w:p w14:paraId="17A483AA" w14:textId="5EA2F7F2" w:rsidR="00F214E6" w:rsidRDefault="00FC2FD3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2E6903">
        <w:rPr>
          <w:rFonts w:hint="eastAsia"/>
          <w:color w:val="000000"/>
          <w:sz w:val="20"/>
          <w:szCs w:val="20"/>
        </w:rPr>
        <w:t>无</w:t>
      </w:r>
      <w:r w:rsidR="002E6903">
        <w:rPr>
          <w:color w:val="000000"/>
          <w:sz w:val="20"/>
          <w:szCs w:val="20"/>
        </w:rPr>
        <w:t xml:space="preserve"> </w:t>
      </w:r>
    </w:p>
    <w:p w14:paraId="1D5BE08F" w14:textId="77777777" w:rsidR="00F214E6" w:rsidRDefault="00FC2FD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14:paraId="68C29295" w14:textId="34C36192" w:rsidR="00F214E6" w:rsidRDefault="000233D6" w:rsidP="00C1108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中国古典文学中包含着丰富多彩的社会生活信息。本课程以古典诗词、戏曲、传奇、白话长篇小说等作品为</w:t>
      </w:r>
      <w:r w:rsidR="007A5E4F">
        <w:rPr>
          <w:rFonts w:hint="eastAsia"/>
          <w:color w:val="000000"/>
          <w:sz w:val="20"/>
          <w:szCs w:val="20"/>
        </w:rPr>
        <w:t>依托</w:t>
      </w:r>
      <w:r>
        <w:rPr>
          <w:rFonts w:hint="eastAsia"/>
          <w:color w:val="000000"/>
          <w:sz w:val="20"/>
          <w:szCs w:val="20"/>
        </w:rPr>
        <w:t>，挖掘其</w:t>
      </w:r>
      <w:r w:rsidR="00205494">
        <w:rPr>
          <w:rFonts w:hint="eastAsia"/>
          <w:color w:val="000000"/>
          <w:sz w:val="20"/>
          <w:szCs w:val="20"/>
        </w:rPr>
        <w:t>中</w:t>
      </w:r>
      <w:r w:rsidR="007A5E4F">
        <w:rPr>
          <w:rFonts w:hint="eastAsia"/>
          <w:color w:val="000000"/>
          <w:sz w:val="20"/>
          <w:szCs w:val="20"/>
        </w:rPr>
        <w:t>所</w:t>
      </w:r>
      <w:r>
        <w:rPr>
          <w:rFonts w:hint="eastAsia"/>
          <w:color w:val="000000"/>
          <w:sz w:val="20"/>
          <w:szCs w:val="20"/>
        </w:rPr>
        <w:t>反映的古代日常生活（以唐代至明代为主），</w:t>
      </w:r>
      <w:r w:rsidR="007A5E4F">
        <w:rPr>
          <w:rFonts w:hint="eastAsia"/>
          <w:color w:val="000000"/>
          <w:sz w:val="20"/>
          <w:szCs w:val="20"/>
        </w:rPr>
        <w:t>并以“汉服”为主线，</w:t>
      </w:r>
      <w:r>
        <w:rPr>
          <w:rFonts w:hint="eastAsia"/>
          <w:color w:val="000000"/>
          <w:sz w:val="20"/>
          <w:szCs w:val="20"/>
        </w:rPr>
        <w:t>介绍古人的</w:t>
      </w:r>
      <w:r w:rsidR="0035521C">
        <w:rPr>
          <w:rFonts w:hint="eastAsia"/>
          <w:color w:val="000000"/>
          <w:sz w:val="20"/>
          <w:szCs w:val="20"/>
        </w:rPr>
        <w:t>衣食起居，讲解古代</w:t>
      </w:r>
      <w:r>
        <w:rPr>
          <w:rFonts w:hint="eastAsia"/>
          <w:color w:val="000000"/>
          <w:sz w:val="20"/>
          <w:szCs w:val="20"/>
        </w:rPr>
        <w:t>服饰、饮食</w:t>
      </w:r>
      <w:r w:rsidR="0035521C">
        <w:rPr>
          <w:rFonts w:hint="eastAsia"/>
          <w:color w:val="000000"/>
          <w:sz w:val="20"/>
          <w:szCs w:val="20"/>
        </w:rPr>
        <w:t>、家具的形制、使用</w:t>
      </w:r>
      <w:r w:rsidR="00205494">
        <w:rPr>
          <w:rFonts w:hint="eastAsia"/>
          <w:color w:val="000000"/>
          <w:sz w:val="20"/>
          <w:szCs w:val="20"/>
        </w:rPr>
        <w:t>及</w:t>
      </w:r>
      <w:r w:rsidR="0035521C">
        <w:rPr>
          <w:rFonts w:hint="eastAsia"/>
          <w:color w:val="000000"/>
          <w:sz w:val="20"/>
          <w:szCs w:val="20"/>
        </w:rPr>
        <w:t>生产制作</w:t>
      </w:r>
      <w:r w:rsidR="00205494">
        <w:rPr>
          <w:rFonts w:hint="eastAsia"/>
          <w:color w:val="000000"/>
          <w:sz w:val="20"/>
          <w:szCs w:val="20"/>
        </w:rPr>
        <w:t>方式</w:t>
      </w:r>
      <w:r w:rsidR="0035521C">
        <w:rPr>
          <w:rFonts w:hint="eastAsia"/>
          <w:color w:val="000000"/>
          <w:sz w:val="20"/>
          <w:szCs w:val="20"/>
        </w:rPr>
        <w:t>，并延伸至古代不同时期的审美风尚、文化习俗、对外交往等，帮助同学们较为全面深入地</w:t>
      </w:r>
      <w:r w:rsidR="000D2153">
        <w:rPr>
          <w:rFonts w:hint="eastAsia"/>
          <w:color w:val="000000"/>
          <w:sz w:val="20"/>
          <w:szCs w:val="20"/>
        </w:rPr>
        <w:t>认识</w:t>
      </w:r>
      <w:r w:rsidR="0035521C">
        <w:rPr>
          <w:rFonts w:hint="eastAsia"/>
          <w:color w:val="000000"/>
          <w:sz w:val="20"/>
          <w:szCs w:val="20"/>
        </w:rPr>
        <w:t>何谓“</w:t>
      </w:r>
      <w:r w:rsidR="009A3FA6">
        <w:rPr>
          <w:rFonts w:hint="eastAsia"/>
          <w:color w:val="000000"/>
          <w:sz w:val="20"/>
          <w:szCs w:val="20"/>
        </w:rPr>
        <w:t>中华</w:t>
      </w:r>
      <w:r w:rsidR="00B2624A">
        <w:rPr>
          <w:rFonts w:hint="eastAsia"/>
          <w:color w:val="000000"/>
          <w:sz w:val="20"/>
          <w:szCs w:val="20"/>
        </w:rPr>
        <w:t>传统</w:t>
      </w:r>
      <w:r w:rsidR="0035521C">
        <w:rPr>
          <w:rFonts w:hint="eastAsia"/>
          <w:color w:val="000000"/>
          <w:sz w:val="20"/>
          <w:szCs w:val="20"/>
        </w:rPr>
        <w:t>美学”</w:t>
      </w:r>
      <w:r w:rsidR="00B2624A">
        <w:rPr>
          <w:rFonts w:hint="eastAsia"/>
          <w:color w:val="000000"/>
          <w:sz w:val="20"/>
          <w:szCs w:val="20"/>
        </w:rPr>
        <w:t>。</w:t>
      </w:r>
    </w:p>
    <w:p w14:paraId="064E5534" w14:textId="79A481E0" w:rsidR="00F214E6" w:rsidRDefault="00FC2FD3" w:rsidP="002E690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14:paraId="3C72241E" w14:textId="00A3BBBE" w:rsidR="00A21815" w:rsidRPr="00CD3AE0" w:rsidRDefault="002E6903" w:rsidP="00CD3AE0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黑体" w:eastAsia="黑体" w:hAnsi="宋体"/>
          <w:sz w:val="24"/>
        </w:rPr>
      </w:pPr>
      <w:r>
        <w:rPr>
          <w:rFonts w:hint="eastAsia"/>
          <w:color w:val="000000"/>
          <w:sz w:val="20"/>
          <w:szCs w:val="20"/>
        </w:rPr>
        <w:t>建议对</w:t>
      </w:r>
      <w:r w:rsidR="00585CA3">
        <w:rPr>
          <w:rFonts w:hint="eastAsia"/>
          <w:color w:val="000000"/>
          <w:sz w:val="20"/>
          <w:szCs w:val="20"/>
        </w:rPr>
        <w:t>中国古典文学与中国古代日常生活史</w:t>
      </w:r>
      <w:r w:rsidR="00C60E30">
        <w:rPr>
          <w:rFonts w:hint="eastAsia"/>
          <w:color w:val="000000"/>
          <w:sz w:val="20"/>
          <w:szCs w:val="20"/>
        </w:rPr>
        <w:t>感兴趣的同学选修</w:t>
      </w:r>
      <w:r>
        <w:rPr>
          <w:rFonts w:hint="eastAsia"/>
          <w:color w:val="000000"/>
          <w:sz w:val="20"/>
          <w:szCs w:val="20"/>
        </w:rPr>
        <w:t>。</w:t>
      </w:r>
    </w:p>
    <w:p w14:paraId="7CF40959" w14:textId="77777777" w:rsidR="0004022C" w:rsidRDefault="0004022C" w:rsidP="002E6903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14:paraId="58271A6B" w14:textId="77777777" w:rsidR="0004022C" w:rsidRDefault="0004022C" w:rsidP="002E6903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14:paraId="38A1C118" w14:textId="77777777" w:rsidR="0004022C" w:rsidRDefault="0004022C" w:rsidP="002E6903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14:paraId="3F0A1AB6" w14:textId="77777777" w:rsidR="0004022C" w:rsidRDefault="0004022C" w:rsidP="002E6903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14:paraId="4928A289" w14:textId="77777777" w:rsidR="0004022C" w:rsidRDefault="0004022C" w:rsidP="002E6903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14:paraId="39AFF266" w14:textId="77777777" w:rsidR="0004022C" w:rsidRDefault="0004022C" w:rsidP="002E6903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14:paraId="5F2BAB68" w14:textId="77777777" w:rsidR="0004022C" w:rsidRDefault="0004022C" w:rsidP="002E6903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14:paraId="2350B90C" w14:textId="295B9E48" w:rsidR="00F214E6" w:rsidRDefault="00FC2FD3" w:rsidP="002E6903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2E6903">
        <w:rPr>
          <w:rFonts w:ascii="黑体" w:eastAsia="黑体" w:hAnsi="宋体" w:hint="eastAsia"/>
          <w:sz w:val="24"/>
        </w:rPr>
        <w:lastRenderedPageBreak/>
        <w:t>四、</w:t>
      </w:r>
      <w:r w:rsidRPr="002E6903">
        <w:rPr>
          <w:rFonts w:ascii="黑体" w:eastAsia="黑体" w:hAnsi="宋体"/>
          <w:sz w:val="24"/>
        </w:rPr>
        <w:t>课程</w:t>
      </w:r>
      <w:r w:rsidRPr="002E6903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1746" w:tblpY="152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240"/>
        <w:gridCol w:w="3575"/>
        <w:gridCol w:w="1622"/>
        <w:gridCol w:w="1469"/>
      </w:tblGrid>
      <w:tr w:rsidR="002E6903" w:rsidRPr="002E6903" w14:paraId="06418084" w14:textId="77777777" w:rsidTr="00694F19">
        <w:tc>
          <w:tcPr>
            <w:tcW w:w="359" w:type="pct"/>
            <w:vAlign w:val="center"/>
          </w:tcPr>
          <w:p w14:paraId="35E027E8" w14:textId="77777777" w:rsidR="002E6903" w:rsidRPr="002E6903" w:rsidRDefault="002E6903" w:rsidP="002E6903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28" w:type="pct"/>
            <w:vAlign w:val="center"/>
          </w:tcPr>
          <w:p w14:paraId="7367CCB7" w14:textId="77777777" w:rsidR="002E6903" w:rsidRPr="002E6903" w:rsidRDefault="002E6903" w:rsidP="002E6903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02575B9" w14:textId="77777777" w:rsidR="002E6903" w:rsidRPr="002E6903" w:rsidRDefault="002E6903" w:rsidP="002E6903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097" w:type="pct"/>
            <w:vAlign w:val="center"/>
          </w:tcPr>
          <w:p w14:paraId="6822341D" w14:textId="77777777" w:rsidR="002E6903" w:rsidRPr="002E6903" w:rsidRDefault="002E6903" w:rsidP="002E6903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952" w:type="pct"/>
            <w:vAlign w:val="center"/>
          </w:tcPr>
          <w:p w14:paraId="03362AC2" w14:textId="77777777" w:rsidR="002E6903" w:rsidRPr="002E6903" w:rsidRDefault="002E6903" w:rsidP="002E6903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2E6903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862" w:type="pct"/>
            <w:vAlign w:val="center"/>
          </w:tcPr>
          <w:p w14:paraId="50130F5F" w14:textId="77777777" w:rsidR="002E6903" w:rsidRPr="002E6903" w:rsidRDefault="002E6903" w:rsidP="002E6903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E6903" w:rsidRPr="002E6903" w14:paraId="4A212975" w14:textId="77777777" w:rsidTr="00694F19">
        <w:tc>
          <w:tcPr>
            <w:tcW w:w="359" w:type="pct"/>
            <w:vAlign w:val="center"/>
          </w:tcPr>
          <w:p w14:paraId="19EBF9A2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pct"/>
            <w:vAlign w:val="center"/>
          </w:tcPr>
          <w:p w14:paraId="0CD47FBD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LO112</w:t>
            </w:r>
          </w:p>
        </w:tc>
        <w:tc>
          <w:tcPr>
            <w:tcW w:w="2097" w:type="pct"/>
            <w:vAlign w:val="center"/>
          </w:tcPr>
          <w:p w14:paraId="4F353EDD" w14:textId="77777777" w:rsidR="002E6903" w:rsidRPr="002E6903" w:rsidRDefault="002E6903" w:rsidP="002E69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t>能在课堂上就教学内容主动提问、表达自己的看法、与教师及其他学生交流；</w:t>
            </w:r>
          </w:p>
          <w:p w14:paraId="48B98FE2" w14:textId="77777777" w:rsidR="002E6903" w:rsidRPr="002E6903" w:rsidRDefault="002E6903" w:rsidP="002E69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t>学会写合格的小论文作业，观点明确、行文流畅、思路清晰。</w:t>
            </w:r>
          </w:p>
        </w:tc>
        <w:tc>
          <w:tcPr>
            <w:tcW w:w="952" w:type="pct"/>
            <w:vAlign w:val="center"/>
          </w:tcPr>
          <w:p w14:paraId="11D1A4A6" w14:textId="77777777" w:rsidR="002E6903" w:rsidRPr="002E6903" w:rsidRDefault="002E6903" w:rsidP="002E690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 w:hint="cs"/>
                <w:color w:val="000000"/>
                <w:sz w:val="20"/>
                <w:szCs w:val="20"/>
              </w:rPr>
              <w:t>1</w:t>
            </w: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2E6903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课堂教学及讨论；</w:t>
            </w:r>
          </w:p>
          <w:p w14:paraId="32A63C16" w14:textId="5AF7B7E9" w:rsidR="002E6903" w:rsidRPr="002E6903" w:rsidRDefault="002E6903" w:rsidP="002E6903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</w:t>
            </w: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2E6903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学生撰写提交作业，教师批改后讲解。</w:t>
            </w:r>
          </w:p>
        </w:tc>
        <w:tc>
          <w:tcPr>
            <w:tcW w:w="862" w:type="pct"/>
            <w:vAlign w:val="center"/>
          </w:tcPr>
          <w:p w14:paraId="2E5BF248" w14:textId="77777777" w:rsidR="002E6903" w:rsidRPr="002E6903" w:rsidRDefault="002E6903" w:rsidP="002E6903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t>课堂表现评价</w:t>
            </w:r>
          </w:p>
          <w:p w14:paraId="186A8947" w14:textId="77777777" w:rsidR="002E6903" w:rsidRPr="002E6903" w:rsidRDefault="002E6903" w:rsidP="002E6903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  <w:tr w:rsidR="002E6903" w:rsidRPr="002E6903" w14:paraId="33F90325" w14:textId="77777777" w:rsidTr="00694F19">
        <w:tc>
          <w:tcPr>
            <w:tcW w:w="359" w:type="pct"/>
            <w:vAlign w:val="center"/>
          </w:tcPr>
          <w:p w14:paraId="75403DF9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8" w:type="pct"/>
            <w:vAlign w:val="center"/>
          </w:tcPr>
          <w:p w14:paraId="3C967CCF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LO711</w:t>
            </w:r>
          </w:p>
        </w:tc>
        <w:tc>
          <w:tcPr>
            <w:tcW w:w="2097" w:type="pct"/>
            <w:vAlign w:val="center"/>
          </w:tcPr>
          <w:p w14:paraId="743ED4B5" w14:textId="01DF4006" w:rsidR="002E6903" w:rsidRPr="002E6903" w:rsidRDefault="00425166" w:rsidP="002E6903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借助中国古典文学作品，了解古人的衣食起居，了解古代服饰、饮食、家具的形制、使用及生产制作方式，对“中</w:t>
            </w:r>
            <w:r w:rsidR="00A54A69">
              <w:rPr>
                <w:rFonts w:hint="eastAsia"/>
                <w:color w:val="000000"/>
                <w:sz w:val="20"/>
                <w:szCs w:val="20"/>
              </w:rPr>
              <w:t>华</w:t>
            </w:r>
            <w:r>
              <w:rPr>
                <w:rFonts w:hint="eastAsia"/>
                <w:color w:val="000000"/>
                <w:sz w:val="20"/>
                <w:szCs w:val="20"/>
              </w:rPr>
              <w:t>传统美学”形成较为全面的认知体验。</w:t>
            </w:r>
          </w:p>
        </w:tc>
        <w:tc>
          <w:tcPr>
            <w:tcW w:w="952" w:type="pct"/>
            <w:vAlign w:val="center"/>
          </w:tcPr>
          <w:p w14:paraId="297316D8" w14:textId="77777777" w:rsidR="002E6903" w:rsidRPr="002E6903" w:rsidRDefault="002E6903" w:rsidP="002E690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课堂教学及讨论；</w:t>
            </w:r>
          </w:p>
          <w:p w14:paraId="3F40364F" w14:textId="6C574553" w:rsidR="002E6903" w:rsidRPr="002E6903" w:rsidRDefault="002E6903" w:rsidP="002E6903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学生撰写提交作业，教师批改后讲解。</w:t>
            </w:r>
          </w:p>
        </w:tc>
        <w:tc>
          <w:tcPr>
            <w:tcW w:w="862" w:type="pct"/>
            <w:vAlign w:val="center"/>
          </w:tcPr>
          <w:p w14:paraId="1D704660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t>课堂表现评价</w:t>
            </w:r>
          </w:p>
          <w:p w14:paraId="774883E6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  <w:tr w:rsidR="002E6903" w:rsidRPr="002E6903" w14:paraId="32201F95" w14:textId="77777777" w:rsidTr="00694F19">
        <w:tc>
          <w:tcPr>
            <w:tcW w:w="359" w:type="pct"/>
            <w:vAlign w:val="center"/>
          </w:tcPr>
          <w:p w14:paraId="72FA6E31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pct"/>
            <w:vAlign w:val="center"/>
          </w:tcPr>
          <w:p w14:paraId="0C624025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LO812</w:t>
            </w:r>
          </w:p>
        </w:tc>
        <w:tc>
          <w:tcPr>
            <w:tcW w:w="2097" w:type="pct"/>
            <w:vAlign w:val="center"/>
          </w:tcPr>
          <w:p w14:paraId="3043861D" w14:textId="77777777" w:rsidR="002E6903" w:rsidRPr="002E6903" w:rsidRDefault="002E6903" w:rsidP="002E6903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t>能全面深入地吸收教学内容，形成自己的感受、体验或观点。</w:t>
            </w:r>
          </w:p>
        </w:tc>
        <w:tc>
          <w:tcPr>
            <w:tcW w:w="952" w:type="pct"/>
            <w:vAlign w:val="center"/>
          </w:tcPr>
          <w:p w14:paraId="297CC2A1" w14:textId="77777777" w:rsidR="002E6903" w:rsidRPr="002E6903" w:rsidRDefault="002E6903" w:rsidP="002E690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课堂教学及讨论；</w:t>
            </w:r>
          </w:p>
          <w:p w14:paraId="324367E4" w14:textId="6B0B7FA1" w:rsidR="002E6903" w:rsidRPr="002E6903" w:rsidRDefault="002E6903" w:rsidP="002E6903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学生撰写提交作业，教师批改后讲解。</w:t>
            </w:r>
          </w:p>
        </w:tc>
        <w:tc>
          <w:tcPr>
            <w:tcW w:w="862" w:type="pct"/>
            <w:vAlign w:val="center"/>
          </w:tcPr>
          <w:p w14:paraId="5EF561A7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t>课堂表现评价</w:t>
            </w:r>
          </w:p>
          <w:p w14:paraId="06B03CFB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</w:tbl>
    <w:p w14:paraId="636A8FD8" w14:textId="610D15C6" w:rsidR="00F214E6" w:rsidRDefault="00FC2FD3" w:rsidP="002E690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E6903">
        <w:rPr>
          <w:rFonts w:ascii="黑体" w:eastAsia="黑体" w:hAnsi="宋体" w:hint="eastAsia"/>
          <w:sz w:val="24"/>
        </w:rPr>
        <w:t>五、</w:t>
      </w:r>
      <w:r w:rsidRPr="002E6903">
        <w:rPr>
          <w:rFonts w:ascii="黑体" w:eastAsia="黑体" w:hAnsi="宋体"/>
          <w:sz w:val="24"/>
        </w:rPr>
        <w:t>课程内容（</w:t>
      </w:r>
      <w:r w:rsidR="002E6903" w:rsidRPr="002E6903">
        <w:rPr>
          <w:rFonts w:ascii="黑体" w:eastAsia="黑体" w:hAnsi="宋体" w:hint="eastAsia"/>
          <w:sz w:val="24"/>
        </w:rPr>
        <w:t>线下</w:t>
      </w:r>
      <w:r w:rsidR="00843AA9">
        <w:rPr>
          <w:rFonts w:ascii="黑体" w:eastAsia="黑体" w:hAnsi="宋体"/>
          <w:sz w:val="24"/>
        </w:rPr>
        <w:t>16</w:t>
      </w:r>
      <w:r w:rsidR="002E6903" w:rsidRPr="002E6903">
        <w:rPr>
          <w:rFonts w:ascii="黑体" w:eastAsia="黑体" w:hAnsi="宋体" w:hint="eastAsia"/>
          <w:sz w:val="24"/>
        </w:rPr>
        <w:t>课时</w:t>
      </w:r>
      <w:r w:rsidRPr="002E6903">
        <w:rPr>
          <w:rFonts w:ascii="黑体" w:eastAsia="黑体" w:hAnsi="宋体"/>
          <w:sz w:val="24"/>
        </w:rPr>
        <w:t>）</w:t>
      </w:r>
    </w:p>
    <w:tbl>
      <w:tblPr>
        <w:tblW w:w="582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8"/>
        <w:gridCol w:w="2409"/>
        <w:gridCol w:w="2977"/>
        <w:gridCol w:w="2409"/>
      </w:tblGrid>
      <w:tr w:rsidR="00183912" w:rsidRPr="002E6903" w14:paraId="10D61DD1" w14:textId="77777777" w:rsidTr="00D2205D">
        <w:trPr>
          <w:trHeight w:val="448"/>
        </w:trPr>
        <w:tc>
          <w:tcPr>
            <w:tcW w:w="1072" w:type="pct"/>
            <w:vAlign w:val="center"/>
          </w:tcPr>
          <w:p w14:paraId="7B4842F8" w14:textId="77777777" w:rsidR="002E6903" w:rsidRPr="002E6903" w:rsidRDefault="002E6903" w:rsidP="002E690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 w:rsidRPr="002E6903">
              <w:rPr>
                <w:rFonts w:ascii="宋体" w:hAnsi="宋体" w:hint="eastAsia"/>
                <w:b/>
                <w:sz w:val="18"/>
                <w:szCs w:val="21"/>
              </w:rPr>
              <w:t>单元</w:t>
            </w:r>
          </w:p>
        </w:tc>
        <w:tc>
          <w:tcPr>
            <w:tcW w:w="1214" w:type="pct"/>
            <w:vAlign w:val="center"/>
          </w:tcPr>
          <w:p w14:paraId="1E3E2559" w14:textId="77777777" w:rsidR="002E6903" w:rsidRPr="002E6903" w:rsidRDefault="002E6903" w:rsidP="002E690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 w:rsidRPr="002E6903">
              <w:rPr>
                <w:rFonts w:ascii="宋体" w:hAnsi="宋体" w:hint="eastAsia"/>
                <w:b/>
                <w:sz w:val="18"/>
                <w:szCs w:val="21"/>
              </w:rPr>
              <w:t>知识点</w:t>
            </w:r>
          </w:p>
        </w:tc>
        <w:tc>
          <w:tcPr>
            <w:tcW w:w="1500" w:type="pct"/>
            <w:vAlign w:val="center"/>
          </w:tcPr>
          <w:p w14:paraId="512B878B" w14:textId="77777777" w:rsidR="002E6903" w:rsidRPr="002E6903" w:rsidRDefault="002E6903" w:rsidP="002E690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 w:rsidRPr="002E6903">
              <w:rPr>
                <w:rFonts w:ascii="宋体" w:hAnsi="宋体" w:hint="eastAsia"/>
                <w:b/>
                <w:sz w:val="18"/>
                <w:szCs w:val="21"/>
              </w:rPr>
              <w:t>能力</w:t>
            </w:r>
            <w:r w:rsidRPr="002E6903">
              <w:rPr>
                <w:rFonts w:ascii="宋体" w:hAnsi="宋体"/>
                <w:b/>
                <w:sz w:val="18"/>
                <w:szCs w:val="21"/>
              </w:rPr>
              <w:t>要求</w:t>
            </w:r>
          </w:p>
        </w:tc>
        <w:tc>
          <w:tcPr>
            <w:tcW w:w="1214" w:type="pct"/>
            <w:vAlign w:val="center"/>
          </w:tcPr>
          <w:p w14:paraId="0DFBD2E4" w14:textId="77777777" w:rsidR="002E6903" w:rsidRPr="002E6903" w:rsidRDefault="002E6903" w:rsidP="002E690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 w:rsidRPr="002E6903">
              <w:rPr>
                <w:rFonts w:ascii="宋体" w:hAnsi="宋体" w:hint="eastAsia"/>
                <w:b/>
                <w:sz w:val="18"/>
                <w:szCs w:val="21"/>
              </w:rPr>
              <w:t>教学</w:t>
            </w:r>
            <w:r w:rsidRPr="002E6903">
              <w:rPr>
                <w:rFonts w:ascii="宋体" w:hAnsi="宋体"/>
                <w:b/>
                <w:sz w:val="18"/>
                <w:szCs w:val="21"/>
              </w:rPr>
              <w:t>难点</w:t>
            </w:r>
          </w:p>
        </w:tc>
      </w:tr>
      <w:tr w:rsidR="003144C4" w:rsidRPr="002E6903" w14:paraId="795CA6ED" w14:textId="77777777" w:rsidTr="00D2205D">
        <w:trPr>
          <w:trHeight w:val="1922"/>
        </w:trPr>
        <w:tc>
          <w:tcPr>
            <w:tcW w:w="1072" w:type="pct"/>
            <w:vAlign w:val="center"/>
          </w:tcPr>
          <w:p w14:paraId="6FFEBEC4" w14:textId="07FF56A5" w:rsidR="003144C4" w:rsidRPr="00FB3A78" w:rsidRDefault="003144C4" w:rsidP="00ED6A6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B3A7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B3A78">
              <w:rPr>
                <w:rFonts w:ascii="Times New Roman" w:hAnsi="Times New Roman" w:hint="eastAsia"/>
                <w:sz w:val="20"/>
                <w:szCs w:val="20"/>
              </w:rPr>
              <w:t>古典文学中的服饰（</w:t>
            </w: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  <w:r w:rsidRPr="00FB3A78">
              <w:rPr>
                <w:rFonts w:ascii="Times New Roman" w:hAnsi="Times New Roman" w:hint="eastAsia"/>
                <w:sz w:val="20"/>
                <w:szCs w:val="20"/>
              </w:rPr>
              <w:t>课时）</w:t>
            </w:r>
          </w:p>
        </w:tc>
        <w:tc>
          <w:tcPr>
            <w:tcW w:w="1214" w:type="pct"/>
            <w:vAlign w:val="center"/>
          </w:tcPr>
          <w:p w14:paraId="6FD68817" w14:textId="77777777" w:rsidR="003144C4" w:rsidRPr="00FB3A78" w:rsidRDefault="003144C4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B3A7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FB3A78">
              <w:rPr>
                <w:rFonts w:ascii="Times New Roman" w:hAnsi="Times New Roman"/>
                <w:sz w:val="20"/>
                <w:szCs w:val="20"/>
              </w:rPr>
              <w:t>杨贵妃的步摇；</w:t>
            </w:r>
          </w:p>
          <w:p w14:paraId="12AC00C3" w14:textId="77777777" w:rsidR="003144C4" w:rsidRPr="00FB3A78" w:rsidRDefault="003144C4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B3A78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FB3A78">
              <w:rPr>
                <w:rFonts w:ascii="Times New Roman" w:hAnsi="Times New Roman"/>
                <w:sz w:val="20"/>
                <w:szCs w:val="20"/>
              </w:rPr>
              <w:t>李清照的时装；</w:t>
            </w:r>
          </w:p>
          <w:p w14:paraId="3504DB7D" w14:textId="77777777" w:rsidR="003144C4" w:rsidRPr="00FB3A78" w:rsidRDefault="003144C4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B3A78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FB3A78">
              <w:rPr>
                <w:rFonts w:ascii="Times New Roman" w:hAnsi="Times New Roman"/>
                <w:sz w:val="20"/>
                <w:szCs w:val="20"/>
              </w:rPr>
              <w:t>张生的礼物；</w:t>
            </w:r>
          </w:p>
          <w:p w14:paraId="32ABBAF3" w14:textId="009D26DA" w:rsidR="003144C4" w:rsidRPr="00FB3A78" w:rsidRDefault="003144C4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0"/>
              </w:rPr>
            </w:pPr>
            <w:r w:rsidRPr="00FB3A78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FB3A78">
              <w:rPr>
                <w:rFonts w:ascii="Times New Roman" w:hAnsi="Times New Roman"/>
                <w:sz w:val="20"/>
                <w:szCs w:val="20"/>
              </w:rPr>
              <w:t>潘金莲的发型。</w:t>
            </w:r>
          </w:p>
        </w:tc>
        <w:tc>
          <w:tcPr>
            <w:tcW w:w="1500" w:type="pct"/>
            <w:vAlign w:val="center"/>
          </w:tcPr>
          <w:p w14:paraId="7A83E925" w14:textId="193F1096" w:rsidR="003144C4" w:rsidRPr="00FB3A78" w:rsidRDefault="003144C4" w:rsidP="0084042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</w:pPr>
            <w:r w:rsidRPr="00FB3A7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FB3A78">
              <w:rPr>
                <w:rFonts w:hAnsi="宋体" w:hint="eastAsia"/>
                <w:sz w:val="20"/>
                <w:szCs w:val="20"/>
              </w:rPr>
              <w:t>了解步摇、褙子、</w:t>
            </w:r>
            <w:proofErr w:type="gramStart"/>
            <w:r w:rsidRPr="00FB3A78">
              <w:rPr>
                <w:rFonts w:hAnsi="宋体" w:hint="eastAsia"/>
                <w:sz w:val="20"/>
                <w:szCs w:val="20"/>
              </w:rPr>
              <w:t>狄</w:t>
            </w:r>
            <w:proofErr w:type="gramEnd"/>
            <w:r w:rsidRPr="00FB3A78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髻</w:t>
            </w:r>
            <w:r w:rsidRPr="00FB3A78"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等服饰的形制</w:t>
            </w:r>
            <w:r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、</w:t>
            </w:r>
            <w:r w:rsidRPr="00FB3A78"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穿戴方式</w:t>
            </w:r>
            <w:r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与生产方式</w:t>
            </w:r>
            <w:r w:rsidRPr="00FB3A78"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；</w:t>
            </w:r>
          </w:p>
          <w:p w14:paraId="0FDCAAB8" w14:textId="4F5E9A6C" w:rsidR="003144C4" w:rsidRPr="00FB3A78" w:rsidRDefault="003144C4" w:rsidP="0084042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</w:pPr>
            <w:r w:rsidRPr="00FB3A7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2. </w:t>
            </w:r>
            <w:r w:rsidRPr="00FB3A78"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了解这些服饰所对应的时期（唐开元天宝时期、北宋宣和时期、明嘉靖万历时期）的穿衣风格；</w:t>
            </w:r>
          </w:p>
          <w:p w14:paraId="1F4DBB94" w14:textId="46D32334" w:rsidR="003144C4" w:rsidRPr="00FB3A78" w:rsidRDefault="003144C4" w:rsidP="0084042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 w:rsidRPr="00FB3A7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3. </w:t>
            </w:r>
            <w:r w:rsidRPr="00FB3A78">
              <w:rPr>
                <w:rFonts w:ascii="Times New Roman" w:hAnsi="Times New Roman" w:hint="eastAsia"/>
                <w:color w:val="333333"/>
                <w:sz w:val="20"/>
                <w:szCs w:val="20"/>
                <w:shd w:val="clear" w:color="auto" w:fill="FFFFFF"/>
              </w:rPr>
              <w:t>以上述时间段为基点，向前后延伸，基本了解唐宋明时期的服饰形制</w:t>
            </w:r>
            <w:r>
              <w:rPr>
                <w:rFonts w:ascii="Times New Roman" w:hAnsi="Times New Roman" w:hint="eastAsia"/>
                <w:color w:val="333333"/>
                <w:sz w:val="20"/>
                <w:szCs w:val="20"/>
                <w:shd w:val="clear" w:color="auto" w:fill="FFFFFF"/>
              </w:rPr>
              <w:t>、生产方式</w:t>
            </w:r>
            <w:r w:rsidRPr="00FB3A78">
              <w:rPr>
                <w:rFonts w:ascii="Times New Roman" w:hAnsi="Times New Roman" w:hint="eastAsia"/>
                <w:color w:val="333333"/>
                <w:sz w:val="20"/>
                <w:szCs w:val="20"/>
                <w:shd w:val="clear" w:color="auto" w:fill="FFFFFF"/>
              </w:rPr>
              <w:t>与审美</w:t>
            </w:r>
            <w:r w:rsidR="00A54A69">
              <w:rPr>
                <w:rFonts w:ascii="Times New Roman" w:hAnsi="Times New Roman" w:hint="eastAsia"/>
                <w:color w:val="333333"/>
                <w:sz w:val="20"/>
                <w:szCs w:val="20"/>
                <w:shd w:val="clear" w:color="auto" w:fill="FFFFFF"/>
              </w:rPr>
              <w:t>风尚</w:t>
            </w:r>
            <w:r w:rsidRPr="00FB3A78">
              <w:rPr>
                <w:rFonts w:ascii="Times New Roman" w:hAnsi="Times New Roman" w:hint="eastAsia"/>
                <w:color w:val="333333"/>
                <w:sz w:val="20"/>
                <w:szCs w:val="20"/>
                <w:shd w:val="clear" w:color="auto" w:fill="FFFFFF"/>
              </w:rPr>
              <w:t>。</w:t>
            </w:r>
          </w:p>
        </w:tc>
        <w:tc>
          <w:tcPr>
            <w:tcW w:w="1214" w:type="pct"/>
            <w:vMerge w:val="restart"/>
            <w:vAlign w:val="center"/>
          </w:tcPr>
          <w:p w14:paraId="2260DF21" w14:textId="662C3823" w:rsidR="003144C4" w:rsidRPr="002E6903" w:rsidRDefault="003144C4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怎样以简练的方式向同学们介绍与这些服饰</w:t>
            </w:r>
            <w:r w:rsidR="008218CC">
              <w:rPr>
                <w:rFonts w:hint="eastAsia"/>
                <w:sz w:val="20"/>
                <w:szCs w:val="21"/>
              </w:rPr>
              <w:t>、食品、家具</w:t>
            </w:r>
            <w:r>
              <w:rPr>
                <w:rFonts w:hint="eastAsia"/>
                <w:sz w:val="20"/>
                <w:szCs w:val="21"/>
              </w:rPr>
              <w:t>相关的唐传奇、宋词、元杂剧及明清</w:t>
            </w:r>
            <w:r w:rsidR="00D2205D">
              <w:rPr>
                <w:rFonts w:hint="eastAsia"/>
                <w:sz w:val="20"/>
                <w:szCs w:val="21"/>
              </w:rPr>
              <w:t>长</w:t>
            </w:r>
            <w:r>
              <w:rPr>
                <w:rFonts w:hint="eastAsia"/>
                <w:sz w:val="20"/>
                <w:szCs w:val="21"/>
              </w:rPr>
              <w:t>篇小说</w:t>
            </w:r>
            <w:r w:rsidR="008218CC">
              <w:rPr>
                <w:rFonts w:hint="eastAsia"/>
                <w:sz w:val="20"/>
                <w:szCs w:val="21"/>
              </w:rPr>
              <w:t>等文学作品</w:t>
            </w:r>
            <w:r>
              <w:rPr>
                <w:rFonts w:hint="eastAsia"/>
                <w:sz w:val="20"/>
                <w:szCs w:val="21"/>
              </w:rPr>
              <w:t>的主要内容，并</w:t>
            </w:r>
            <w:r w:rsidR="008218CC">
              <w:rPr>
                <w:rFonts w:hint="eastAsia"/>
                <w:sz w:val="20"/>
                <w:szCs w:val="21"/>
              </w:rPr>
              <w:t>自然地</w:t>
            </w:r>
            <w:r>
              <w:rPr>
                <w:rFonts w:hint="eastAsia"/>
                <w:sz w:val="20"/>
                <w:szCs w:val="21"/>
              </w:rPr>
              <w:t>过度到对</w:t>
            </w:r>
            <w:r w:rsidR="008218CC">
              <w:rPr>
                <w:rFonts w:hint="eastAsia"/>
                <w:sz w:val="20"/>
                <w:szCs w:val="21"/>
              </w:rPr>
              <w:t>其本身的讲解，以及对其所产生的社会时代背景与生产、生活方式</w:t>
            </w:r>
            <w:r w:rsidR="00D2205D">
              <w:rPr>
                <w:rFonts w:hint="eastAsia"/>
                <w:sz w:val="20"/>
                <w:szCs w:val="21"/>
              </w:rPr>
              <w:t>的</w:t>
            </w:r>
            <w:r w:rsidR="008218CC">
              <w:rPr>
                <w:rFonts w:hint="eastAsia"/>
                <w:sz w:val="20"/>
                <w:szCs w:val="21"/>
              </w:rPr>
              <w:t>剖析，</w:t>
            </w:r>
            <w:r w:rsidR="00D2205D">
              <w:rPr>
                <w:rFonts w:hint="eastAsia"/>
                <w:sz w:val="20"/>
                <w:szCs w:val="21"/>
              </w:rPr>
              <w:t>最终使同学们对“</w:t>
            </w:r>
            <w:r w:rsidR="009B0E5F">
              <w:rPr>
                <w:rFonts w:hint="eastAsia"/>
                <w:sz w:val="20"/>
                <w:szCs w:val="21"/>
              </w:rPr>
              <w:t>中华</w:t>
            </w:r>
            <w:r w:rsidR="00D2205D">
              <w:rPr>
                <w:rFonts w:hint="eastAsia"/>
                <w:sz w:val="20"/>
                <w:szCs w:val="21"/>
              </w:rPr>
              <w:t>传统美学”产生相对深入的全面</w:t>
            </w:r>
            <w:r w:rsidR="0013231F">
              <w:rPr>
                <w:rFonts w:hint="eastAsia"/>
                <w:sz w:val="20"/>
                <w:szCs w:val="21"/>
              </w:rPr>
              <w:t>认识</w:t>
            </w:r>
            <w:r w:rsidR="00D2205D">
              <w:rPr>
                <w:rFonts w:hint="eastAsia"/>
                <w:sz w:val="20"/>
                <w:szCs w:val="21"/>
              </w:rPr>
              <w:t>。</w:t>
            </w:r>
          </w:p>
        </w:tc>
      </w:tr>
      <w:tr w:rsidR="003144C4" w:rsidRPr="002E6903" w14:paraId="3AC557D4" w14:textId="77777777" w:rsidTr="00D2205D">
        <w:trPr>
          <w:trHeight w:val="1720"/>
        </w:trPr>
        <w:tc>
          <w:tcPr>
            <w:tcW w:w="1072" w:type="pct"/>
            <w:vAlign w:val="center"/>
          </w:tcPr>
          <w:p w14:paraId="727CC18D" w14:textId="7A4654C1" w:rsidR="003144C4" w:rsidRPr="00FB3A78" w:rsidRDefault="003144C4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B3A7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B3A78">
              <w:rPr>
                <w:rFonts w:ascii="Times New Roman" w:hAnsi="Times New Roman" w:hint="eastAsia"/>
                <w:sz w:val="20"/>
                <w:szCs w:val="20"/>
              </w:rPr>
              <w:t>古典文学中的饮食（</w:t>
            </w:r>
            <w:r w:rsidRPr="00FB3A78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FB3A78">
              <w:rPr>
                <w:rFonts w:ascii="Times New Roman" w:hAnsi="Times New Roman" w:hint="eastAsia"/>
                <w:sz w:val="20"/>
                <w:szCs w:val="20"/>
              </w:rPr>
              <w:t>课时）</w:t>
            </w:r>
          </w:p>
        </w:tc>
        <w:tc>
          <w:tcPr>
            <w:tcW w:w="1214" w:type="pct"/>
            <w:vAlign w:val="center"/>
          </w:tcPr>
          <w:p w14:paraId="7531EE1B" w14:textId="2153F9CA" w:rsidR="003144C4" w:rsidRPr="00FB3A78" w:rsidRDefault="003144C4" w:rsidP="00EE44DC">
            <w:pPr>
              <w:tabs>
                <w:tab w:val="center" w:pos="4153"/>
                <w:tab w:val="right" w:pos="8306"/>
              </w:tabs>
              <w:snapToGrid w:val="0"/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</w:pPr>
            <w:r w:rsidRPr="00FB3A7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1. </w:t>
            </w:r>
            <w:r w:rsidRPr="00FB3A78"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唐诗中的</w:t>
            </w:r>
            <w:r w:rsidR="00B172B5"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甜点</w:t>
            </w:r>
            <w:r w:rsidRPr="00FB3A78"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：</w:t>
            </w:r>
            <w:proofErr w:type="gramStart"/>
            <w:r w:rsidRPr="00FB3A78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糖酪浇樱桃</w:t>
            </w:r>
            <w:proofErr w:type="gramEnd"/>
            <w:r w:rsidRPr="00FB3A78"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；</w:t>
            </w:r>
          </w:p>
          <w:p w14:paraId="06906EC4" w14:textId="77777777" w:rsidR="001C2E0C" w:rsidRDefault="003144C4" w:rsidP="00EE44DC">
            <w:pPr>
              <w:tabs>
                <w:tab w:val="center" w:pos="4153"/>
                <w:tab w:val="right" w:pos="8306"/>
              </w:tabs>
              <w:snapToGrid w:val="0"/>
              <w:rPr>
                <w:sz w:val="20"/>
                <w:szCs w:val="20"/>
              </w:rPr>
            </w:pPr>
            <w:r w:rsidRPr="00FB3A78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FB3A78">
              <w:rPr>
                <w:rFonts w:hint="eastAsia"/>
                <w:sz w:val="20"/>
                <w:szCs w:val="20"/>
              </w:rPr>
              <w:t>宋明时代的冷饮：</w:t>
            </w:r>
          </w:p>
          <w:p w14:paraId="114D9D2E" w14:textId="77777777" w:rsidR="001C2E0C" w:rsidRDefault="003144C4" w:rsidP="00EE44DC">
            <w:pPr>
              <w:tabs>
                <w:tab w:val="center" w:pos="4153"/>
                <w:tab w:val="right" w:pos="8306"/>
              </w:tabs>
              <w:snapToGrid w:val="0"/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</w:pPr>
            <w:r w:rsidRPr="00FB3A78">
              <w:rPr>
                <w:rFonts w:hint="eastAsia"/>
                <w:sz w:val="20"/>
                <w:szCs w:val="20"/>
              </w:rPr>
              <w:t>（</w:t>
            </w:r>
            <w:r w:rsidRPr="00FB3A78">
              <w:rPr>
                <w:rFonts w:ascii="Times New Roman" w:hAnsi="Times New Roman"/>
                <w:sz w:val="20"/>
                <w:szCs w:val="20"/>
              </w:rPr>
              <w:t>1</w:t>
            </w:r>
            <w:r w:rsidRPr="00FB3A78">
              <w:rPr>
                <w:rFonts w:hint="eastAsia"/>
                <w:sz w:val="20"/>
                <w:szCs w:val="20"/>
              </w:rPr>
              <w:t>）冰激凌——</w:t>
            </w:r>
            <w:r w:rsidRPr="00FB3A78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金盘点酥山</w:t>
            </w:r>
            <w:r w:rsidRPr="00FB3A78"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；</w:t>
            </w:r>
          </w:p>
          <w:p w14:paraId="629DDD73" w14:textId="77777777" w:rsidR="001C2E0C" w:rsidRDefault="003144C4" w:rsidP="00EE44DC">
            <w:pPr>
              <w:tabs>
                <w:tab w:val="center" w:pos="4153"/>
                <w:tab w:val="right" w:pos="8306"/>
              </w:tabs>
              <w:snapToGrid w:val="0"/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</w:pPr>
            <w:r w:rsidRPr="00FB3A78"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（</w:t>
            </w:r>
            <w:r w:rsidRPr="00FB3A7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FB3A78"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）</w:t>
            </w:r>
            <w:proofErr w:type="gramStart"/>
            <w:r w:rsidRPr="00FB3A78"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蜜沙冰</w:t>
            </w:r>
            <w:proofErr w:type="gramEnd"/>
            <w:r w:rsidRPr="00FB3A78"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——乳糖真雪；</w:t>
            </w:r>
          </w:p>
          <w:p w14:paraId="4E55390E" w14:textId="6993B544" w:rsidR="003144C4" w:rsidRPr="00FB3A78" w:rsidRDefault="003144C4" w:rsidP="00EE44DC">
            <w:pPr>
              <w:tabs>
                <w:tab w:val="center" w:pos="4153"/>
                <w:tab w:val="right" w:pos="8306"/>
              </w:tabs>
              <w:snapToGrid w:val="0"/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</w:pPr>
            <w:r w:rsidRPr="00FB3A78"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（</w:t>
            </w:r>
            <w:r w:rsidRPr="00FB3A7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3</w:t>
            </w:r>
            <w:r w:rsidRPr="00FB3A78"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）日常饮料——香花熟水；</w:t>
            </w:r>
          </w:p>
          <w:p w14:paraId="031381C8" w14:textId="6B79141B" w:rsidR="003144C4" w:rsidRPr="00FB3A78" w:rsidRDefault="003144C4" w:rsidP="00EE44DC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B3A7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3. </w:t>
            </w:r>
            <w:r w:rsidRPr="00FB3A78">
              <w:rPr>
                <w:rFonts w:ascii="Times New Roman" w:hAnsi="Times New Roman" w:hint="eastAsia"/>
                <w:color w:val="333333"/>
                <w:sz w:val="20"/>
                <w:szCs w:val="20"/>
                <w:shd w:val="clear" w:color="auto" w:fill="FFFFFF"/>
              </w:rPr>
              <w:t>宋明时代的进口食品：</w:t>
            </w:r>
            <w:proofErr w:type="gramStart"/>
            <w:r w:rsidRPr="00FB3A78">
              <w:rPr>
                <w:rFonts w:ascii="Times New Roman" w:hAnsi="Times New Roman" w:hint="eastAsia"/>
                <w:color w:val="333333"/>
                <w:sz w:val="20"/>
                <w:szCs w:val="20"/>
                <w:shd w:val="clear" w:color="auto" w:fill="FFFFFF"/>
              </w:rPr>
              <w:t>花露天</w:t>
            </w:r>
            <w:proofErr w:type="gramEnd"/>
            <w:r w:rsidRPr="00FB3A78">
              <w:rPr>
                <w:rFonts w:ascii="Times New Roman" w:hAnsi="Times New Roman" w:hint="eastAsia"/>
                <w:color w:val="333333"/>
                <w:sz w:val="20"/>
                <w:szCs w:val="20"/>
                <w:shd w:val="clear" w:color="auto" w:fill="FFFFFF"/>
              </w:rPr>
              <w:t>香。</w:t>
            </w:r>
          </w:p>
        </w:tc>
        <w:tc>
          <w:tcPr>
            <w:tcW w:w="1500" w:type="pct"/>
            <w:vAlign w:val="center"/>
          </w:tcPr>
          <w:p w14:paraId="31783702" w14:textId="5A6496A5" w:rsidR="003144C4" w:rsidRDefault="003144C4" w:rsidP="002B077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0"/>
              </w:rPr>
            </w:pPr>
            <w:r w:rsidRPr="002752F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hint="eastAsia"/>
                <w:sz w:val="20"/>
                <w:szCs w:val="20"/>
              </w:rPr>
              <w:t>了解这些食品的原料与制作方法；</w:t>
            </w:r>
          </w:p>
          <w:p w14:paraId="475918DD" w14:textId="77777777" w:rsidR="003144C4" w:rsidRDefault="003144C4" w:rsidP="002B077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0"/>
              </w:rPr>
            </w:pPr>
            <w:r w:rsidRPr="00A05118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了解这些食品得以产生的各方面条件：</w:t>
            </w:r>
          </w:p>
          <w:p w14:paraId="4D163AF3" w14:textId="3E939EDE" w:rsidR="003144C4" w:rsidRDefault="003144C4" w:rsidP="002B077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2D5D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）气候条件——唐宋时期，长安、洛阳等地气候温暖，便于种植樱桃等；</w:t>
            </w:r>
          </w:p>
          <w:p w14:paraId="2B627752" w14:textId="5FAB8778" w:rsidR="003144C4" w:rsidRDefault="003144C4" w:rsidP="002B077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2D5D0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）胡</w:t>
            </w:r>
            <w:proofErr w:type="gramStart"/>
            <w:r>
              <w:rPr>
                <w:rFonts w:hint="eastAsia"/>
                <w:sz w:val="20"/>
                <w:szCs w:val="20"/>
              </w:rPr>
              <w:t>汉关系</w:t>
            </w:r>
            <w:proofErr w:type="gramEnd"/>
            <w:r>
              <w:rPr>
                <w:rFonts w:hint="eastAsia"/>
                <w:sz w:val="20"/>
                <w:szCs w:val="20"/>
              </w:rPr>
              <w:t>——唐宋明时期，通过与边地胡人贸易获得奶制品等；</w:t>
            </w:r>
          </w:p>
          <w:p w14:paraId="5F798595" w14:textId="1886586B" w:rsidR="003144C4" w:rsidRPr="00FB3A78" w:rsidRDefault="003144C4" w:rsidP="002B077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2D5D0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）外贸与外交——宋明时期，从阿拉伯半岛和波斯地区进口玫瑰水等。</w:t>
            </w:r>
          </w:p>
        </w:tc>
        <w:tc>
          <w:tcPr>
            <w:tcW w:w="1214" w:type="pct"/>
            <w:vMerge/>
            <w:vAlign w:val="center"/>
          </w:tcPr>
          <w:p w14:paraId="1C8BD05E" w14:textId="11969D48" w:rsidR="003144C4" w:rsidRPr="002E5860" w:rsidRDefault="003144C4" w:rsidP="00EE44DC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3144C4" w:rsidRPr="002E6903" w14:paraId="27B476C6" w14:textId="77777777" w:rsidTr="00D2205D">
        <w:trPr>
          <w:trHeight w:val="1084"/>
        </w:trPr>
        <w:tc>
          <w:tcPr>
            <w:tcW w:w="1072" w:type="pct"/>
            <w:vAlign w:val="center"/>
          </w:tcPr>
          <w:p w14:paraId="3FC723E7" w14:textId="4BABC458" w:rsidR="003144C4" w:rsidRPr="007178A8" w:rsidRDefault="003144C4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 w:val="20"/>
                <w:szCs w:val="21"/>
              </w:rPr>
              <w:t>古典文学中的起居（</w:t>
            </w:r>
            <w:r>
              <w:rPr>
                <w:rFonts w:ascii="Times New Roman" w:hAnsi="Times New Roman" w:hint="eastAsia"/>
                <w:sz w:val="20"/>
                <w:szCs w:val="21"/>
              </w:rPr>
              <w:t>5</w:t>
            </w:r>
            <w:r>
              <w:rPr>
                <w:rFonts w:ascii="Times New Roman" w:hAnsi="Times New Roman" w:hint="eastAsia"/>
                <w:sz w:val="20"/>
                <w:szCs w:val="21"/>
              </w:rPr>
              <w:t>课时）</w:t>
            </w:r>
          </w:p>
        </w:tc>
        <w:tc>
          <w:tcPr>
            <w:tcW w:w="1214" w:type="pct"/>
            <w:vAlign w:val="center"/>
          </w:tcPr>
          <w:p w14:paraId="319D6036" w14:textId="77777777" w:rsidR="003144C4" w:rsidRPr="00A966E6" w:rsidRDefault="003144C4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</w:pPr>
            <w:r w:rsidRPr="00A966E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966E6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得几而止</w:t>
            </w:r>
            <w:r w:rsidRPr="00A966E6"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；</w:t>
            </w:r>
          </w:p>
          <w:p w14:paraId="00643499" w14:textId="77777777" w:rsidR="003144C4" w:rsidRDefault="003144C4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</w:pPr>
            <w:r w:rsidRPr="00A966E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2.</w:t>
            </w:r>
            <w:r w:rsidRPr="00A966E6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966E6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被底的香球</w:t>
            </w:r>
            <w:r>
              <w:rPr>
                <w:rFonts w:ascii="Helvetica" w:hAnsi="Helvetica" w:hint="eastAsia"/>
                <w:color w:val="333333"/>
                <w:sz w:val="20"/>
                <w:szCs w:val="20"/>
                <w:shd w:val="clear" w:color="auto" w:fill="FFFFFF"/>
              </w:rPr>
              <w:t>；</w:t>
            </w:r>
          </w:p>
          <w:p w14:paraId="089F5DF6" w14:textId="77777777" w:rsidR="003144C4" w:rsidRDefault="003144C4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3061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3. </w:t>
            </w:r>
            <w:r w:rsidRPr="00C3061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帘影玲珑</w:t>
            </w:r>
            <w:r>
              <w:rPr>
                <w:rFonts w:ascii="Times New Roman" w:hAnsi="Times New Roman" w:hint="eastAsia"/>
                <w:color w:val="333333"/>
                <w:sz w:val="20"/>
                <w:szCs w:val="20"/>
                <w:shd w:val="clear" w:color="auto" w:fill="FFFFFF"/>
              </w:rPr>
              <w:t>；</w:t>
            </w:r>
          </w:p>
          <w:p w14:paraId="676DA977" w14:textId="2B2EF104" w:rsidR="003144C4" w:rsidRPr="00C30618" w:rsidRDefault="003144C4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333333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hint="eastAsia"/>
                <w:color w:val="333333"/>
                <w:sz w:val="20"/>
                <w:szCs w:val="20"/>
                <w:shd w:val="clear" w:color="auto" w:fill="FFFFFF"/>
              </w:rPr>
              <w:t>《红楼梦》中的玻璃与琉璃。</w:t>
            </w:r>
          </w:p>
        </w:tc>
        <w:tc>
          <w:tcPr>
            <w:tcW w:w="1500" w:type="pct"/>
            <w:vAlign w:val="center"/>
          </w:tcPr>
          <w:p w14:paraId="4818C52A" w14:textId="24C7F3CD" w:rsidR="003144C4" w:rsidRPr="00FB7024" w:rsidRDefault="003144C4" w:rsidP="00FB702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了解几案、香球</w:t>
            </w:r>
            <w:r>
              <w:rPr>
                <w:rFonts w:ascii="Times New Roman" w:hAnsi="Times New Roman" w:hint="eastAsia"/>
                <w:sz w:val="20"/>
                <w:szCs w:val="21"/>
              </w:rPr>
              <w:t>/</w:t>
            </w:r>
            <w:r>
              <w:rPr>
                <w:rFonts w:ascii="Times New Roman" w:hAnsi="Times New Roman" w:hint="eastAsia"/>
                <w:sz w:val="20"/>
                <w:szCs w:val="21"/>
              </w:rPr>
              <w:t>香囊、水晶帘、料器等古代器物的制作与使用方法，及相关习俗。</w:t>
            </w:r>
          </w:p>
        </w:tc>
        <w:tc>
          <w:tcPr>
            <w:tcW w:w="1214" w:type="pct"/>
            <w:vMerge/>
            <w:vAlign w:val="center"/>
          </w:tcPr>
          <w:p w14:paraId="7950B173" w14:textId="24F50032" w:rsidR="003144C4" w:rsidRPr="002E6903" w:rsidRDefault="003144C4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</w:p>
        </w:tc>
      </w:tr>
    </w:tbl>
    <w:p w14:paraId="73BAB5CC" w14:textId="77777777" w:rsidR="00FB6ACA" w:rsidRDefault="00FB6ACA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margin" w:tblpY="845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442E4" w:rsidRPr="006D1E48" w14:paraId="58D569AF" w14:textId="77777777" w:rsidTr="00C442E4">
        <w:tc>
          <w:tcPr>
            <w:tcW w:w="1809" w:type="dxa"/>
            <w:shd w:val="clear" w:color="auto" w:fill="auto"/>
          </w:tcPr>
          <w:p w14:paraId="78A027E4" w14:textId="77777777" w:rsidR="00C442E4" w:rsidRPr="006D1E48" w:rsidRDefault="00C442E4" w:rsidP="00C442E4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color w:val="000000"/>
                <w:szCs w:val="20"/>
              </w:rPr>
            </w:pPr>
            <w:r w:rsidRPr="006D1E48">
              <w:rPr>
                <w:rFonts w:ascii="宋体" w:hAnsi="宋体" w:hint="eastAsia"/>
                <w:b/>
                <w:color w:val="000000"/>
                <w:szCs w:val="20"/>
              </w:rPr>
              <w:lastRenderedPageBreak/>
              <w:t>总评构成（全</w:t>
            </w:r>
            <w:r w:rsidRPr="00C90B11">
              <w:rPr>
                <w:rFonts w:ascii="Times New Roman" w:hAnsi="Times New Roman"/>
                <w:b/>
                <w:color w:val="000000"/>
                <w:szCs w:val="20"/>
              </w:rPr>
              <w:t>X</w:t>
            </w:r>
            <w:r w:rsidRPr="006D1E48">
              <w:rPr>
                <w:rFonts w:ascii="宋体" w:hAnsi="宋体" w:hint="eastAsia"/>
                <w:b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32743AD" w14:textId="77777777" w:rsidR="00C442E4" w:rsidRPr="006D1E48" w:rsidRDefault="00C442E4" w:rsidP="00C442E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 w:rsidRPr="006D1E48">
              <w:rPr>
                <w:rFonts w:ascii="宋体" w:hAnsi="宋体" w:hint="eastAsia"/>
                <w:b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45C026B" w14:textId="77777777" w:rsidR="00C442E4" w:rsidRPr="006D1E48" w:rsidRDefault="00C442E4" w:rsidP="00C442E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 w:rsidRPr="006D1E48">
              <w:rPr>
                <w:rFonts w:ascii="宋体" w:hAnsi="宋体" w:hint="eastAsia"/>
                <w:b/>
                <w:color w:val="000000"/>
                <w:szCs w:val="20"/>
              </w:rPr>
              <w:t>占比</w:t>
            </w:r>
          </w:p>
        </w:tc>
      </w:tr>
      <w:tr w:rsidR="00C442E4" w:rsidRPr="006D1E48" w14:paraId="78A98EFF" w14:textId="77777777" w:rsidTr="00C442E4">
        <w:trPr>
          <w:trHeight w:val="952"/>
        </w:trPr>
        <w:tc>
          <w:tcPr>
            <w:tcW w:w="1809" w:type="dxa"/>
            <w:shd w:val="clear" w:color="auto" w:fill="auto"/>
            <w:vAlign w:val="center"/>
          </w:tcPr>
          <w:p w14:paraId="0E443BDD" w14:textId="77777777" w:rsidR="00C442E4" w:rsidRPr="006D1E48" w:rsidRDefault="00C442E4" w:rsidP="00C442E4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D1E48">
              <w:rPr>
                <w:rFonts w:ascii="Times New Roman" w:hAnsi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B9463A" w14:textId="69C1F4CC" w:rsidR="00C442E4" w:rsidRPr="006D1E48" w:rsidRDefault="00C442E4" w:rsidP="00C442E4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请介绍一款你喜欢的古代服饰，图文并茂</w:t>
            </w:r>
            <w:r w:rsidR="00A90ABB">
              <w:rPr>
                <w:rFonts w:hint="eastAsia"/>
              </w:rPr>
              <w:t>，不少于</w:t>
            </w:r>
            <w:r w:rsidR="00A90ABB" w:rsidRPr="00A90ABB">
              <w:rPr>
                <w:rFonts w:ascii="Times New Roman" w:hAnsi="Times New Roman"/>
                <w:sz w:val="20"/>
                <w:szCs w:val="20"/>
              </w:rPr>
              <w:t>1000</w:t>
            </w:r>
            <w:r w:rsidR="00A90ABB">
              <w:rPr>
                <w:rFonts w:hint="eastAsia"/>
              </w:rPr>
              <w:t>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C82112" w14:textId="5D0FFEB0" w:rsidR="00C442E4" w:rsidRPr="006D1E48" w:rsidRDefault="00C442E4" w:rsidP="00C442E4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3</w:t>
            </w:r>
            <w:r w:rsidRPr="006D1E48">
              <w:rPr>
                <w:rFonts w:ascii="Times New Roman" w:hAnsi="Times New Roman"/>
              </w:rPr>
              <w:t>0%</w:t>
            </w:r>
          </w:p>
        </w:tc>
      </w:tr>
      <w:tr w:rsidR="00C442E4" w:rsidRPr="006D1E48" w14:paraId="2D090075" w14:textId="77777777" w:rsidTr="00C442E4">
        <w:trPr>
          <w:trHeight w:val="670"/>
        </w:trPr>
        <w:tc>
          <w:tcPr>
            <w:tcW w:w="1809" w:type="dxa"/>
            <w:shd w:val="clear" w:color="auto" w:fill="auto"/>
            <w:vAlign w:val="center"/>
          </w:tcPr>
          <w:p w14:paraId="1BDFB637" w14:textId="77777777" w:rsidR="00C442E4" w:rsidRPr="006D1E48" w:rsidRDefault="00C442E4" w:rsidP="00C442E4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D1E48">
              <w:rPr>
                <w:rFonts w:ascii="Times New Roman" w:hAnsi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5E0CE8" w14:textId="5E1B2BAE" w:rsidR="00C442E4" w:rsidRPr="006D1E48" w:rsidRDefault="00A90ABB" w:rsidP="00C442E4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请介绍一种古代出现（不晚于民国时期）并延续</w:t>
            </w:r>
            <w:r w:rsidR="001C2E0C">
              <w:rPr>
                <w:rFonts w:ascii="宋体" w:hAnsi="宋体" w:hint="eastAsia"/>
                <w:bCs/>
                <w:color w:val="000000"/>
                <w:szCs w:val="20"/>
              </w:rPr>
              <w:t>至今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的日常</w:t>
            </w:r>
            <w:r w:rsidR="00483499">
              <w:rPr>
                <w:rFonts w:ascii="宋体" w:hAnsi="宋体" w:hint="eastAsia"/>
                <w:bCs/>
                <w:color w:val="000000"/>
                <w:szCs w:val="20"/>
              </w:rPr>
              <w:t>饮食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，图文并茂，不少于</w:t>
            </w:r>
            <w:r w:rsidRPr="00A90ABB">
              <w:rPr>
                <w:rFonts w:ascii="Times New Roman" w:hAnsi="Times New Roman"/>
                <w:bCs/>
                <w:color w:val="000000"/>
                <w:szCs w:val="20"/>
              </w:rPr>
              <w:t>1000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221192" w14:textId="77777777" w:rsidR="00C442E4" w:rsidRPr="006D1E48" w:rsidRDefault="00C442E4" w:rsidP="00C442E4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D1E48">
              <w:rPr>
                <w:rFonts w:ascii="Times New Roman" w:hAnsi="Times New Roman"/>
              </w:rPr>
              <w:t>30%</w:t>
            </w:r>
          </w:p>
        </w:tc>
      </w:tr>
      <w:tr w:rsidR="00C442E4" w:rsidRPr="006D1E48" w14:paraId="7C99156B" w14:textId="77777777" w:rsidTr="00C442E4">
        <w:tc>
          <w:tcPr>
            <w:tcW w:w="1809" w:type="dxa"/>
            <w:shd w:val="clear" w:color="auto" w:fill="auto"/>
            <w:vAlign w:val="center"/>
          </w:tcPr>
          <w:p w14:paraId="4D6349FE" w14:textId="77777777" w:rsidR="00C442E4" w:rsidRPr="006D1E48" w:rsidRDefault="00C442E4" w:rsidP="00C442E4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D1E48">
              <w:rPr>
                <w:rFonts w:ascii="Times New Roman" w:hAnsi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1A65AB" w14:textId="3413181F" w:rsidR="00C442E4" w:rsidRPr="006D1E48" w:rsidRDefault="00A90ABB" w:rsidP="00C442E4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请介绍一款你喜欢的古代家具，图文并茂，不少于</w:t>
            </w:r>
            <w:r w:rsidRPr="00A90ABB">
              <w:rPr>
                <w:rFonts w:ascii="Times New Roman" w:hAnsi="Times New Roman"/>
              </w:rPr>
              <w:t>1000</w:t>
            </w:r>
            <w:r>
              <w:rPr>
                <w:rFonts w:hint="eastAsia"/>
              </w:rPr>
              <w:t>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BB4D81" w14:textId="553E4BA0" w:rsidR="00C442E4" w:rsidRPr="006D1E48" w:rsidRDefault="00A90ABB" w:rsidP="00C442E4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3</w:t>
            </w:r>
            <w:r w:rsidR="00C442E4" w:rsidRPr="006D1E48">
              <w:rPr>
                <w:rFonts w:ascii="Times New Roman" w:hAnsi="Times New Roman"/>
              </w:rPr>
              <w:t>0%</w:t>
            </w:r>
          </w:p>
        </w:tc>
      </w:tr>
      <w:tr w:rsidR="00C442E4" w:rsidRPr="006D1E48" w14:paraId="3416B266" w14:textId="77777777" w:rsidTr="00C442E4">
        <w:tc>
          <w:tcPr>
            <w:tcW w:w="1809" w:type="dxa"/>
            <w:shd w:val="clear" w:color="auto" w:fill="auto"/>
            <w:vAlign w:val="center"/>
          </w:tcPr>
          <w:p w14:paraId="17D7959F" w14:textId="77777777" w:rsidR="00C442E4" w:rsidRPr="006D1E48" w:rsidRDefault="00C442E4" w:rsidP="00C442E4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D1E48">
              <w:rPr>
                <w:rFonts w:ascii="Times New Roman" w:hAnsi="Times New Roma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93B008" w14:textId="77777777" w:rsidR="00C442E4" w:rsidRPr="006D1E48" w:rsidRDefault="00C442E4" w:rsidP="00C442E4">
            <w:pPr>
              <w:snapToGrid w:val="0"/>
              <w:spacing w:beforeLines="50" w:before="156" w:afterLines="50" w:after="156"/>
            </w:pPr>
            <w:r w:rsidRPr="006D1E48">
              <w:rPr>
                <w:rFonts w:hint="eastAsia"/>
              </w:rPr>
              <w:t>各类延伸阅读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D4F061" w14:textId="77777777" w:rsidR="00C442E4" w:rsidRPr="006D1E48" w:rsidRDefault="00C442E4" w:rsidP="00C442E4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6D1E48">
              <w:rPr>
                <w:rFonts w:ascii="Times New Roman" w:hAnsi="Times New Roman"/>
              </w:rPr>
              <w:t>10%</w:t>
            </w:r>
          </w:p>
        </w:tc>
      </w:tr>
    </w:tbl>
    <w:p w14:paraId="480E9C30" w14:textId="5CDD581B" w:rsidR="00F214E6" w:rsidRDefault="002E690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 w:rsidR="00FC2FD3">
        <w:rPr>
          <w:rFonts w:ascii="黑体" w:eastAsia="黑体" w:hAnsi="宋体" w:hint="eastAsia"/>
          <w:sz w:val="24"/>
        </w:rPr>
        <w:t>评价方式与成绩</w:t>
      </w:r>
    </w:p>
    <w:p w14:paraId="25EB5FFD" w14:textId="77777777" w:rsidR="00BE391C" w:rsidRDefault="00BE391C" w:rsidP="006D1E48">
      <w:pPr>
        <w:snapToGrid w:val="0"/>
        <w:spacing w:line="288" w:lineRule="auto"/>
        <w:rPr>
          <w:sz w:val="28"/>
          <w:szCs w:val="28"/>
        </w:rPr>
      </w:pPr>
    </w:p>
    <w:p w14:paraId="6FE1F7EA" w14:textId="77777777" w:rsidR="00BE391C" w:rsidRDefault="00BE391C" w:rsidP="006D1E48">
      <w:pPr>
        <w:snapToGrid w:val="0"/>
        <w:spacing w:line="288" w:lineRule="auto"/>
        <w:rPr>
          <w:sz w:val="28"/>
          <w:szCs w:val="28"/>
        </w:rPr>
      </w:pPr>
    </w:p>
    <w:p w14:paraId="2AF09EAD" w14:textId="410A90A2" w:rsidR="006D1E48" w:rsidRPr="000A1DFF" w:rsidRDefault="006D1E48" w:rsidP="006D1E48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proofErr w:type="gramStart"/>
      <w:r>
        <w:rPr>
          <w:rFonts w:hint="eastAsia"/>
          <w:sz w:val="28"/>
          <w:szCs w:val="28"/>
        </w:rPr>
        <w:t>陈佳寒</w:t>
      </w:r>
      <w:proofErr w:type="gramEnd"/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系主任审核签名：</w:t>
      </w:r>
      <w:r w:rsidR="000A1DFF">
        <w:rPr>
          <w:noProof/>
        </w:rPr>
        <w:drawing>
          <wp:inline distT="0" distB="0" distL="0" distR="0" wp14:anchorId="4D5B7F60" wp14:editId="4A326EA0">
            <wp:extent cx="523875" cy="295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CDB69" w14:textId="39228E1D" w:rsidR="006D1E48" w:rsidRDefault="006D1E48" w:rsidP="006D1E48">
      <w:pPr>
        <w:snapToGrid w:val="0"/>
        <w:spacing w:line="288" w:lineRule="auto"/>
        <w:rPr>
          <w:sz w:val="28"/>
          <w:szCs w:val="28"/>
        </w:rPr>
      </w:pPr>
    </w:p>
    <w:p w14:paraId="7DB2CDD7" w14:textId="2EE263C8" w:rsidR="006D1E48" w:rsidRDefault="006D1E48" w:rsidP="006D1E48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Pr="006D1E48">
        <w:rPr>
          <w:rFonts w:ascii="Times New Roman" w:hAnsi="Times New Roman"/>
          <w:sz w:val="28"/>
          <w:szCs w:val="28"/>
        </w:rPr>
        <w:t>2022.0</w:t>
      </w:r>
      <w:r w:rsidR="000A1DFF">
        <w:rPr>
          <w:rFonts w:ascii="Times New Roman" w:hAnsi="Times New Roman"/>
          <w:sz w:val="28"/>
          <w:szCs w:val="28"/>
        </w:rPr>
        <w:t>9</w:t>
      </w:r>
      <w:r w:rsidRPr="006D1E48">
        <w:rPr>
          <w:rFonts w:ascii="Times New Roman" w:hAnsi="Times New Roman"/>
          <w:sz w:val="28"/>
          <w:szCs w:val="28"/>
        </w:rPr>
        <w:t>.</w:t>
      </w:r>
      <w:r w:rsidR="00BE391C">
        <w:rPr>
          <w:rFonts w:ascii="Times New Roman" w:hAnsi="Times New Roman"/>
          <w:sz w:val="28"/>
          <w:szCs w:val="28"/>
        </w:rPr>
        <w:t>0</w:t>
      </w:r>
      <w:r w:rsidR="0004022C">
        <w:rPr>
          <w:rFonts w:ascii="Times New Roman" w:hAnsi="Times New Roman"/>
          <w:sz w:val="28"/>
          <w:szCs w:val="28"/>
        </w:rPr>
        <w:t>7</w:t>
      </w:r>
    </w:p>
    <w:p w14:paraId="03496D0C" w14:textId="77777777" w:rsidR="00F214E6" w:rsidRDefault="00F214E6"/>
    <w:sectPr w:rsidR="00F2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2A60" w14:textId="77777777" w:rsidR="005627AD" w:rsidRDefault="005627AD" w:rsidP="009B6D4B">
      <w:r>
        <w:separator/>
      </w:r>
    </w:p>
  </w:endnote>
  <w:endnote w:type="continuationSeparator" w:id="0">
    <w:p w14:paraId="5F8184DB" w14:textId="77777777" w:rsidR="005627AD" w:rsidRDefault="005627AD" w:rsidP="009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A8A7" w14:textId="77777777" w:rsidR="005627AD" w:rsidRDefault="005627AD" w:rsidP="009B6D4B">
      <w:r>
        <w:separator/>
      </w:r>
    </w:p>
  </w:footnote>
  <w:footnote w:type="continuationSeparator" w:id="0">
    <w:p w14:paraId="503BDC66" w14:textId="77777777" w:rsidR="005627AD" w:rsidRDefault="005627AD" w:rsidP="009B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1C3AAC"/>
    <w:multiLevelType w:val="singleLevel"/>
    <w:tmpl w:val="E9248B0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99041514"/>
    <w:multiLevelType w:val="singleLevel"/>
    <w:tmpl w:val="929046E8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0264EBE"/>
    <w:multiLevelType w:val="hybridMultilevel"/>
    <w:tmpl w:val="174AB712"/>
    <w:lvl w:ilvl="0" w:tplc="C78823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2B6C67"/>
    <w:multiLevelType w:val="hybridMultilevel"/>
    <w:tmpl w:val="93A6D1E0"/>
    <w:lvl w:ilvl="0" w:tplc="702481B6">
      <w:start w:val="1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8" w:hanging="420"/>
      </w:pPr>
    </w:lvl>
    <w:lvl w:ilvl="2" w:tplc="0409001B" w:tentative="1">
      <w:start w:val="1"/>
      <w:numFmt w:val="lowerRoman"/>
      <w:lvlText w:val="%3."/>
      <w:lvlJc w:val="right"/>
      <w:pPr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ind w:left="2498" w:hanging="420"/>
      </w:pPr>
    </w:lvl>
    <w:lvl w:ilvl="4" w:tplc="04090019" w:tentative="1">
      <w:start w:val="1"/>
      <w:numFmt w:val="lowerLetter"/>
      <w:lvlText w:val="%5)"/>
      <w:lvlJc w:val="left"/>
      <w:pPr>
        <w:ind w:left="2918" w:hanging="420"/>
      </w:pPr>
    </w:lvl>
    <w:lvl w:ilvl="5" w:tplc="0409001B" w:tentative="1">
      <w:start w:val="1"/>
      <w:numFmt w:val="lowerRoman"/>
      <w:lvlText w:val="%6."/>
      <w:lvlJc w:val="right"/>
      <w:pPr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ind w:left="3758" w:hanging="420"/>
      </w:pPr>
    </w:lvl>
    <w:lvl w:ilvl="7" w:tplc="04090019" w:tentative="1">
      <w:start w:val="1"/>
      <w:numFmt w:val="lowerLetter"/>
      <w:lvlText w:val="%8)"/>
      <w:lvlJc w:val="left"/>
      <w:pPr>
        <w:ind w:left="4178" w:hanging="420"/>
      </w:pPr>
    </w:lvl>
    <w:lvl w:ilvl="8" w:tplc="0409001B" w:tentative="1">
      <w:start w:val="1"/>
      <w:numFmt w:val="lowerRoman"/>
      <w:lvlText w:val="%9."/>
      <w:lvlJc w:val="right"/>
      <w:pPr>
        <w:ind w:left="4598" w:hanging="420"/>
      </w:pPr>
    </w:lvl>
  </w:abstractNum>
  <w:abstractNum w:abstractNumId="4" w15:restartNumberingAfterBreak="0">
    <w:nsid w:val="0D5D4A87"/>
    <w:multiLevelType w:val="hybridMultilevel"/>
    <w:tmpl w:val="6EB0C5DC"/>
    <w:lvl w:ilvl="0" w:tplc="4E0EE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41096D"/>
    <w:multiLevelType w:val="hybridMultilevel"/>
    <w:tmpl w:val="5BE4CDC2"/>
    <w:lvl w:ilvl="0" w:tplc="8C40E57C">
      <w:start w:val="1"/>
      <w:numFmt w:val="decimal"/>
      <w:lvlText w:val="%1."/>
      <w:lvlJc w:val="left"/>
      <w:pPr>
        <w:ind w:left="1183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3" w:hanging="420"/>
      </w:pPr>
    </w:lvl>
    <w:lvl w:ilvl="2" w:tplc="0409001B" w:tentative="1">
      <w:start w:val="1"/>
      <w:numFmt w:val="lowerRoman"/>
      <w:lvlText w:val="%3."/>
      <w:lvlJc w:val="righ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9" w:tentative="1">
      <w:start w:val="1"/>
      <w:numFmt w:val="lowerLetter"/>
      <w:lvlText w:val="%5)"/>
      <w:lvlJc w:val="left"/>
      <w:pPr>
        <w:ind w:left="2923" w:hanging="420"/>
      </w:pPr>
    </w:lvl>
    <w:lvl w:ilvl="5" w:tplc="0409001B" w:tentative="1">
      <w:start w:val="1"/>
      <w:numFmt w:val="lowerRoman"/>
      <w:lvlText w:val="%6."/>
      <w:lvlJc w:val="righ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9" w:tentative="1">
      <w:start w:val="1"/>
      <w:numFmt w:val="lowerLetter"/>
      <w:lvlText w:val="%8)"/>
      <w:lvlJc w:val="left"/>
      <w:pPr>
        <w:ind w:left="4183" w:hanging="420"/>
      </w:pPr>
    </w:lvl>
    <w:lvl w:ilvl="8" w:tplc="0409001B" w:tentative="1">
      <w:start w:val="1"/>
      <w:numFmt w:val="lowerRoman"/>
      <w:lvlText w:val="%9."/>
      <w:lvlJc w:val="right"/>
      <w:pPr>
        <w:ind w:left="4603" w:hanging="420"/>
      </w:pPr>
    </w:lvl>
  </w:abstractNum>
  <w:abstractNum w:abstractNumId="6" w15:restartNumberingAfterBreak="0">
    <w:nsid w:val="100B3106"/>
    <w:multiLevelType w:val="hybridMultilevel"/>
    <w:tmpl w:val="93D6E1F0"/>
    <w:lvl w:ilvl="0" w:tplc="4BC2A718">
      <w:start w:val="1"/>
      <w:numFmt w:val="decimal"/>
      <w:lvlText w:val="%1."/>
      <w:lvlJc w:val="left"/>
      <w:pPr>
        <w:ind w:left="117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58" w:hanging="420"/>
      </w:pPr>
    </w:lvl>
    <w:lvl w:ilvl="2" w:tplc="0409001B" w:tentative="1">
      <w:start w:val="1"/>
      <w:numFmt w:val="lowerRoman"/>
      <w:lvlText w:val="%3."/>
      <w:lvlJc w:val="right"/>
      <w:pPr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ind w:left="2498" w:hanging="420"/>
      </w:pPr>
    </w:lvl>
    <w:lvl w:ilvl="4" w:tplc="04090019" w:tentative="1">
      <w:start w:val="1"/>
      <w:numFmt w:val="lowerLetter"/>
      <w:lvlText w:val="%5)"/>
      <w:lvlJc w:val="left"/>
      <w:pPr>
        <w:ind w:left="2918" w:hanging="420"/>
      </w:pPr>
    </w:lvl>
    <w:lvl w:ilvl="5" w:tplc="0409001B" w:tentative="1">
      <w:start w:val="1"/>
      <w:numFmt w:val="lowerRoman"/>
      <w:lvlText w:val="%6."/>
      <w:lvlJc w:val="right"/>
      <w:pPr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ind w:left="3758" w:hanging="420"/>
      </w:pPr>
    </w:lvl>
    <w:lvl w:ilvl="7" w:tplc="04090019" w:tentative="1">
      <w:start w:val="1"/>
      <w:numFmt w:val="lowerLetter"/>
      <w:lvlText w:val="%8)"/>
      <w:lvlJc w:val="left"/>
      <w:pPr>
        <w:ind w:left="4178" w:hanging="420"/>
      </w:pPr>
    </w:lvl>
    <w:lvl w:ilvl="8" w:tplc="0409001B" w:tentative="1">
      <w:start w:val="1"/>
      <w:numFmt w:val="lowerRoman"/>
      <w:lvlText w:val="%9."/>
      <w:lvlJc w:val="right"/>
      <w:pPr>
        <w:ind w:left="4598" w:hanging="420"/>
      </w:pPr>
    </w:lvl>
  </w:abstractNum>
  <w:abstractNum w:abstractNumId="7" w15:restartNumberingAfterBreak="0">
    <w:nsid w:val="12BB71A8"/>
    <w:multiLevelType w:val="singleLevel"/>
    <w:tmpl w:val="DA1E351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793D4B"/>
    <w:multiLevelType w:val="hybridMultilevel"/>
    <w:tmpl w:val="AC769C68"/>
    <w:lvl w:ilvl="0" w:tplc="ABC41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6B5938"/>
    <w:multiLevelType w:val="hybridMultilevel"/>
    <w:tmpl w:val="9E7EAEB4"/>
    <w:lvl w:ilvl="0" w:tplc="514A0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836331"/>
    <w:multiLevelType w:val="hybridMultilevel"/>
    <w:tmpl w:val="D8280A26"/>
    <w:lvl w:ilvl="0" w:tplc="2264C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3F07290"/>
    <w:multiLevelType w:val="hybridMultilevel"/>
    <w:tmpl w:val="681EC35E"/>
    <w:lvl w:ilvl="0" w:tplc="5D809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42F5558"/>
    <w:multiLevelType w:val="hybridMultilevel"/>
    <w:tmpl w:val="8B6C354C"/>
    <w:lvl w:ilvl="0" w:tplc="84EAA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37596B"/>
    <w:multiLevelType w:val="hybridMultilevel"/>
    <w:tmpl w:val="20A4A956"/>
    <w:lvl w:ilvl="0" w:tplc="2EEC6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EB41B5"/>
    <w:multiLevelType w:val="hybridMultilevel"/>
    <w:tmpl w:val="0668281C"/>
    <w:lvl w:ilvl="0" w:tplc="FC5CD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3127919"/>
    <w:multiLevelType w:val="hybridMultilevel"/>
    <w:tmpl w:val="F3FCCEBC"/>
    <w:lvl w:ilvl="0" w:tplc="71EAB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0B35BCD"/>
    <w:multiLevelType w:val="hybridMultilevel"/>
    <w:tmpl w:val="C3261C60"/>
    <w:lvl w:ilvl="0" w:tplc="DB0A9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941079B"/>
    <w:multiLevelType w:val="hybridMultilevel"/>
    <w:tmpl w:val="7ACAFDB6"/>
    <w:lvl w:ilvl="0" w:tplc="5A308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D073E41"/>
    <w:multiLevelType w:val="hybridMultilevel"/>
    <w:tmpl w:val="CECA94BE"/>
    <w:lvl w:ilvl="0" w:tplc="63D20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D421B84"/>
    <w:multiLevelType w:val="hybridMultilevel"/>
    <w:tmpl w:val="B06EDA60"/>
    <w:lvl w:ilvl="0" w:tplc="411E8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A8F409D"/>
    <w:multiLevelType w:val="singleLevel"/>
    <w:tmpl w:val="4D40FB3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4E17CE"/>
    <w:multiLevelType w:val="hybridMultilevel"/>
    <w:tmpl w:val="0BA2A6AC"/>
    <w:lvl w:ilvl="0" w:tplc="9876640E">
      <w:start w:val="1"/>
      <w:numFmt w:val="decimal"/>
      <w:lvlText w:val="%1."/>
      <w:lvlJc w:val="left"/>
      <w:pPr>
        <w:ind w:left="11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2" w15:restartNumberingAfterBreak="0">
    <w:nsid w:val="65B34FA8"/>
    <w:multiLevelType w:val="hybridMultilevel"/>
    <w:tmpl w:val="E0E0825C"/>
    <w:lvl w:ilvl="0" w:tplc="73C49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6B02DE1"/>
    <w:multiLevelType w:val="hybridMultilevel"/>
    <w:tmpl w:val="AE660592"/>
    <w:lvl w:ilvl="0" w:tplc="29AC0F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ACD18B1"/>
    <w:multiLevelType w:val="hybridMultilevel"/>
    <w:tmpl w:val="9F888ED8"/>
    <w:lvl w:ilvl="0" w:tplc="49048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CC93499"/>
    <w:multiLevelType w:val="hybridMultilevel"/>
    <w:tmpl w:val="5ED8F96A"/>
    <w:lvl w:ilvl="0" w:tplc="CF88369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714A34"/>
    <w:multiLevelType w:val="hybridMultilevel"/>
    <w:tmpl w:val="618EE060"/>
    <w:lvl w:ilvl="0" w:tplc="7F405176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977FB3"/>
    <w:multiLevelType w:val="hybridMultilevel"/>
    <w:tmpl w:val="283031E0"/>
    <w:lvl w:ilvl="0" w:tplc="06843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CFC9F46"/>
    <w:multiLevelType w:val="singleLevel"/>
    <w:tmpl w:val="96407C8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DA15870"/>
    <w:multiLevelType w:val="hybridMultilevel"/>
    <w:tmpl w:val="20BE845E"/>
    <w:lvl w:ilvl="0" w:tplc="0BE80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59162372">
    <w:abstractNumId w:val="1"/>
  </w:num>
  <w:num w:numId="2" w16cid:durableId="883178701">
    <w:abstractNumId w:val="20"/>
  </w:num>
  <w:num w:numId="3" w16cid:durableId="1333292911">
    <w:abstractNumId w:val="7"/>
  </w:num>
  <w:num w:numId="4" w16cid:durableId="1269697434">
    <w:abstractNumId w:val="0"/>
  </w:num>
  <w:num w:numId="5" w16cid:durableId="1053040395">
    <w:abstractNumId w:val="28"/>
  </w:num>
  <w:num w:numId="6" w16cid:durableId="119419133">
    <w:abstractNumId w:val="29"/>
  </w:num>
  <w:num w:numId="7" w16cid:durableId="206454173">
    <w:abstractNumId w:val="25"/>
  </w:num>
  <w:num w:numId="8" w16cid:durableId="769545449">
    <w:abstractNumId w:val="18"/>
  </w:num>
  <w:num w:numId="9" w16cid:durableId="642932432">
    <w:abstractNumId w:val="11"/>
  </w:num>
  <w:num w:numId="10" w16cid:durableId="1697461885">
    <w:abstractNumId w:val="19"/>
  </w:num>
  <w:num w:numId="11" w16cid:durableId="276255880">
    <w:abstractNumId w:val="9"/>
  </w:num>
  <w:num w:numId="12" w16cid:durableId="1035154459">
    <w:abstractNumId w:val="24"/>
  </w:num>
  <w:num w:numId="13" w16cid:durableId="1899972710">
    <w:abstractNumId w:val="26"/>
  </w:num>
  <w:num w:numId="14" w16cid:durableId="64769967">
    <w:abstractNumId w:val="15"/>
  </w:num>
  <w:num w:numId="15" w16cid:durableId="188226931">
    <w:abstractNumId w:val="23"/>
  </w:num>
  <w:num w:numId="16" w16cid:durableId="92748994">
    <w:abstractNumId w:val="10"/>
  </w:num>
  <w:num w:numId="17" w16cid:durableId="768353807">
    <w:abstractNumId w:val="8"/>
  </w:num>
  <w:num w:numId="18" w16cid:durableId="2122608460">
    <w:abstractNumId w:val="2"/>
  </w:num>
  <w:num w:numId="19" w16cid:durableId="1189677384">
    <w:abstractNumId w:val="12"/>
  </w:num>
  <w:num w:numId="20" w16cid:durableId="550963317">
    <w:abstractNumId w:val="4"/>
  </w:num>
  <w:num w:numId="21" w16cid:durableId="1305814029">
    <w:abstractNumId w:val="22"/>
  </w:num>
  <w:num w:numId="22" w16cid:durableId="138619644">
    <w:abstractNumId w:val="5"/>
  </w:num>
  <w:num w:numId="23" w16cid:durableId="1346783463">
    <w:abstractNumId w:val="27"/>
  </w:num>
  <w:num w:numId="24" w16cid:durableId="529294620">
    <w:abstractNumId w:val="17"/>
  </w:num>
  <w:num w:numId="25" w16cid:durableId="1460496516">
    <w:abstractNumId w:val="16"/>
  </w:num>
  <w:num w:numId="26" w16cid:durableId="1396391732">
    <w:abstractNumId w:val="14"/>
  </w:num>
  <w:num w:numId="27" w16cid:durableId="1186870739">
    <w:abstractNumId w:val="13"/>
  </w:num>
  <w:num w:numId="28" w16cid:durableId="1541236797">
    <w:abstractNumId w:val="3"/>
  </w:num>
  <w:num w:numId="29" w16cid:durableId="2088725125">
    <w:abstractNumId w:val="21"/>
  </w:num>
  <w:num w:numId="30" w16cid:durableId="1779912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15B41"/>
    <w:rsid w:val="00022EA1"/>
    <w:rsid w:val="000233D6"/>
    <w:rsid w:val="0004022C"/>
    <w:rsid w:val="000405C2"/>
    <w:rsid w:val="000409F3"/>
    <w:rsid w:val="00060CB1"/>
    <w:rsid w:val="0006163A"/>
    <w:rsid w:val="0007362F"/>
    <w:rsid w:val="000949D5"/>
    <w:rsid w:val="000A0607"/>
    <w:rsid w:val="000A12AA"/>
    <w:rsid w:val="000A1DFF"/>
    <w:rsid w:val="000D2153"/>
    <w:rsid w:val="00105184"/>
    <w:rsid w:val="00111090"/>
    <w:rsid w:val="0012724A"/>
    <w:rsid w:val="0013231F"/>
    <w:rsid w:val="00132917"/>
    <w:rsid w:val="001571AD"/>
    <w:rsid w:val="00157D4A"/>
    <w:rsid w:val="001624DB"/>
    <w:rsid w:val="00163B84"/>
    <w:rsid w:val="00170228"/>
    <w:rsid w:val="00183912"/>
    <w:rsid w:val="00184C3B"/>
    <w:rsid w:val="001A3E21"/>
    <w:rsid w:val="001B21B9"/>
    <w:rsid w:val="001B673C"/>
    <w:rsid w:val="001C2E0C"/>
    <w:rsid w:val="001D405E"/>
    <w:rsid w:val="001D513E"/>
    <w:rsid w:val="001F4A01"/>
    <w:rsid w:val="001F795D"/>
    <w:rsid w:val="00205494"/>
    <w:rsid w:val="002139EB"/>
    <w:rsid w:val="00232EB6"/>
    <w:rsid w:val="00256B39"/>
    <w:rsid w:val="0026033C"/>
    <w:rsid w:val="002752F1"/>
    <w:rsid w:val="00275556"/>
    <w:rsid w:val="002818A7"/>
    <w:rsid w:val="002B0770"/>
    <w:rsid w:val="002B5E10"/>
    <w:rsid w:val="002D5D07"/>
    <w:rsid w:val="002E3721"/>
    <w:rsid w:val="002E4DA4"/>
    <w:rsid w:val="002E5860"/>
    <w:rsid w:val="002E6903"/>
    <w:rsid w:val="002F1A16"/>
    <w:rsid w:val="002F6EFD"/>
    <w:rsid w:val="00313BBA"/>
    <w:rsid w:val="003144C4"/>
    <w:rsid w:val="0032554E"/>
    <w:rsid w:val="0032602E"/>
    <w:rsid w:val="003367AE"/>
    <w:rsid w:val="00342457"/>
    <w:rsid w:val="00347724"/>
    <w:rsid w:val="0035521C"/>
    <w:rsid w:val="00363CB9"/>
    <w:rsid w:val="00377117"/>
    <w:rsid w:val="00387EB0"/>
    <w:rsid w:val="00394267"/>
    <w:rsid w:val="00394796"/>
    <w:rsid w:val="00397749"/>
    <w:rsid w:val="00397AAC"/>
    <w:rsid w:val="003C7584"/>
    <w:rsid w:val="003D0233"/>
    <w:rsid w:val="003E0AA4"/>
    <w:rsid w:val="003E5D22"/>
    <w:rsid w:val="003F09D8"/>
    <w:rsid w:val="003F6E84"/>
    <w:rsid w:val="00400FCA"/>
    <w:rsid w:val="00402861"/>
    <w:rsid w:val="004100B0"/>
    <w:rsid w:val="00420F3C"/>
    <w:rsid w:val="00425166"/>
    <w:rsid w:val="004260CF"/>
    <w:rsid w:val="00431E86"/>
    <w:rsid w:val="00443266"/>
    <w:rsid w:val="0045328E"/>
    <w:rsid w:val="00454EAC"/>
    <w:rsid w:val="00483499"/>
    <w:rsid w:val="004B087F"/>
    <w:rsid w:val="004B1A81"/>
    <w:rsid w:val="004D069C"/>
    <w:rsid w:val="004F1C99"/>
    <w:rsid w:val="004F5A27"/>
    <w:rsid w:val="004F614B"/>
    <w:rsid w:val="004F6E69"/>
    <w:rsid w:val="00511212"/>
    <w:rsid w:val="00525F59"/>
    <w:rsid w:val="00530AF5"/>
    <w:rsid w:val="00534986"/>
    <w:rsid w:val="005467DC"/>
    <w:rsid w:val="00553D03"/>
    <w:rsid w:val="0055402C"/>
    <w:rsid w:val="005627AD"/>
    <w:rsid w:val="00563973"/>
    <w:rsid w:val="00564023"/>
    <w:rsid w:val="00575724"/>
    <w:rsid w:val="005839E1"/>
    <w:rsid w:val="00585CA3"/>
    <w:rsid w:val="005A63E0"/>
    <w:rsid w:val="005B2B6D"/>
    <w:rsid w:val="005B4B4E"/>
    <w:rsid w:val="005C6677"/>
    <w:rsid w:val="00601AED"/>
    <w:rsid w:val="00624FE1"/>
    <w:rsid w:val="00631B42"/>
    <w:rsid w:val="006320C0"/>
    <w:rsid w:val="00666A5B"/>
    <w:rsid w:val="00685498"/>
    <w:rsid w:val="006941D1"/>
    <w:rsid w:val="006D1E48"/>
    <w:rsid w:val="006F7CCE"/>
    <w:rsid w:val="00706204"/>
    <w:rsid w:val="007178A8"/>
    <w:rsid w:val="007208D6"/>
    <w:rsid w:val="007239F3"/>
    <w:rsid w:val="0076110E"/>
    <w:rsid w:val="00767386"/>
    <w:rsid w:val="007779FC"/>
    <w:rsid w:val="0078516A"/>
    <w:rsid w:val="00790530"/>
    <w:rsid w:val="00794D08"/>
    <w:rsid w:val="007A5E4F"/>
    <w:rsid w:val="007A5E98"/>
    <w:rsid w:val="007A7640"/>
    <w:rsid w:val="007B0CE5"/>
    <w:rsid w:val="007B0EF6"/>
    <w:rsid w:val="007B675A"/>
    <w:rsid w:val="007E0A0F"/>
    <w:rsid w:val="007E0DF8"/>
    <w:rsid w:val="00813130"/>
    <w:rsid w:val="00815991"/>
    <w:rsid w:val="00816A78"/>
    <w:rsid w:val="008218CC"/>
    <w:rsid w:val="00834447"/>
    <w:rsid w:val="0084042A"/>
    <w:rsid w:val="00840A13"/>
    <w:rsid w:val="00843AA9"/>
    <w:rsid w:val="00845588"/>
    <w:rsid w:val="00845BC5"/>
    <w:rsid w:val="00846489"/>
    <w:rsid w:val="008555B3"/>
    <w:rsid w:val="00861E7E"/>
    <w:rsid w:val="008725E4"/>
    <w:rsid w:val="00874831"/>
    <w:rsid w:val="00876C87"/>
    <w:rsid w:val="00896B6B"/>
    <w:rsid w:val="008A5F32"/>
    <w:rsid w:val="008B1531"/>
    <w:rsid w:val="008B397C"/>
    <w:rsid w:val="008B47F4"/>
    <w:rsid w:val="008C3B48"/>
    <w:rsid w:val="008C6F7E"/>
    <w:rsid w:val="008F6D8B"/>
    <w:rsid w:val="00900019"/>
    <w:rsid w:val="009028C2"/>
    <w:rsid w:val="0091544A"/>
    <w:rsid w:val="00915D8A"/>
    <w:rsid w:val="009410B3"/>
    <w:rsid w:val="00966B09"/>
    <w:rsid w:val="009764F2"/>
    <w:rsid w:val="00983725"/>
    <w:rsid w:val="0099063E"/>
    <w:rsid w:val="00996AA5"/>
    <w:rsid w:val="009A3FA6"/>
    <w:rsid w:val="009B0E5F"/>
    <w:rsid w:val="009B505D"/>
    <w:rsid w:val="009B6D4B"/>
    <w:rsid w:val="009C067E"/>
    <w:rsid w:val="009E087D"/>
    <w:rsid w:val="009E27B1"/>
    <w:rsid w:val="00A05118"/>
    <w:rsid w:val="00A21815"/>
    <w:rsid w:val="00A30E7A"/>
    <w:rsid w:val="00A373E8"/>
    <w:rsid w:val="00A54A69"/>
    <w:rsid w:val="00A63ACF"/>
    <w:rsid w:val="00A64532"/>
    <w:rsid w:val="00A673DB"/>
    <w:rsid w:val="00A72789"/>
    <w:rsid w:val="00A73691"/>
    <w:rsid w:val="00A84085"/>
    <w:rsid w:val="00A90ABB"/>
    <w:rsid w:val="00A966E6"/>
    <w:rsid w:val="00AC6D87"/>
    <w:rsid w:val="00AD0DAC"/>
    <w:rsid w:val="00AD2C69"/>
    <w:rsid w:val="00B070BB"/>
    <w:rsid w:val="00B172B5"/>
    <w:rsid w:val="00B216CD"/>
    <w:rsid w:val="00B2624A"/>
    <w:rsid w:val="00B511A5"/>
    <w:rsid w:val="00B51D37"/>
    <w:rsid w:val="00B6576B"/>
    <w:rsid w:val="00B7651F"/>
    <w:rsid w:val="00B831C5"/>
    <w:rsid w:val="00B955C8"/>
    <w:rsid w:val="00BB46BF"/>
    <w:rsid w:val="00BE391C"/>
    <w:rsid w:val="00BF2843"/>
    <w:rsid w:val="00BF2D10"/>
    <w:rsid w:val="00C00312"/>
    <w:rsid w:val="00C01C07"/>
    <w:rsid w:val="00C1047D"/>
    <w:rsid w:val="00C11085"/>
    <w:rsid w:val="00C25F8B"/>
    <w:rsid w:val="00C30618"/>
    <w:rsid w:val="00C33AD4"/>
    <w:rsid w:val="00C358E2"/>
    <w:rsid w:val="00C4011E"/>
    <w:rsid w:val="00C442E4"/>
    <w:rsid w:val="00C46951"/>
    <w:rsid w:val="00C56E09"/>
    <w:rsid w:val="00C60E30"/>
    <w:rsid w:val="00C721FD"/>
    <w:rsid w:val="00C77AFA"/>
    <w:rsid w:val="00C90B11"/>
    <w:rsid w:val="00CD3AE0"/>
    <w:rsid w:val="00CD7AE0"/>
    <w:rsid w:val="00CF38C1"/>
    <w:rsid w:val="00CF7E79"/>
    <w:rsid w:val="00D20830"/>
    <w:rsid w:val="00D22008"/>
    <w:rsid w:val="00D2205D"/>
    <w:rsid w:val="00D36E11"/>
    <w:rsid w:val="00D37BC0"/>
    <w:rsid w:val="00D53926"/>
    <w:rsid w:val="00D62FB8"/>
    <w:rsid w:val="00D63963"/>
    <w:rsid w:val="00D6782A"/>
    <w:rsid w:val="00D83FB1"/>
    <w:rsid w:val="00DC0048"/>
    <w:rsid w:val="00DC19B6"/>
    <w:rsid w:val="00DD7827"/>
    <w:rsid w:val="00DF4606"/>
    <w:rsid w:val="00E16D30"/>
    <w:rsid w:val="00E33169"/>
    <w:rsid w:val="00E54B3B"/>
    <w:rsid w:val="00E5635E"/>
    <w:rsid w:val="00E61ED4"/>
    <w:rsid w:val="00E65EC5"/>
    <w:rsid w:val="00E70904"/>
    <w:rsid w:val="00E72D77"/>
    <w:rsid w:val="00E9144F"/>
    <w:rsid w:val="00EA43B8"/>
    <w:rsid w:val="00EB6D9B"/>
    <w:rsid w:val="00ED6A62"/>
    <w:rsid w:val="00EE1EFB"/>
    <w:rsid w:val="00EE23E3"/>
    <w:rsid w:val="00EE44DC"/>
    <w:rsid w:val="00EF44B1"/>
    <w:rsid w:val="00F05F7D"/>
    <w:rsid w:val="00F12B5A"/>
    <w:rsid w:val="00F214E6"/>
    <w:rsid w:val="00F2707B"/>
    <w:rsid w:val="00F304F5"/>
    <w:rsid w:val="00F3599E"/>
    <w:rsid w:val="00F35AA0"/>
    <w:rsid w:val="00F4185E"/>
    <w:rsid w:val="00F64EFF"/>
    <w:rsid w:val="00F81871"/>
    <w:rsid w:val="00F83430"/>
    <w:rsid w:val="00F97EB9"/>
    <w:rsid w:val="00FA4A11"/>
    <w:rsid w:val="00FB187A"/>
    <w:rsid w:val="00FB3A78"/>
    <w:rsid w:val="00FB6ACA"/>
    <w:rsid w:val="00FB7024"/>
    <w:rsid w:val="00FC2FD3"/>
    <w:rsid w:val="00FD26B3"/>
    <w:rsid w:val="00FD7D9B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7279E31E"/>
  <w15:docId w15:val="{CC18495B-C6FB-4C31-B9DD-34F17EC3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rsid w:val="00F418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GENCH</cp:lastModifiedBy>
  <cp:revision>178</cp:revision>
  <dcterms:created xsi:type="dcterms:W3CDTF">2016-12-19T07:34:00Z</dcterms:created>
  <dcterms:modified xsi:type="dcterms:W3CDTF">2022-09-27T11:59:00Z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