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BB3DA">
      <w:pPr>
        <w:widowControl/>
        <w:jc w:val="left"/>
        <w:rPr>
          <w:rFonts w:ascii="楷体" w:hAnsi="楷体" w:eastAsia="楷体" w:cs="宋体"/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530225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19C4B19F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1" o:spid="_x0000_s1026" o:spt="202" type="#_x0000_t202" style="position:absolute;left:0pt;margin-left:41.75pt;margin-top:27.55pt;height:22.1pt;width:207.5pt;mso-position-horizontal-relative:page;mso-position-vertical-relative:page;z-index:251659264;mso-width-relative:page;mso-height-relative:page;" fillcolor="#FFFFFF" filled="t" stroked="f" coordsize="21600,21600" o:allowincell="f" o:gfxdata="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Wvl4XYAAAACAEAAA8AAAAAAAAAAQAgAAAAIgAAAGRy&#10;cy9kb3ducmV2LnhtbFBLAQIUABQAAAAIAIdO4kAEzw0BBQIAAP8DAAAOAAAAAAAAAAEAIAAAACcB&#10;AABkcnMvZTJvRG9jLnhtbFBLBQYAAAAABgAGAFkBAACeBQAAAAA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19C4B19F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 w14:paraId="5B72B8F5">
      <w:pPr>
        <w:spacing w:line="288" w:lineRule="auto"/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>【围棋启蒙教学】</w:t>
      </w:r>
    </w:p>
    <w:p w14:paraId="44A2EF84"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5F5F5"/>
        <w:jc w:val="center"/>
        <w:rPr>
          <w:rFonts w:ascii="Arial" w:hAnsi="Arial" w:cs="Arial"/>
          <w:color w:val="888888"/>
          <w:sz w:val="20"/>
          <w:szCs w:val="20"/>
        </w:rPr>
      </w:pPr>
      <w:r>
        <w:rPr>
          <w:b/>
          <w:sz w:val="28"/>
          <w:szCs w:val="30"/>
        </w:rPr>
        <w:t>【The Surrounding Game for Kids】</w:t>
      </w:r>
      <w:bookmarkStart w:id="0" w:name="a2"/>
      <w:bookmarkEnd w:id="0"/>
    </w:p>
    <w:p w14:paraId="2F0EA832">
      <w:pPr>
        <w:spacing w:before="156" w:after="156" w:line="288" w:lineRule="auto"/>
        <w:ind w:firstLine="360"/>
        <w:rPr>
          <w:b/>
          <w:color w:val="008080"/>
          <w:sz w:val="30"/>
          <w:szCs w:val="30"/>
        </w:rPr>
      </w:pPr>
      <w:r>
        <w:rPr>
          <w:rFonts w:ascii="黑体" w:hAnsi="黑体" w:eastAsia="黑体"/>
          <w:sz w:val="24"/>
        </w:rPr>
        <w:t>一</w:t>
      </w:r>
      <w:r>
        <w:rPr>
          <w:rFonts w:hint="eastAsia" w:ascii="黑体" w:hAnsi="黑体" w:eastAsia="黑体"/>
          <w:sz w:val="24"/>
        </w:rPr>
        <w:t>、</w:t>
      </w:r>
      <w:r>
        <w:rPr>
          <w:rFonts w:ascii="黑体" w:hAnsi="黑体" w:eastAsia="黑体"/>
          <w:sz w:val="24"/>
        </w:rPr>
        <w:t>基本信息</w:t>
      </w:r>
      <w:r>
        <w:rPr>
          <w:rFonts w:hint="eastAsia" w:ascii="黑体" w:hAnsi="黑体" w:eastAsia="黑体"/>
          <w:sz w:val="24"/>
        </w:rPr>
        <w:t xml:space="preserve"> </w:t>
      </w:r>
    </w:p>
    <w:p w14:paraId="54A214B1">
      <w:pPr>
        <w:spacing w:line="288" w:lineRule="auto"/>
        <w:ind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课程代码：</w:t>
      </w:r>
      <w:r>
        <w:rPr>
          <w:sz w:val="20"/>
          <w:szCs w:val="20"/>
        </w:rPr>
        <w:t>【2135045】</w:t>
      </w:r>
    </w:p>
    <w:p w14:paraId="34967187">
      <w:pPr>
        <w:spacing w:line="288" w:lineRule="auto"/>
        <w:ind w:firstLine="394"/>
        <w:rPr>
          <w:szCs w:val="21"/>
        </w:rPr>
      </w:pPr>
      <w:r>
        <w:rPr>
          <w:b/>
          <w:bCs/>
          <w:sz w:val="20"/>
          <w:szCs w:val="20"/>
        </w:rPr>
        <w:t>课程学分：</w:t>
      </w:r>
      <w:r>
        <w:rPr>
          <w:sz w:val="20"/>
          <w:szCs w:val="20"/>
        </w:rPr>
        <w:t>【1学分】</w:t>
      </w:r>
    </w:p>
    <w:p w14:paraId="25C13248">
      <w:pPr>
        <w:spacing w:line="288" w:lineRule="auto"/>
        <w:ind w:firstLine="394"/>
        <w:rPr>
          <w:szCs w:val="21"/>
        </w:rPr>
      </w:pPr>
      <w:r>
        <w:rPr>
          <w:b/>
          <w:bCs/>
          <w:sz w:val="20"/>
          <w:szCs w:val="20"/>
        </w:rPr>
        <w:t>面向专业：</w:t>
      </w:r>
      <w:r>
        <w:rPr>
          <w:sz w:val="20"/>
          <w:szCs w:val="20"/>
        </w:rPr>
        <w:t>【学前教育专业</w:t>
      </w:r>
      <w:bookmarkStart w:id="2" w:name="_GoBack"/>
      <w:bookmarkEnd w:id="2"/>
      <w:r>
        <w:rPr>
          <w:sz w:val="20"/>
          <w:szCs w:val="20"/>
        </w:rPr>
        <w:t>】</w:t>
      </w:r>
    </w:p>
    <w:p w14:paraId="49738B67">
      <w:pPr>
        <w:spacing w:line="288" w:lineRule="auto"/>
        <w:ind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sz w:val="20"/>
          <w:szCs w:val="20"/>
        </w:rPr>
        <w:t>【选修课】</w:t>
      </w:r>
    </w:p>
    <w:p w14:paraId="3A40AC92">
      <w:pPr>
        <w:spacing w:line="288" w:lineRule="auto"/>
        <w:ind w:firstLine="394"/>
        <w:rPr>
          <w:b/>
          <w:bCs/>
          <w:szCs w:val="21"/>
        </w:rPr>
      </w:pPr>
      <w:r>
        <w:rPr>
          <w:b/>
          <w:bCs/>
          <w:sz w:val="20"/>
          <w:szCs w:val="20"/>
        </w:rPr>
        <w:t>开课院系：围棋系</w:t>
      </w:r>
    </w:p>
    <w:p w14:paraId="3B0CB446">
      <w:pPr>
        <w:spacing w:line="288" w:lineRule="auto"/>
        <w:ind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使用教材：</w:t>
      </w:r>
      <w:r>
        <w:rPr>
          <w:sz w:val="20"/>
          <w:szCs w:val="20"/>
        </w:rPr>
        <w:t xml:space="preserve"> 教材【How to Play Go  作者：徐兆熙 出版社： 北京体育大学音像  版本信息：2008年】</w:t>
      </w:r>
    </w:p>
    <w:p w14:paraId="46A4CFA4">
      <w:pPr>
        <w:spacing w:line="288" w:lineRule="auto"/>
        <w:ind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参考书目：</w:t>
      </w:r>
      <w:r>
        <w:rPr>
          <w:sz w:val="20"/>
          <w:szCs w:val="20"/>
        </w:rPr>
        <w:t>【《围棋进阶读本》作者：黄焰 青岛出版社 2011年7月；《围棋教学习题册》  作者：胡晓苓  山西人民出版社2011年7月】</w:t>
      </w:r>
    </w:p>
    <w:p w14:paraId="4889E6A9">
      <w:pPr>
        <w:spacing w:line="288" w:lineRule="auto"/>
        <w:ind w:firstLine="39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先修课程：【无】</w:t>
      </w:r>
    </w:p>
    <w:p w14:paraId="31B6B812">
      <w:pPr>
        <w:spacing w:before="156" w:after="156" w:line="288" w:lineRule="auto"/>
        <w:ind w:firstLine="348"/>
        <w:rPr>
          <w:b/>
          <w:sz w:val="24"/>
          <w:szCs w:val="20"/>
        </w:rPr>
      </w:pPr>
      <w:r>
        <w:rPr>
          <w:rFonts w:ascii="黑体" w:hAnsi="黑体" w:eastAsia="黑体"/>
          <w:sz w:val="24"/>
        </w:rPr>
        <w:t>二</w:t>
      </w:r>
      <w:r>
        <w:rPr>
          <w:rFonts w:hint="eastAsia" w:ascii="黑体" w:hAnsi="黑体" w:eastAsia="黑体"/>
          <w:sz w:val="24"/>
        </w:rPr>
        <w:t>、</w:t>
      </w:r>
      <w:r>
        <w:rPr>
          <w:rFonts w:ascii="黑体" w:hAnsi="黑体" w:eastAsia="黑体"/>
          <w:sz w:val="24"/>
        </w:rPr>
        <w:t>课程简介</w:t>
      </w:r>
      <w:r>
        <w:rPr>
          <w:rFonts w:hint="eastAsia" w:ascii="黑体" w:hAnsi="黑体" w:eastAsia="黑体"/>
          <w:sz w:val="24"/>
        </w:rPr>
        <w:t xml:space="preserve"> </w:t>
      </w:r>
    </w:p>
    <w:p w14:paraId="0E158BC6">
      <w:pPr>
        <w:spacing w:line="288" w:lineRule="auto"/>
        <w:ind w:firstLine="400"/>
        <w:rPr>
          <w:sz w:val="20"/>
          <w:szCs w:val="20"/>
        </w:rPr>
      </w:pPr>
      <w:r>
        <w:rPr>
          <w:sz w:val="20"/>
          <w:szCs w:val="20"/>
        </w:rPr>
        <w:t xml:space="preserve">围棋起源于中国，是流传至今的、世界上最古老的益智游戏。它规则极其简单，但是变化极其复杂。它是一门易学难精的学问。古人称为“小数”，有许多成语与围棋有关，比如专心致志、举一反三、举棋不定等等。在中华传统文化中，围棋的黑白象征阴阳，蕴含了自然之道和许多人生哲理，它是优秀传统文化的典型代表之一。琴棋书画在古代，被认为是人们修身养性的基本方式，其中棋指围棋。围棋正在世界范围内流行，中华围棋文化走出去的时代要求需要有懂启蒙教育，又懂英语的围棋教师。因此我们开设该门课程，目的是带领大家初步体验这一古老而全新的游戏、增加一门教学技能，增强职业文化自信。 </w:t>
      </w:r>
    </w:p>
    <w:p w14:paraId="7891A01D">
      <w:pPr>
        <w:spacing w:line="288" w:lineRule="auto"/>
        <w:ind w:firstLine="400"/>
        <w:rPr>
          <w:sz w:val="20"/>
          <w:szCs w:val="20"/>
        </w:rPr>
      </w:pPr>
    </w:p>
    <w:p w14:paraId="0D0DA456">
      <w:pPr>
        <w:widowControl/>
        <w:spacing w:before="156" w:after="156" w:line="288" w:lineRule="auto"/>
        <w:ind w:firstLine="240"/>
        <w:jc w:val="lef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三</w:t>
      </w:r>
      <w:r>
        <w:rPr>
          <w:rFonts w:hint="eastAsia" w:ascii="黑体" w:hAnsi="黑体" w:eastAsia="黑体"/>
          <w:sz w:val="24"/>
        </w:rPr>
        <w:t>、</w:t>
      </w:r>
      <w:r>
        <w:rPr>
          <w:rFonts w:ascii="黑体" w:hAnsi="黑体" w:eastAsia="黑体"/>
          <w:sz w:val="24"/>
        </w:rPr>
        <w:t>选课建议</w:t>
      </w:r>
      <w:r>
        <w:rPr>
          <w:rFonts w:hint="eastAsia" w:ascii="黑体" w:hAnsi="黑体" w:eastAsia="黑体"/>
          <w:sz w:val="24"/>
        </w:rPr>
        <w:t xml:space="preserve"> </w:t>
      </w:r>
    </w:p>
    <w:p w14:paraId="6704D1F0">
      <w:pPr>
        <w:widowControl/>
        <w:spacing w:before="156" w:after="156" w:line="288" w:lineRule="auto"/>
        <w:ind w:left="210" w:firstLine="10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围棋有易学难精，充满智慧的特点，即能娱乐，又可提高素质，锻炼智力，是幼儿园大班孩子十分喜欢的游戏项目之一。围棋文化走出去的时代要求，需要大量即懂围棋启蒙教学，又懂英语的人才。中宣部，国家体育总局、中国围棋协会等于2020年11月专门开展《中国围棋文化走出去工作会议》，部署研究各项战略和项目。掌握好用英语教围棋的技能，可以广泛结识世界各地的棋友和小朋友。</w:t>
      </w:r>
    </w:p>
    <w:p w14:paraId="32CF8924">
      <w:pPr>
        <w:widowControl/>
        <w:spacing w:before="156" w:after="156" w:line="288" w:lineRule="auto"/>
        <w:ind w:firstLine="360"/>
        <w:jc w:val="lef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三</w:t>
      </w:r>
      <w:r>
        <w:rPr>
          <w:rFonts w:hint="eastAsia" w:ascii="黑体" w:hAnsi="黑体" w:eastAsia="黑体"/>
          <w:sz w:val="24"/>
        </w:rPr>
        <w:t>、</w:t>
      </w:r>
      <w:r>
        <w:rPr>
          <w:rFonts w:ascii="黑体" w:hAnsi="黑体" w:eastAsia="黑体"/>
          <w:sz w:val="24"/>
        </w:rPr>
        <w:t>选课建议（必填项）</w:t>
      </w:r>
    </w:p>
    <w:p w14:paraId="25C45FA7">
      <w:pPr>
        <w:widowControl/>
        <w:spacing w:before="156" w:after="156" w:line="288" w:lineRule="auto"/>
        <w:ind w:left="210" w:firstLine="100"/>
        <w:jc w:val="left"/>
      </w:pPr>
      <w:r>
        <w:rPr>
          <w:sz w:val="20"/>
          <w:szCs w:val="20"/>
        </w:rPr>
        <w:t>该课程要求有较高的英语学习兴趣。围棋文化走出去的时代要求，需要大量即懂围棋启蒙教学，又懂英语的人才。中宣部，国家体育总局、中国围棋协会等于2020年11月专门开展《中国围棋文化走出去工作会议》，部署研究各项战略和项目。掌握好用英语教围棋的技能，可以广泛结识世界各地的棋友和小朋友。</w:t>
      </w:r>
    </w:p>
    <w:p w14:paraId="30D52B74">
      <w:pPr>
        <w:widowControl/>
        <w:spacing w:before="156" w:after="156" w:line="288" w:lineRule="auto"/>
        <w:ind w:firstLine="360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四、</w:t>
      </w:r>
      <w:r>
        <w:rPr>
          <w:rFonts w:ascii="黑体" w:hAnsi="黑体" w:eastAsia="黑体"/>
          <w:sz w:val="24"/>
        </w:rPr>
        <w:t>课程</w:t>
      </w:r>
      <w:r>
        <w:rPr>
          <w:rFonts w:hint="eastAsia" w:ascii="黑体" w:hAnsi="黑体" w:eastAsia="黑体"/>
          <w:sz w:val="24"/>
        </w:rPr>
        <w:t>目标/课程预期学习成果</w:t>
      </w:r>
      <w:r>
        <w:rPr>
          <w:rFonts w:ascii="黑体" w:hAnsi="黑体" w:eastAsia="黑体"/>
          <w:sz w:val="24"/>
        </w:rPr>
        <w:t>（必填项）（</w:t>
      </w:r>
      <w:r>
        <w:rPr>
          <w:rFonts w:hint="eastAsia" w:ascii="黑体" w:hAnsi="黑体" w:eastAsia="黑体"/>
          <w:sz w:val="24"/>
        </w:rPr>
        <w:t>预期学习成果</w:t>
      </w:r>
      <w:r>
        <w:rPr>
          <w:rFonts w:ascii="黑体" w:hAnsi="黑体" w:eastAsia="黑体"/>
          <w:sz w:val="24"/>
        </w:rPr>
        <w:t>要可测量/能够证明）</w:t>
      </w:r>
    </w:p>
    <w:p w14:paraId="174493DB">
      <w:pPr>
        <w:spacing w:line="360" w:lineRule="auto"/>
        <w:ind w:firstLine="500"/>
        <w:rPr>
          <w:color w:val="FF0000"/>
          <w:sz w:val="20"/>
          <w:szCs w:val="20"/>
        </w:rPr>
      </w:pPr>
      <w:r>
        <w:rPr>
          <w:bCs/>
          <w:sz w:val="20"/>
          <w:szCs w:val="20"/>
        </w:rPr>
        <w:t>课程预期学习成果必须写到指标点，只写三级编码即可。“课程目标”这列要写清楚细化的预期学习成果，撰写时必须用适当的行为动词引导。</w:t>
      </w:r>
    </w:p>
    <w:p w14:paraId="31599F80">
      <w:pPr>
        <w:spacing w:line="288" w:lineRule="auto"/>
        <w:rPr>
          <w:rFonts w:ascii="黑体" w:hAnsi="黑体" w:eastAsia="黑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1373505</wp:posOffset>
                </wp:positionH>
                <wp:positionV relativeFrom="paragraph">
                  <wp:posOffset>96520</wp:posOffset>
                </wp:positionV>
                <wp:extent cx="4867910" cy="2931160"/>
                <wp:effectExtent l="0" t="0" r="0" b="0"/>
                <wp:wrapSquare wrapText="bothSides"/>
                <wp:docPr id="2" name="文本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910" cy="29311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7655" w:type="dxa"/>
                              <w:tblInd w:w="0" w:type="dxa"/>
                              <w:tblLayout w:type="autofit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10" w:type="dxa"/>
                              </w:tblCellMar>
                            </w:tblPr>
                            <w:tblGrid>
                              <w:gridCol w:w="535"/>
                              <w:gridCol w:w="1175"/>
                              <w:gridCol w:w="2470"/>
                              <w:gridCol w:w="2199"/>
                              <w:gridCol w:w="1276"/>
                            </w:tblGrid>
                            <w:tr w14:paraId="5761DAE5"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0" w:hRule="atLeast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C53D1C8">
                                  <w:pPr>
                                    <w:spacing w:line="288" w:lineRule="auto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F71AEE1">
                                  <w:pPr>
                                    <w:spacing w:line="288" w:lineRule="auto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课程预期</w:t>
                                  </w:r>
                                </w:p>
                                <w:p w14:paraId="45D26B58">
                                  <w:pPr>
                                    <w:spacing w:line="288" w:lineRule="auto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学习成果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9244095">
                                  <w:pPr>
                                    <w:spacing w:line="288" w:lineRule="auto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课程目标</w:t>
                                  </w:r>
                                </w:p>
                                <w:p w14:paraId="758934CF">
                                  <w:pPr>
                                    <w:spacing w:line="288" w:lineRule="auto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（细化的预期学习成果）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54FFF7E">
                                  <w:pPr>
                                    <w:spacing w:line="288" w:lineRule="auto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教与学方式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681E685">
                                  <w:pPr>
                                    <w:spacing w:line="288" w:lineRule="auto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评价方式</w:t>
                                  </w:r>
                                </w:p>
                              </w:tc>
                            </w:tr>
                            <w:tr w14:paraId="425F06F8"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0" w:hRule="atLeast"/>
                              </w:trPr>
                              <w:tc>
                                <w:tcPr>
                                  <w:tcW w:w="535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3727C39">
                                  <w:pPr>
                                    <w:rPr>
                                      <w:rFonts w:ascii="仿宋" w:hAnsi="仿宋" w:eastAsia="仿宋" w:cs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4C45ACA">
                                  <w:pPr>
                                    <w:rPr>
                                      <w:rFonts w:ascii="仿宋" w:hAnsi="仿宋" w:eastAsia="仿宋" w:cs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sz w:val="24"/>
                                    </w:rPr>
                                    <w:t>LO4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14128E4">
                                  <w:pPr>
                                    <w:spacing w:line="288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1.掌握围棋的规则，了解围棋的起源和下法。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260FBD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现场演示及</w:t>
                                  </w:r>
                                  <w:r>
                                    <w:rPr>
                                      <w:sz w:val="20"/>
                                    </w:rPr>
                                    <w:t>课堂讲授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B0B4D6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作业：围棋入门教学设计1</w:t>
                                  </w:r>
                                </w:p>
                              </w:tc>
                            </w:tr>
                            <w:tr w14:paraId="00DF471A"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0" w:hRule="atLeast"/>
                              </w:trPr>
                              <w:tc>
                                <w:tcPr>
                                  <w:tcW w:w="535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47369D8"/>
                              </w:tc>
                              <w:tc>
                                <w:tcPr>
                                  <w:tcW w:w="1175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A094E1"/>
                              </w:tc>
                              <w:tc>
                                <w:tcPr>
                                  <w:tcW w:w="247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FD09B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2.了解棋子的价值和不同位置的差别，了解围棋的生存条件与围地的基本方法。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B7AE36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分组对弈练习和讲解。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6081E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课堂展示1</w:t>
                                  </w:r>
                                </w:p>
                              </w:tc>
                            </w:tr>
                            <w:tr w14:paraId="28F8DBAF"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0" w:hRule="atLeast"/>
                              </w:trPr>
                              <w:tc>
                                <w:tcPr>
                                  <w:tcW w:w="535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B81AD0E"/>
                              </w:tc>
                              <w:tc>
                                <w:tcPr>
                                  <w:tcW w:w="1175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080FEEC"/>
                              </w:tc>
                              <w:tc>
                                <w:tcPr>
                                  <w:tcW w:w="247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27D3D42">
                                  <w:pPr>
                                    <w:widowControl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3.基本棋道和礼仪，让孩子尊重对手，懂得行棋的次序和方向。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05D02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围棋礼仪展示，课堂试讲练习。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C8A3F2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课堂展示2</w:t>
                                  </w:r>
                                </w:p>
                              </w:tc>
                            </w:tr>
                            <w:tr w14:paraId="04209F9D"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0" w:hRule="atLeast"/>
                              </w:trPr>
                              <w:tc>
                                <w:tcPr>
                                  <w:tcW w:w="535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4F398FB"/>
                              </w:tc>
                              <w:tc>
                                <w:tcPr>
                                  <w:tcW w:w="1175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7CB50A9"/>
                              </w:tc>
                              <w:tc>
                                <w:tcPr>
                                  <w:tcW w:w="247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0F4EDC4">
                                  <w:pPr>
                                    <w:rPr>
                                      <w:rFonts w:ascii="仿宋" w:hAnsi="仿宋" w:eastAsia="仿宋" w:cs="宋体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2DD2E3F">
                                  <w:pPr>
                                    <w:spacing w:line="288" w:lineRule="auto"/>
                                    <w:jc w:val="center"/>
                                    <w:rPr>
                                      <w:rFonts w:ascii="黑体" w:hAnsi="黑体" w:eastAsia="黑体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B572B33">
                                  <w:pPr>
                                    <w:spacing w:line="288" w:lineRule="auto"/>
                                    <w:jc w:val="center"/>
                                    <w:rPr>
                                      <w:rFonts w:ascii="黑体" w:hAnsi="黑体" w:eastAsia="黑体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03D252E0"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0" w:hRule="atLeast"/>
                              </w:trPr>
                              <w:tc>
                                <w:tcPr>
                                  <w:tcW w:w="535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3B6CDBF">
                                  <w:pPr>
                                    <w:rPr>
                                      <w:rFonts w:ascii="仿宋" w:hAnsi="仿宋" w:eastAsia="仿宋" w:cs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AF36774">
                                  <w:pPr>
                                    <w:rPr>
                                      <w:rFonts w:ascii="仿宋" w:hAnsi="仿宋" w:eastAsia="仿宋" w:cs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sz w:val="24"/>
                                    </w:rPr>
                                    <w:t>LO8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4588716">
                                  <w:pPr>
                                    <w:widowControl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1.了解世界围棋传播简史和经典棋局回顾，培养反思意识和国际视野。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53C325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经典棋局赏析，小组复盘交流。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42DED2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作业：围棋入门教学设计2</w:t>
                                  </w:r>
                                </w:p>
                              </w:tc>
                            </w:tr>
                            <w:tr w14:paraId="4527968C"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0" w:hRule="atLeast"/>
                              </w:trPr>
                              <w:tc>
                                <w:tcPr>
                                  <w:tcW w:w="535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3760548"/>
                              </w:tc>
                              <w:tc>
                                <w:tcPr>
                                  <w:tcW w:w="1175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0D002CF"/>
                              </w:tc>
                              <w:tc>
                                <w:tcPr>
                                  <w:tcW w:w="247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B320DCB">
                                  <w:pPr>
                                    <w:widowControl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2.掌握围棋英语术语。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E96483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分析棋局和展示形势判断的方法，运用英语讲解围棋的能力。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BE3ACE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课堂展示3</w:t>
                                  </w:r>
                                </w:p>
                              </w:tc>
                            </w:tr>
                          </w:tbl>
                          <w:p w14:paraId="4F87E8A0"/>
                        </w:txbxContent>
                      </wps:txbx>
                      <wps:bodyPr spcFirstLastPara="1" vertOverflow="clip" horzOverflow="clip" wrap="none" lIns="0" tIns="0" rIns="6985" bIns="698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2" o:spid="_x0000_s1026" o:spt="202" type="#_x0000_t202" style="position:absolute;left:0pt;margin-left:108.15pt;margin-top:7.6pt;height:230.8pt;width:383.3pt;mso-position-horizontal-relative:page;mso-wrap-distance-bottom:0pt;mso-wrap-distance-left:9pt;mso-wrap-distance-right:9pt;mso-wrap-distance-top:0pt;mso-wrap-style:none;z-index:251659264;mso-width-relative:page;mso-height-relative:page;" filled="f" stroked="f" coordsize="21600,21600" o:allowincell="f" o:gfxdata="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0pcsktgAAAAKAQAADwAAAAAAAAABACAAAAAiAAAAZHJzL2Rvd25yZXYueG1sUEsB&#10;AhQAFAAAAAgAh07iQEpUEC31AQAA2QMAAA4AAAAAAAAAAQAgAAAAJwEAAGRycy9lMm9Eb2MueG1s&#10;UEsFBgAAAAAGAAYAWQEAAI4FAAAAAA==&#10;">
                <v:fill on="f" focussize="0,0"/>
                <v:stroke on="f" weight="1pt"/>
                <v:imagedata o:title=""/>
                <o:lock v:ext="edit" aspectratio="f"/>
                <v:textbox inset="0mm,0mm,11,11" style="mso-fit-shape-to-text:t;">
                  <w:txbxContent>
                    <w:tbl>
                      <w:tblPr>
                        <w:tblStyle w:val="4"/>
                        <w:tblW w:w="7655" w:type="dxa"/>
                        <w:tblInd w:w="0" w:type="dxa"/>
                        <w:tblLayout w:type="autofit"/>
                        <w:tblCellMar>
                          <w:top w:w="0" w:type="dxa"/>
                          <w:left w:w="10" w:type="dxa"/>
                          <w:bottom w:w="0" w:type="dxa"/>
                          <w:right w:w="10" w:type="dxa"/>
                        </w:tblCellMar>
                      </w:tblPr>
                      <w:tblGrid>
                        <w:gridCol w:w="535"/>
                        <w:gridCol w:w="1175"/>
                        <w:gridCol w:w="2470"/>
                        <w:gridCol w:w="2199"/>
                        <w:gridCol w:w="1276"/>
                      </w:tblGrid>
                      <w:tr w14:paraId="5761DAE5"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0" w:hRule="atLeast"/>
                        </w:trPr>
                        <w:tc>
                          <w:tcPr>
                            <w:tcW w:w="53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C53D1C8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17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F71AEE1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课程预期</w:t>
                            </w:r>
                          </w:p>
                          <w:p w14:paraId="45D26B58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学习成果</w:t>
                            </w:r>
                          </w:p>
                        </w:tc>
                        <w:tc>
                          <w:tcPr>
                            <w:tcW w:w="247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9244095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课程目标</w:t>
                            </w:r>
                          </w:p>
                          <w:p w14:paraId="758934CF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（细化的预期学习成果）</w:t>
                            </w:r>
                          </w:p>
                        </w:tc>
                        <w:tc>
                          <w:tcPr>
                            <w:tcW w:w="2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54FFF7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教与学方式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681E685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评价方式</w:t>
                            </w:r>
                          </w:p>
                        </w:tc>
                      </w:tr>
                      <w:tr w14:paraId="425F06F8"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0" w:hRule="atLeast"/>
                        </w:trPr>
                        <w:tc>
                          <w:tcPr>
                            <w:tcW w:w="535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3727C39">
                            <w:pPr>
                              <w:rPr>
                                <w:rFonts w:ascii="仿宋" w:hAnsi="仿宋" w:eastAsia="仿宋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5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4C45ACA">
                            <w:pPr>
                              <w:rPr>
                                <w:rFonts w:ascii="仿宋" w:hAnsi="仿宋" w:eastAsia="仿宋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sz w:val="24"/>
                              </w:rPr>
                              <w:t>LO4</w:t>
                            </w:r>
                          </w:p>
                        </w:tc>
                        <w:tc>
                          <w:tcPr>
                            <w:tcW w:w="247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14128E4">
                            <w:pPr>
                              <w:spacing w:line="28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1.掌握围棋的规则，了解围棋的起源和下法。</w:t>
                            </w:r>
                          </w:p>
                        </w:tc>
                        <w:tc>
                          <w:tcPr>
                            <w:tcW w:w="2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260FB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现场演示及</w:t>
                            </w:r>
                            <w:r>
                              <w:rPr>
                                <w:sz w:val="20"/>
                              </w:rPr>
                              <w:t>课堂讲授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B0B4D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作业：围棋入门教学设计1</w:t>
                            </w:r>
                          </w:p>
                        </w:tc>
                      </w:tr>
                      <w:tr w14:paraId="00DF471A"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0" w:hRule="atLeast"/>
                        </w:trPr>
                        <w:tc>
                          <w:tcPr>
                            <w:tcW w:w="535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47369D8"/>
                        </w:tc>
                        <w:tc>
                          <w:tcPr>
                            <w:tcW w:w="1175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A094E1"/>
                        </w:tc>
                        <w:tc>
                          <w:tcPr>
                            <w:tcW w:w="247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FD09B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2.了解棋子的价值和不同位置的差别，了解围棋的生存条件与围地的基本方法。</w:t>
                            </w:r>
                          </w:p>
                        </w:tc>
                        <w:tc>
                          <w:tcPr>
                            <w:tcW w:w="2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B7AE3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分组对弈练习和讲解。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6081E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课堂展示1</w:t>
                            </w:r>
                          </w:p>
                        </w:tc>
                      </w:tr>
                      <w:tr w14:paraId="28F8DBAF"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0" w:hRule="atLeast"/>
                        </w:trPr>
                        <w:tc>
                          <w:tcPr>
                            <w:tcW w:w="535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B81AD0E"/>
                        </w:tc>
                        <w:tc>
                          <w:tcPr>
                            <w:tcW w:w="1175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080FEEC"/>
                        </w:tc>
                        <w:tc>
                          <w:tcPr>
                            <w:tcW w:w="247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27D3D42">
                            <w:pPr>
                              <w:widowControl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3.基本棋道和礼仪，让孩子尊重对手，懂得行棋的次序和方向。</w:t>
                            </w:r>
                          </w:p>
                        </w:tc>
                        <w:tc>
                          <w:tcPr>
                            <w:tcW w:w="2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05D02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围棋礼仪展示，课堂试讲练习。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C8A3F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课堂展示2</w:t>
                            </w:r>
                          </w:p>
                        </w:tc>
                      </w:tr>
                      <w:tr w14:paraId="04209F9D"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0" w:hRule="atLeast"/>
                        </w:trPr>
                        <w:tc>
                          <w:tcPr>
                            <w:tcW w:w="535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4F398FB"/>
                        </w:tc>
                        <w:tc>
                          <w:tcPr>
                            <w:tcW w:w="1175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7CB50A9"/>
                        </w:tc>
                        <w:tc>
                          <w:tcPr>
                            <w:tcW w:w="247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0F4EDC4">
                            <w:pPr>
                              <w:rPr>
                                <w:rFonts w:ascii="仿宋" w:hAnsi="仿宋" w:eastAsia="仿宋" w:cs="宋体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2DD2E3F">
                            <w:pPr>
                              <w:spacing w:line="288" w:lineRule="auto"/>
                              <w:jc w:val="center"/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B572B33">
                            <w:pPr>
                              <w:spacing w:line="288" w:lineRule="auto"/>
                              <w:jc w:val="center"/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</w:p>
                        </w:tc>
                      </w:tr>
                      <w:tr w14:paraId="03D252E0"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0" w:hRule="atLeast"/>
                        </w:trPr>
                        <w:tc>
                          <w:tcPr>
                            <w:tcW w:w="535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3B6CDBF">
                            <w:pPr>
                              <w:rPr>
                                <w:rFonts w:ascii="仿宋" w:hAnsi="仿宋" w:eastAsia="仿宋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75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AF36774">
                            <w:pPr>
                              <w:rPr>
                                <w:rFonts w:ascii="仿宋" w:hAnsi="仿宋" w:eastAsia="仿宋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sz w:val="24"/>
                              </w:rPr>
                              <w:t>LO8</w:t>
                            </w:r>
                          </w:p>
                        </w:tc>
                        <w:tc>
                          <w:tcPr>
                            <w:tcW w:w="247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4588716">
                            <w:pPr>
                              <w:widowControl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1.了解世界围棋传播简史和经典棋局回顾，培养反思意识和国际视野。</w:t>
                            </w:r>
                          </w:p>
                        </w:tc>
                        <w:tc>
                          <w:tcPr>
                            <w:tcW w:w="2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53C32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经典棋局赏析，小组复盘交流。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42DED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作业：围棋入门教学设计2</w:t>
                            </w:r>
                          </w:p>
                        </w:tc>
                      </w:tr>
                      <w:tr w14:paraId="4527968C"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0" w:hRule="atLeast"/>
                        </w:trPr>
                        <w:tc>
                          <w:tcPr>
                            <w:tcW w:w="535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3760548"/>
                        </w:tc>
                        <w:tc>
                          <w:tcPr>
                            <w:tcW w:w="1175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0D002CF"/>
                        </w:tc>
                        <w:tc>
                          <w:tcPr>
                            <w:tcW w:w="247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B320DCB">
                            <w:pPr>
                              <w:widowControl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2.掌握围棋英语术语。</w:t>
                            </w:r>
                          </w:p>
                        </w:tc>
                        <w:tc>
                          <w:tcPr>
                            <w:tcW w:w="2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E9648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分析棋局和展示形势判断的方法，运用英语讲解围棋的能力。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BE3AC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课堂展示3</w:t>
                            </w:r>
                          </w:p>
                        </w:tc>
                      </w:tr>
                    </w:tbl>
                    <w:p w14:paraId="4F87E8A0"/>
                  </w:txbxContent>
                </v:textbox>
                <w10:wrap type="square"/>
              </v:shape>
            </w:pict>
          </mc:Fallback>
        </mc:AlternateContent>
      </w:r>
    </w:p>
    <w:p w14:paraId="165CC696">
      <w:pPr>
        <w:widowControl/>
        <w:spacing w:before="156" w:after="156" w:line="288" w:lineRule="auto"/>
        <w:ind w:firstLine="360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五、</w:t>
      </w:r>
      <w:r>
        <w:rPr>
          <w:rFonts w:ascii="黑体" w:hAnsi="黑体" w:eastAsia="黑体"/>
          <w:sz w:val="24"/>
        </w:rPr>
        <w:t>课程内容（必填项）</w:t>
      </w:r>
    </w:p>
    <w:p w14:paraId="0FF669CF">
      <w:pPr>
        <w:spacing w:line="480" w:lineRule="auto"/>
        <w:ind w:firstLine="392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第一单元　围棋规则（the rules of go）</w:t>
      </w:r>
    </w:p>
    <w:p w14:paraId="60164639">
      <w:pPr>
        <w:spacing w:line="480" w:lineRule="auto"/>
        <w:ind w:firstLine="792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教学目标：Learning aims</w:t>
      </w:r>
    </w:p>
    <w:p w14:paraId="21104317">
      <w:pPr>
        <w:spacing w:line="480" w:lineRule="auto"/>
        <w:ind w:firstLine="792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初识围棋（to know the surrounding game）</w:t>
      </w:r>
    </w:p>
    <w:p w14:paraId="6A1FACAD">
      <w:pPr>
        <w:spacing w:line="480" w:lineRule="auto"/>
        <w:ind w:firstLine="792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掌握围棋规则（to master the rules of go）</w:t>
      </w:r>
    </w:p>
    <w:p w14:paraId="1ADE67F9">
      <w:pPr>
        <w:spacing w:line="480" w:lineRule="auto"/>
        <w:ind w:firstLine="792"/>
        <w:rPr>
          <w:rFonts w:ascii="宋体" w:hAnsi="宋体"/>
          <w:sz w:val="20"/>
          <w:szCs w:val="20"/>
        </w:rPr>
      </w:pPr>
    </w:p>
    <w:p w14:paraId="1259AEE3">
      <w:pPr>
        <w:spacing w:line="480" w:lineRule="auto"/>
        <w:ind w:firstLine="792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教学重点：Key points</w:t>
      </w:r>
    </w:p>
    <w:p w14:paraId="7D77BAFA">
      <w:pPr>
        <w:numPr>
          <w:ilvl w:val="0"/>
          <w:numId w:val="1"/>
        </w:numPr>
        <w:spacing w:line="480" w:lineRule="auto"/>
        <w:ind w:left="0" w:firstLine="792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规则  the rules</w:t>
      </w:r>
    </w:p>
    <w:p w14:paraId="331CB438">
      <w:pPr>
        <w:numPr>
          <w:ilvl w:val="0"/>
          <w:numId w:val="1"/>
        </w:numPr>
        <w:spacing w:line="480" w:lineRule="auto"/>
        <w:ind w:left="0" w:firstLine="792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儿童棋具介绍 Basic Equipment for Kids</w:t>
      </w:r>
    </w:p>
    <w:p w14:paraId="3C2D52A8">
      <w:pPr>
        <w:numPr>
          <w:ilvl w:val="0"/>
          <w:numId w:val="1"/>
        </w:numPr>
        <w:spacing w:line="480" w:lineRule="auto"/>
        <w:ind w:left="0" w:firstLine="792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吃子技巧  capturing technologies</w:t>
      </w:r>
    </w:p>
    <w:p w14:paraId="615AAF07">
      <w:pPr>
        <w:spacing w:line="480" w:lineRule="auto"/>
        <w:rPr>
          <w:rFonts w:ascii="宋体" w:hAnsi="宋体"/>
          <w:sz w:val="20"/>
          <w:szCs w:val="20"/>
        </w:rPr>
      </w:pPr>
    </w:p>
    <w:p w14:paraId="65258BB7">
      <w:pPr>
        <w:spacing w:line="480" w:lineRule="auto"/>
        <w:ind w:firstLine="4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第二单元 围棋行棋常规</w:t>
      </w:r>
    </w:p>
    <w:p w14:paraId="0BA562A9">
      <w:pPr>
        <w:numPr>
          <w:ilvl w:val="0"/>
          <w:numId w:val="2"/>
        </w:numPr>
        <w:spacing w:line="480" w:lineRule="auto"/>
        <w:ind w:left="0" w:firstLine="8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死活基础  life and death problem（puzzles）</w:t>
      </w:r>
    </w:p>
    <w:p w14:paraId="71D2797F">
      <w:pPr>
        <w:numPr>
          <w:ilvl w:val="0"/>
          <w:numId w:val="2"/>
        </w:numPr>
        <w:spacing w:line="480" w:lineRule="auto"/>
        <w:ind w:left="0" w:firstLine="8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围棋布局  opening styles</w:t>
      </w:r>
    </w:p>
    <w:p w14:paraId="7384C019">
      <w:pPr>
        <w:numPr>
          <w:ilvl w:val="0"/>
          <w:numId w:val="2"/>
        </w:numPr>
        <w:spacing w:line="480" w:lineRule="auto"/>
        <w:ind w:left="0" w:firstLine="8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中盘战法  fighting </w:t>
      </w:r>
    </w:p>
    <w:p w14:paraId="2B48746A">
      <w:pPr>
        <w:numPr>
          <w:ilvl w:val="0"/>
          <w:numId w:val="2"/>
        </w:numPr>
        <w:spacing w:line="480" w:lineRule="auto"/>
        <w:ind w:left="0" w:firstLine="8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围棋官子 endgame</w:t>
      </w:r>
    </w:p>
    <w:p w14:paraId="6ECDB284">
      <w:pPr>
        <w:spacing w:line="480" w:lineRule="auto"/>
        <w:rPr>
          <w:rFonts w:ascii="宋体" w:hAnsi="宋体"/>
          <w:sz w:val="20"/>
          <w:szCs w:val="20"/>
        </w:rPr>
      </w:pPr>
    </w:p>
    <w:p w14:paraId="5DF6AED7">
      <w:pPr>
        <w:spacing w:line="480" w:lineRule="auto"/>
        <w:ind w:firstLine="392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第三单元　围棋历史（the brief history of go）</w:t>
      </w:r>
    </w:p>
    <w:p w14:paraId="6D09BF66">
      <w:pPr>
        <w:spacing w:line="480" w:lineRule="auto"/>
        <w:ind w:firstLine="792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教学目标：Learning Aims</w:t>
      </w:r>
    </w:p>
    <w:p w14:paraId="572E6310">
      <w:pPr>
        <w:spacing w:line="480" w:lineRule="auto"/>
        <w:ind w:firstLine="8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认识各国围棋发展历史 （to know the brief history of go）</w:t>
      </w:r>
    </w:p>
    <w:p w14:paraId="49948B55">
      <w:pPr>
        <w:spacing w:line="480" w:lineRule="auto"/>
        <w:ind w:firstLine="792"/>
        <w:rPr>
          <w:rFonts w:ascii="宋体" w:hAnsi="宋体"/>
          <w:sz w:val="20"/>
          <w:szCs w:val="20"/>
        </w:rPr>
      </w:pPr>
    </w:p>
    <w:p w14:paraId="31F58378">
      <w:pPr>
        <w:spacing w:line="480" w:lineRule="auto"/>
        <w:ind w:firstLine="792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教学重点：Key Points</w:t>
      </w:r>
    </w:p>
    <w:p w14:paraId="5428BA7D">
      <w:pPr>
        <w:numPr>
          <w:ilvl w:val="0"/>
          <w:numId w:val="3"/>
        </w:numPr>
        <w:spacing w:line="480" w:lineRule="auto"/>
        <w:ind w:left="0" w:firstLine="8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中国历代围棋 Chinese Go History </w:t>
      </w:r>
    </w:p>
    <w:p w14:paraId="31BB3602">
      <w:pPr>
        <w:numPr>
          <w:ilvl w:val="0"/>
          <w:numId w:val="3"/>
        </w:numPr>
        <w:spacing w:line="480" w:lineRule="auto"/>
        <w:ind w:left="0" w:firstLine="8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日本围棋 Japanese Go History</w:t>
      </w:r>
    </w:p>
    <w:p w14:paraId="7AE9CEB2">
      <w:pPr>
        <w:numPr>
          <w:ilvl w:val="0"/>
          <w:numId w:val="3"/>
        </w:numPr>
        <w:spacing w:line="480" w:lineRule="auto"/>
        <w:ind w:left="0" w:firstLine="8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韩国围棋 Korean Go History</w:t>
      </w:r>
    </w:p>
    <w:p w14:paraId="5EB29220">
      <w:pPr>
        <w:numPr>
          <w:ilvl w:val="0"/>
          <w:numId w:val="3"/>
        </w:numPr>
        <w:spacing w:line="480" w:lineRule="auto"/>
        <w:ind w:left="0" w:firstLine="8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世界围棋 Go Promotion Worldwide</w:t>
      </w:r>
    </w:p>
    <w:p w14:paraId="7E78A3B6">
      <w:pPr>
        <w:spacing w:line="480" w:lineRule="auto"/>
        <w:ind w:firstLine="800"/>
        <w:rPr>
          <w:rFonts w:ascii="宋体" w:hAnsi="宋体"/>
          <w:sz w:val="20"/>
          <w:szCs w:val="20"/>
        </w:rPr>
      </w:pPr>
    </w:p>
    <w:p w14:paraId="18B233E6">
      <w:pPr>
        <w:spacing w:line="480" w:lineRule="auto"/>
        <w:ind w:firstLine="392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第四单元　围棋启蒙教学（Teaching the Game for Kids）</w:t>
      </w:r>
    </w:p>
    <w:p w14:paraId="40C134D4">
      <w:pPr>
        <w:spacing w:line="480" w:lineRule="auto"/>
        <w:ind w:firstLine="792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教学目标：Learning Aims</w:t>
      </w:r>
    </w:p>
    <w:p w14:paraId="08930387">
      <w:pPr>
        <w:spacing w:line="480" w:lineRule="auto"/>
        <w:ind w:firstLine="792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了解启蒙教学的基本原则 the principles of learning</w:t>
      </w:r>
    </w:p>
    <w:p w14:paraId="4BE494BF">
      <w:pPr>
        <w:spacing w:line="480" w:lineRule="auto"/>
        <w:ind w:firstLine="792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掌握启蒙教学的基本方法 the methods of playing together</w:t>
      </w:r>
    </w:p>
    <w:p w14:paraId="27186BC9">
      <w:pPr>
        <w:spacing w:line="480" w:lineRule="auto"/>
        <w:ind w:firstLine="792"/>
        <w:rPr>
          <w:rFonts w:ascii="宋体" w:hAnsi="宋体"/>
          <w:sz w:val="20"/>
          <w:szCs w:val="20"/>
        </w:rPr>
      </w:pPr>
    </w:p>
    <w:p w14:paraId="7FE63CE2">
      <w:pPr>
        <w:spacing w:line="480" w:lineRule="auto"/>
        <w:ind w:firstLine="792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教学重点：key points</w:t>
      </w:r>
    </w:p>
    <w:p w14:paraId="00E5DEA2">
      <w:pPr>
        <w:numPr>
          <w:ilvl w:val="0"/>
          <w:numId w:val="4"/>
        </w:numPr>
        <w:spacing w:line="480" w:lineRule="auto"/>
        <w:ind w:left="0" w:firstLine="792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How to prepare the game before starting</w:t>
      </w:r>
    </w:p>
    <w:p w14:paraId="0B7FC3C6">
      <w:pPr>
        <w:numPr>
          <w:ilvl w:val="0"/>
          <w:numId w:val="4"/>
        </w:numPr>
        <w:spacing w:line="480" w:lineRule="auto"/>
        <w:ind w:left="0" w:firstLine="792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Learning the game in a natural way</w:t>
      </w:r>
    </w:p>
    <w:p w14:paraId="07277EE7">
      <w:pPr>
        <w:widowControl/>
        <w:numPr>
          <w:ilvl w:val="0"/>
          <w:numId w:val="5"/>
        </w:numPr>
        <w:spacing w:before="156" w:after="156" w:line="288" w:lineRule="auto"/>
        <w:ind w:left="0" w:firstLine="300"/>
        <w:jc w:val="left"/>
        <w:rPr>
          <w:rFonts w:ascii="黑体" w:hAnsi="黑体" w:eastAsia="黑体"/>
          <w:sz w:val="24"/>
        </w:rPr>
      </w:pPr>
      <w:r>
        <w:rPr>
          <w:bCs/>
          <w:sz w:val="20"/>
          <w:szCs w:val="20"/>
        </w:rPr>
        <w:t xml:space="preserve"> </w:t>
      </w:r>
      <w:r>
        <w:rPr>
          <w:rFonts w:hint="eastAsia" w:ascii="黑体" w:hAnsi="黑体" w:eastAsia="黑体"/>
          <w:sz w:val="24"/>
        </w:rPr>
        <w:t>课内实验名称及基本要求（选填，适用于课内实验）</w:t>
      </w:r>
    </w:p>
    <w:p w14:paraId="2F1B9C24">
      <w:pPr>
        <w:spacing w:line="288" w:lineRule="auto"/>
        <w:ind w:right="26" w:firstLine="400"/>
        <w:rPr>
          <w:sz w:val="20"/>
          <w:szCs w:val="20"/>
        </w:rPr>
      </w:pPr>
      <w:bookmarkStart w:id="1" w:name="_Hlk16624596"/>
      <w:bookmarkEnd w:id="1"/>
      <w:r>
        <w:rPr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4"/>
        <w:tblW w:w="9072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 w14:paraId="272AE4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BD6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41B0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030A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2FFD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 w14:paraId="7DF17B5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A28A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8D9E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 w14:paraId="2E4718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6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C7B7F"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hint="eastAsia" w:eastAsia="Calibri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5127F"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hint="eastAsia" w:eastAsia="Calibri"/>
                <w:szCs w:val="21"/>
              </w:rPr>
              <w:t>围棋礼仪和规则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11D4B">
            <w:pPr>
              <w:ind w:right="-50"/>
              <w:jc w:val="center"/>
              <w:rPr>
                <w:rFonts w:eastAsia="Calibri"/>
                <w:szCs w:val="21"/>
              </w:rPr>
            </w:pPr>
            <w:r>
              <w:rPr>
                <w:rFonts w:hint="eastAsia" w:eastAsia="Calibri"/>
                <w:szCs w:val="21"/>
              </w:rPr>
              <w:t>围棋执子手势和坐姿训练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F81F7"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hint="eastAsia" w:eastAsia="Calibri"/>
                <w:szCs w:val="21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4E63"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hint="eastAsia" w:eastAsia="Calibri"/>
                <w:szCs w:val="21"/>
              </w:rPr>
              <w:t>演示型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E98C1">
            <w:pPr>
              <w:spacing w:before="156" w:after="156" w:line="288" w:lineRule="auto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14:paraId="0FBFFF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4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DDEE"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hint="eastAsia" w:eastAsia="Calibri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2F654"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hint="eastAsia" w:eastAsia="Calibri"/>
                <w:szCs w:val="21"/>
              </w:rPr>
              <w:t>围棋9路棋盘对弈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D641A">
            <w:pPr>
              <w:widowControl/>
              <w:rPr>
                <w:rFonts w:eastAsia="Calibri"/>
                <w:szCs w:val="21"/>
              </w:rPr>
            </w:pPr>
            <w:r>
              <w:rPr>
                <w:rFonts w:hint="eastAsia" w:eastAsia="Calibri"/>
                <w:szCs w:val="21"/>
              </w:rPr>
              <w:t>练习基本的行棋方法和死活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27125"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hint="eastAsia" w:eastAsia="Calibri"/>
                <w:szCs w:val="21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3636B"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hint="eastAsia" w:eastAsia="Calibri"/>
                <w:szCs w:val="21"/>
              </w:rPr>
              <w:t>实战训练型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54633">
            <w:pPr>
              <w:spacing w:before="156" w:after="156" w:line="288" w:lineRule="auto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14:paraId="663B18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2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B3E3"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hint="eastAsia" w:eastAsia="Calibri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31DF"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hint="eastAsia" w:eastAsia="Calibri"/>
                <w:szCs w:val="21"/>
              </w:rPr>
              <w:t>围棋历史文化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35F2A">
            <w:pPr>
              <w:rPr>
                <w:rFonts w:eastAsia="Calibri"/>
                <w:szCs w:val="21"/>
              </w:rPr>
            </w:pPr>
            <w:r>
              <w:rPr>
                <w:rFonts w:hint="eastAsia" w:eastAsia="Calibri"/>
                <w:szCs w:val="21"/>
              </w:rPr>
              <w:t>学生课堂活动设计与展示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007E6"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hint="eastAsia" w:eastAsia="Calibri"/>
                <w:szCs w:val="21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A0476"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hint="eastAsia" w:eastAsia="Calibri"/>
                <w:szCs w:val="21"/>
              </w:rPr>
              <w:t>演示型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4D8FA">
            <w:pPr>
              <w:spacing w:before="156" w:after="156" w:line="288" w:lineRule="auto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14:paraId="044695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5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A1AD1"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hint="eastAsia" w:eastAsia="Calibri"/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4DDA8"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hint="eastAsia" w:eastAsia="Calibri"/>
                <w:szCs w:val="21"/>
              </w:rPr>
              <w:t xml:space="preserve">试讲训练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2C6F1"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hint="eastAsia" w:eastAsia="Calibri"/>
                <w:szCs w:val="21"/>
              </w:rPr>
              <w:t>围棋入门课的试讲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15C1B"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eastAsia="Calibri"/>
                <w:szCs w:val="21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093D5">
            <w:pPr>
              <w:spacing w:before="156" w:after="156" w:line="288" w:lineRule="auto"/>
              <w:jc w:val="center"/>
              <w:rPr>
                <w:rFonts w:eastAsia="Calibri"/>
                <w:szCs w:val="21"/>
              </w:rPr>
            </w:pPr>
            <w:r>
              <w:rPr>
                <w:rFonts w:hint="eastAsia" w:eastAsia="Calibri"/>
                <w:szCs w:val="21"/>
              </w:rPr>
              <w:t>演示型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905EC">
            <w:pPr>
              <w:spacing w:before="156" w:after="156" w:line="288" w:lineRule="auto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</w:tbl>
    <w:p w14:paraId="0B8EEA1F">
      <w:pPr>
        <w:spacing w:line="288" w:lineRule="auto"/>
        <w:ind w:right="26"/>
        <w:rPr>
          <w:rFonts w:ascii="黑体" w:hAnsi="黑体" w:eastAsia="黑体"/>
          <w:sz w:val="24"/>
        </w:rPr>
      </w:pPr>
    </w:p>
    <w:p w14:paraId="365D8F61">
      <w:pPr>
        <w:spacing w:line="288" w:lineRule="auto"/>
        <w:ind w:right="26"/>
        <w:rPr>
          <w:sz w:val="20"/>
          <w:szCs w:val="20"/>
        </w:rPr>
      </w:pPr>
      <w:r>
        <w:rPr>
          <w:rFonts w:hint="eastAsia" w:ascii="黑体" w:hAnsi="黑体" w:eastAsia="黑体"/>
          <w:sz w:val="24"/>
        </w:rPr>
        <w:t>七、评价方式与成绩</w:t>
      </w:r>
      <w:r>
        <w:rPr>
          <w:rFonts w:ascii="黑体" w:hAnsi="黑体" w:eastAsia="黑体"/>
          <w:sz w:val="24"/>
        </w:rPr>
        <w:t>（必填项）</w:t>
      </w:r>
    </w:p>
    <w:p w14:paraId="1D13BEBC">
      <w:pPr>
        <w:spacing w:line="288" w:lineRule="auto"/>
        <w:ind w:right="26"/>
        <w:rPr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455295</wp:posOffset>
                </wp:positionV>
                <wp:extent cx="5566410" cy="1440815"/>
                <wp:effectExtent l="0" t="0" r="0" b="0"/>
                <wp:wrapSquare wrapText="bothSides"/>
                <wp:docPr id="3" name="文本框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6410" cy="144081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8755" w:type="dxa"/>
                              <w:tblInd w:w="0" w:type="dxa"/>
                              <w:tblLayout w:type="autofit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10" w:type="dxa"/>
                              </w:tblCellMar>
                            </w:tblPr>
                            <w:tblGrid>
                              <w:gridCol w:w="1809"/>
                              <w:gridCol w:w="5103"/>
                              <w:gridCol w:w="1843"/>
                            </w:tblGrid>
                            <w:tr w14:paraId="11927F89"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0" w:hRule="atLeast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785525B">
                                  <w:pPr>
                                    <w:spacing w:before="156" w:after="156"/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Cs/>
                                      <w:szCs w:val="20"/>
                                    </w:rPr>
                                    <w:t>总评构成（1+</w:t>
                                  </w:r>
                                  <w:r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hint="eastAsia" w:ascii="宋体" w:hAnsi="宋体"/>
                                      <w:bCs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415FC9D">
                                  <w:pPr>
                                    <w:spacing w:before="156" w:after="156"/>
                                    <w:jc w:val="center"/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Cs/>
                                      <w:szCs w:val="20"/>
                                    </w:rPr>
                                    <w:t>评价方式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D06BD5E">
                                  <w:pPr>
                                    <w:spacing w:before="156" w:after="156"/>
                                    <w:jc w:val="center"/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Cs/>
                                      <w:szCs w:val="20"/>
                                    </w:rPr>
                                    <w:t>占比</w:t>
                                  </w:r>
                                </w:p>
                              </w:tc>
                            </w:tr>
                            <w:tr w14:paraId="0C39DEE9"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0" w:hRule="atLeast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98446ED">
                                  <w:pPr>
                                    <w:spacing w:before="156" w:after="156"/>
                                    <w:jc w:val="center"/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Cs/>
                                      <w:szCs w:val="20"/>
                                    </w:rPr>
                                    <w:t>X1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FC54600">
                                  <w:pPr>
                                    <w:spacing w:before="156" w:after="156"/>
                                    <w:jc w:val="center"/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Cs/>
                                      <w:szCs w:val="20"/>
                                    </w:rPr>
                                    <w:t>作业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DD16D17">
                                  <w:pPr>
                                    <w:spacing w:before="156" w:after="156"/>
                                    <w:jc w:val="center"/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Cs/>
                                      <w:szCs w:val="20"/>
                                    </w:rPr>
                                    <w:t>60%</w:t>
                                  </w:r>
                                </w:p>
                              </w:tc>
                            </w:tr>
                            <w:tr w14:paraId="4F60900A"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0" w:hRule="atLeast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7BDE778">
                                  <w:pPr>
                                    <w:spacing w:before="156" w:after="156"/>
                                    <w:jc w:val="center"/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Cs/>
                                      <w:szCs w:val="20"/>
                                    </w:rPr>
                                    <w:t>X2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BE393F5">
                                  <w:pPr>
                                    <w:spacing w:before="156" w:after="156"/>
                                    <w:jc w:val="center"/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Cs/>
                                      <w:szCs w:val="20"/>
                                    </w:rPr>
                                    <w:t>课堂展示1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B92BCD3">
                                  <w:pPr>
                                    <w:spacing w:before="156" w:after="156"/>
                                    <w:jc w:val="center"/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Cs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 w:ascii="宋体" w:hAnsi="宋体"/>
                                      <w:bCs/>
                                      <w:szCs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14:paraId="33CC7AC0"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0" w:hRule="atLeast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F5FBB8C">
                                  <w:pPr>
                                    <w:spacing w:before="156" w:after="156"/>
                                    <w:jc w:val="center"/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Cs/>
                                      <w:szCs w:val="20"/>
                                    </w:rPr>
                                    <w:t>X3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FAD24A1">
                                  <w:pPr>
                                    <w:spacing w:before="156" w:after="156"/>
                                    <w:jc w:val="center"/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Cs/>
                                      <w:szCs w:val="20"/>
                                    </w:rPr>
                                    <w:t>课堂展示2或者课堂展示3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67CAB15">
                                  <w:pPr>
                                    <w:spacing w:before="156" w:after="156"/>
                                    <w:jc w:val="center"/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Cs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宋体" w:hAnsi="宋体"/>
                                      <w:bCs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 w:ascii="宋体" w:hAnsi="宋体"/>
                                      <w:bCs/>
                                      <w:szCs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14:paraId="5A4D1D47"/>
                        </w:txbxContent>
                      </wps:txbx>
                      <wps:bodyPr spcFirstLastPara="1" vertOverflow="clip" horzOverflow="clip" wrap="none" lIns="0" tIns="0" rIns="6985" bIns="698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3" o:spid="_x0000_s1026" o:spt="202" type="#_x0000_t202" style="position:absolute;left:0pt;margin-left:92.65pt;margin-top:35.85pt;height:113.45pt;width:438.3pt;mso-position-horizontal-relative:page;mso-wrap-distance-bottom:0pt;mso-wrap-distance-left:9pt;mso-wrap-distance-right:9pt;mso-wrap-distance-top:0pt;mso-wrap-style:none;z-index:251659264;mso-width-relative:page;mso-height-relative:page;" filled="f" stroked="f" coordsize="21600,21600" o:allowincell="f" o:gfxdata="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/9bNDZAAAACwEAAA8AAAAAAAAAAQAgAAAAIgAAAGRycy9kb3ducmV2LnhtbFBL&#10;AQIUABQAAAAIAIdO4kBOCvCH9QEAANkDAAAOAAAAAAAAAAEAIAAAACgBAABkcnMvZTJvRG9jLnht&#10;bFBLBQYAAAAABgAGAFkBAACPBQAAAAA=&#10;">
                <v:fill on="f" focussize="0,0"/>
                <v:stroke on="f" weight="1pt"/>
                <v:imagedata o:title=""/>
                <o:lock v:ext="edit" aspectratio="f"/>
                <v:textbox inset="0mm,0mm,11,11" style="mso-fit-shape-to-text:t;">
                  <w:txbxContent>
                    <w:tbl>
                      <w:tblPr>
                        <w:tblStyle w:val="4"/>
                        <w:tblW w:w="8755" w:type="dxa"/>
                        <w:tblInd w:w="0" w:type="dxa"/>
                        <w:tblLayout w:type="autofit"/>
                        <w:tblCellMar>
                          <w:top w:w="0" w:type="dxa"/>
                          <w:left w:w="10" w:type="dxa"/>
                          <w:bottom w:w="0" w:type="dxa"/>
                          <w:right w:w="10" w:type="dxa"/>
                        </w:tblCellMar>
                      </w:tblPr>
                      <w:tblGrid>
                        <w:gridCol w:w="1809"/>
                        <w:gridCol w:w="5103"/>
                        <w:gridCol w:w="1843"/>
                      </w:tblGrid>
                      <w:tr w14:paraId="11927F89"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0" w:hRule="atLeast"/>
                        </w:trPr>
                        <w:tc>
                          <w:tcPr>
                            <w:tcW w:w="18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785525B">
                            <w:pPr>
                              <w:spacing w:before="156" w:after="156"/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zCs w:val="20"/>
                              </w:rPr>
                              <w:t>总评构成（1+</w:t>
                            </w:r>
                            <w:r>
                              <w:rPr>
                                <w:rFonts w:ascii="宋体" w:hAnsi="宋体"/>
                                <w:bCs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415FC9D">
                            <w:pPr>
                              <w:spacing w:before="156" w:after="156"/>
                              <w:jc w:val="center"/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zCs w:val="20"/>
                              </w:rPr>
                              <w:t>评价方式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D06BD5E">
                            <w:pPr>
                              <w:spacing w:before="156" w:after="156"/>
                              <w:jc w:val="center"/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zCs w:val="20"/>
                              </w:rPr>
                              <w:t>占比</w:t>
                            </w:r>
                          </w:p>
                        </w:tc>
                      </w:tr>
                      <w:tr w14:paraId="0C39DEE9"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0" w:hRule="atLeast"/>
                        </w:trPr>
                        <w:tc>
                          <w:tcPr>
                            <w:tcW w:w="18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98446ED">
                            <w:pPr>
                              <w:spacing w:before="156" w:after="156"/>
                              <w:jc w:val="center"/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zCs w:val="20"/>
                              </w:rPr>
                              <w:t>X1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FC54600">
                            <w:pPr>
                              <w:spacing w:before="156" w:after="156"/>
                              <w:jc w:val="center"/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zCs w:val="20"/>
                              </w:rPr>
                              <w:t>作业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DD16D17">
                            <w:pPr>
                              <w:spacing w:before="156" w:after="156"/>
                              <w:jc w:val="center"/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zCs w:val="20"/>
                              </w:rPr>
                              <w:t>60%</w:t>
                            </w:r>
                          </w:p>
                        </w:tc>
                      </w:tr>
                      <w:tr w14:paraId="4F60900A"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0" w:hRule="atLeast"/>
                        </w:trPr>
                        <w:tc>
                          <w:tcPr>
                            <w:tcW w:w="18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7BDE778">
                            <w:pPr>
                              <w:spacing w:before="156" w:after="156"/>
                              <w:jc w:val="center"/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zCs w:val="20"/>
                              </w:rPr>
                              <w:t>X2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BE393F5">
                            <w:pPr>
                              <w:spacing w:before="156" w:after="156"/>
                              <w:jc w:val="center"/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zCs w:val="20"/>
                              </w:rPr>
                              <w:t>课堂展示1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B92BCD3">
                            <w:pPr>
                              <w:spacing w:before="156" w:after="156"/>
                              <w:jc w:val="center"/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宋体" w:hAnsi="宋体"/>
                                <w:bCs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szCs w:val="20"/>
                              </w:rPr>
                              <w:t>%</w:t>
                            </w:r>
                          </w:p>
                        </w:tc>
                      </w:tr>
                      <w:tr w14:paraId="33CC7AC0"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0" w:hRule="atLeast"/>
                        </w:trPr>
                        <w:tc>
                          <w:tcPr>
                            <w:tcW w:w="18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F5FBB8C">
                            <w:pPr>
                              <w:spacing w:before="156" w:after="156"/>
                              <w:jc w:val="center"/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zCs w:val="20"/>
                              </w:rPr>
                              <w:t>X3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FAD24A1">
                            <w:pPr>
                              <w:spacing w:before="156" w:after="156"/>
                              <w:jc w:val="center"/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zCs w:val="20"/>
                              </w:rPr>
                              <w:t>课堂展示2或者课堂展示3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67CAB15">
                            <w:pPr>
                              <w:spacing w:before="156" w:after="156"/>
                              <w:jc w:val="center"/>
                              <w:rPr>
                                <w:rFonts w:ascii="宋体" w:hAnsi="宋体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宋体" w:hAnsi="宋体"/>
                                <w:bCs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szCs w:val="20"/>
                              </w:rPr>
                              <w:t>%</w:t>
                            </w:r>
                          </w:p>
                        </w:tc>
                      </w:tr>
                    </w:tbl>
                    <w:p w14:paraId="5A4D1D47"/>
                  </w:txbxContent>
                </v:textbox>
                <w10:wrap type="square"/>
              </v:shape>
            </w:pict>
          </mc:Fallback>
        </mc:AlternateContent>
      </w:r>
    </w:p>
    <w:p w14:paraId="1B6A8B1F">
      <w:pPr>
        <w:spacing w:before="156" w:line="288" w:lineRule="auto"/>
        <w:ind w:firstLine="4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</w:t>
      </w:r>
    </w:p>
    <w:p w14:paraId="37B189CD">
      <w:pPr>
        <w:spacing w:before="120" w:after="120" w:line="288" w:lineRule="auto"/>
        <w:ind w:firstLine="400"/>
        <w:rPr>
          <w:b/>
          <w:sz w:val="20"/>
          <w:szCs w:val="20"/>
        </w:rPr>
      </w:pPr>
      <w:r>
        <w:rPr>
          <w:sz w:val="20"/>
          <w:szCs w:val="20"/>
        </w:rPr>
        <w:t>常用的评价方式有：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</w:rPr>
        <w:t>一般课外扩展阅读的检查评价应该成为“X”中的一部分。</w:t>
      </w:r>
    </w:p>
    <w:p w14:paraId="66CE7C75">
      <w:pPr>
        <w:spacing w:before="120" w:after="120" w:line="288" w:lineRule="auto"/>
        <w:ind w:firstLine="4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同一门课程由多个教师共同授课的，由课程组共同讨论决定X的内容、次数及比例。</w:t>
      </w:r>
    </w:p>
    <w:p w14:paraId="260661E9">
      <w:pPr>
        <w:spacing w:before="120" w:after="120" w:line="288" w:lineRule="auto"/>
        <w:ind w:firstLine="400"/>
        <w:rPr>
          <w:rFonts w:ascii="宋体" w:hAnsi="宋体"/>
          <w:sz w:val="20"/>
          <w:szCs w:val="20"/>
          <w:shd w:val="clear" w:fill="FFFF00"/>
        </w:rPr>
      </w:pPr>
    </w:p>
    <w:p w14:paraId="7E8BE752">
      <w:pPr>
        <w:spacing w:line="288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撰写人： 孙德常                   系主任审核签名：</w:t>
      </w:r>
    </w:p>
    <w:p w14:paraId="4264F85D">
      <w:pPr>
        <w:spacing w:line="288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审核时间：2021-12-30</w:t>
      </w:r>
    </w:p>
    <w:p w14:paraId="3B547862"/>
    <w:sectPr>
      <w:footnotePr>
        <w:numFmt w:val="decimal"/>
      </w:footnotePr>
      <w:endnotePr>
        <w:numFmt w:val="decimal"/>
      </w:endnotePr>
      <w:pgSz w:w="11906" w:h="16838"/>
      <w:pgMar w:top="1440" w:right="1800" w:bottom="1440" w:left="1800" w:header="720" w:footer="720" w:gutter="0"/>
      <w:paperSrc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0248C179"/>
    <w:multiLevelType w:val="singleLevel"/>
    <w:tmpl w:val="0248C179"/>
    <w:lvl w:ilvl="0" w:tentative="0">
      <w:start w:val="1"/>
      <w:numFmt w:val="decimal"/>
      <w:lvlText w:val="%1."/>
      <w:lvlJc w:val="left"/>
      <w:pPr>
        <w:ind w:left="0" w:firstLine="0"/>
      </w:pPr>
    </w:lvl>
  </w:abstractNum>
  <w:abstractNum w:abstractNumId="2">
    <w:nsid w:val="2A8F537B"/>
    <w:multiLevelType w:val="singleLevel"/>
    <w:tmpl w:val="2A8F537B"/>
    <w:lvl w:ilvl="0" w:tentative="0">
      <w:start w:val="1"/>
      <w:numFmt w:val="decimal"/>
      <w:lvlText w:val="%1."/>
      <w:lvlJc w:val="left"/>
      <w:pPr>
        <w:ind w:left="0" w:firstLine="0"/>
      </w:pPr>
    </w:lvl>
  </w:abstractNum>
  <w:abstractNum w:abstractNumId="3">
    <w:nsid w:val="5A241D34"/>
    <w:multiLevelType w:val="singleLevel"/>
    <w:tmpl w:val="5A241D34"/>
    <w:lvl w:ilvl="0" w:tentative="0">
      <w:start w:val="6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4">
    <w:nsid w:val="72183CF9"/>
    <w:multiLevelType w:val="singleLevel"/>
    <w:tmpl w:val="72183CF9"/>
    <w:lvl w:ilvl="0" w:tentative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documentProtection w:enforcement="0"/>
  <w:defaultTabStop w:val="420"/>
  <w:drawingGridHorizontalSpacing w:val="18546688"/>
  <w:drawingGridVerticalSpacing w:val="156"/>
  <w:endnotePr>
    <w:numFmt w:val="decimal"/>
  </w:endnotePr>
  <w:compat>
    <w:doNotExpandShiftReturn/>
    <w:useFELayout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00000000"/>
    <w:rsid w:val="58DA03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  <w:rPr>
      <w:rFonts w:eastAsia="Calibri"/>
      <w:kern w:val="0"/>
      <w:sz w:val="20"/>
      <w:szCs w:val="20"/>
    </w:rPr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jc w:val="left"/>
    </w:pPr>
    <w:rPr>
      <w:rFonts w:ascii="Calibri" w:hAnsi="Calibri" w:eastAsia="Calibri" w:cs="Times New Roman"/>
      <w:kern w:val="1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shd w:val="clear"/>
      <w:tabs>
        <w:tab w:val="center" w:pos="4153"/>
        <w:tab w:val="right" w:pos="8306"/>
      </w:tabs>
      <w:jc w:val="center"/>
    </w:pPr>
    <w:rPr>
      <w:rFonts w:ascii="Calibri" w:hAnsi="Calibri" w:eastAsia="Calibri" w:cs="Times New Roman"/>
      <w:kern w:val="1"/>
      <w:sz w:val="18"/>
      <w:szCs w:val="18"/>
      <w:lang w:val="en-US" w:eastAsia="zh-CN" w:bidi="ar-SA"/>
    </w:rPr>
  </w:style>
  <w:style w:type="paragraph" w:customStyle="1" w:styleId="6">
    <w:name w:val="annotation text"/>
    <w:qFormat/>
    <w:uiPriority w:val="0"/>
    <w:pPr>
      <w:widowControl w:val="0"/>
      <w:jc w:val="left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character" w:customStyle="1" w:styleId="7">
    <w:name w:val="页眉 字符"/>
    <w:qFormat/>
    <w:uiPriority w:val="0"/>
    <w:rPr>
      <w:sz w:val="18"/>
      <w:szCs w:val="18"/>
    </w:rPr>
  </w:style>
  <w:style w:type="character" w:customStyle="1" w:styleId="8">
    <w:name w:val="页脚 字符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1627</Words>
  <Characters>2058</Characters>
  <TotalTime>0</TotalTime>
  <ScaleCrop>false</ScaleCrop>
  <LinksUpToDate>false</LinksUpToDate>
  <CharactersWithSpaces>2199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陌桑</cp:lastModifiedBy>
  <dcterms:modified xsi:type="dcterms:W3CDTF">2024-10-10T04:59:48Z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B330C858D9524DCCA1B0EE13EDABF086_12</vt:lpwstr>
  </property>
</Properties>
</file>