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6"/>
          <w:szCs w:val="6"/>
        </w:rPr>
      </w:pPr>
    </w:p>
    <w:p>
      <w:pPr>
        <w:jc w:val="center"/>
        <w:rPr>
          <w:sz w:val="6"/>
          <w:szCs w:val="6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上海建桥学院课程教学进度计划表</w:t>
      </w:r>
    </w:p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sz w:val="20"/>
                <w:szCs w:val="20"/>
              </w:rPr>
              <w:t>21000</w:t>
            </w: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唐婉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24003</w:t>
            </w:r>
            <w:r>
              <w:t>@gench.edu.cn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数媒技术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B22-4;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物联网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B22-1;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数媒技术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B22-5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1~16</w:t>
            </w:r>
            <w:r>
              <w:rPr>
                <w:rFonts w:hint="eastAsia" w:ascii="微软雅黑" w:hAnsi="微软雅黑" w:eastAsia="微软雅黑" w:cs="微软雅黑"/>
                <w:color w:val="222222"/>
                <w:sz w:val="18"/>
                <w:szCs w:val="18"/>
                <w:shd w:val="clear" w:color="auto" w:fill="FFFFFF"/>
              </w:rPr>
              <w:t>周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222222"/>
                <w:sz w:val="18"/>
                <w:szCs w:val="18"/>
                <w:shd w:val="clear" w:color="auto" w:fill="FFFFFF"/>
              </w:rPr>
              <w:t>星期四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 xml:space="preserve"> 1~2</w:t>
            </w:r>
            <w:r>
              <w:rPr>
                <w:rFonts w:hint="eastAsia" w:ascii="微软雅黑" w:hAnsi="微软雅黑" w:eastAsia="微软雅黑" w:cs="微软雅黑"/>
                <w:color w:val="222222"/>
                <w:sz w:val="18"/>
                <w:szCs w:val="18"/>
                <w:shd w:val="clear" w:color="auto" w:fill="FFFFFF"/>
              </w:rPr>
              <w:t>节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222222"/>
                <w:sz w:val="18"/>
                <w:szCs w:val="18"/>
                <w:shd w:val="clear" w:color="auto" w:fill="FFFFFF"/>
              </w:rPr>
              <w:t>三教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204 ;</w:t>
            </w:r>
            <w:r>
              <w:rPr>
                <w:rFonts w:ascii="Helvetica Neue" w:hAnsi="Helvetica Neue"/>
                <w:color w:val="222222"/>
                <w:sz w:val="18"/>
                <w:szCs w:val="18"/>
              </w:rPr>
              <w:br w:type="textWrapping"/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1~15(</w:t>
            </w:r>
            <w:r>
              <w:rPr>
                <w:rFonts w:hint="eastAsia" w:ascii="微软雅黑" w:hAnsi="微软雅黑" w:eastAsia="微软雅黑" w:cs="微软雅黑"/>
                <w:color w:val="222222"/>
                <w:sz w:val="18"/>
                <w:szCs w:val="18"/>
                <w:shd w:val="clear" w:color="auto" w:fill="FFFFFF"/>
              </w:rPr>
              <w:t>单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hint="eastAsia" w:ascii="微软雅黑" w:hAnsi="微软雅黑" w:eastAsia="微软雅黑" w:cs="微软雅黑"/>
                <w:color w:val="222222"/>
                <w:sz w:val="18"/>
                <w:szCs w:val="18"/>
                <w:shd w:val="clear" w:color="auto" w:fill="FFFFFF"/>
              </w:rPr>
              <w:t>周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222222"/>
                <w:sz w:val="18"/>
                <w:szCs w:val="18"/>
                <w:shd w:val="clear" w:color="auto" w:fill="FFFFFF"/>
              </w:rPr>
              <w:t>星期五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 xml:space="preserve"> 1~2</w:t>
            </w:r>
            <w:r>
              <w:rPr>
                <w:rFonts w:hint="eastAsia" w:ascii="微软雅黑" w:hAnsi="微软雅黑" w:eastAsia="微软雅黑" w:cs="微软雅黑"/>
                <w:color w:val="222222"/>
                <w:sz w:val="18"/>
                <w:szCs w:val="18"/>
                <w:shd w:val="clear" w:color="auto" w:fill="FFFFFF"/>
              </w:rPr>
              <w:t>节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222222"/>
                <w:sz w:val="18"/>
                <w:szCs w:val="18"/>
                <w:shd w:val="clear" w:color="auto" w:fill="FFFFFF"/>
              </w:rPr>
              <w:t>三教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 xml:space="preserve">118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时间：线下：周四5-6节；</w:t>
            </w:r>
          </w:p>
          <w:p>
            <w:pPr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地点：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教育学院楼2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数学教研室</w:t>
            </w:r>
          </w:p>
          <w:p>
            <w:pPr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电话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：18817519024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邮箱：24003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@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gench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edu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cn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概率论与数理统计(第五版)浙江大学 盛骤 谢式千 潘承毅编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教程(第六版)</w:t>
            </w:r>
            <w:r>
              <w:rPr>
                <w:rFonts w:ascii="宋体" w:hAnsi="宋体" w:eastAsia="MingLiU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沈恒范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、严钦容、沈侠编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961"/>
        <w:gridCol w:w="851"/>
        <w:gridCol w:w="21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第一章§</w:t>
            </w:r>
            <w:r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随机试验</w:t>
            </w:r>
          </w:p>
          <w:p>
            <w:pPr>
              <w:widowControl/>
              <w:ind w:firstLine="1050" w:firstLineChars="300"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§2样本空间、随机事件</w:t>
            </w:r>
          </w:p>
          <w:p>
            <w:pPr>
              <w:widowControl/>
              <w:ind w:firstLine="902" w:firstLineChars="303"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§3频率与概率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第一章§4 等可能概型(古典概率)</w:t>
            </w:r>
          </w:p>
          <w:p>
            <w:pPr>
              <w:widowControl/>
              <w:ind w:firstLine="962" w:firstLineChars="275"/>
              <w:rPr>
                <w:rFonts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第一章</w:t>
            </w: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§5 条件概率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§6</w:t>
            </w: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章§1随机变量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§2离散型随机变量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及其分布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§3随机变量的分布函数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</w:t>
            </w:r>
          </w:p>
          <w:p>
            <w:pPr>
              <w:widowControl/>
              <w:ind w:firstLine="700" w:firstLineChars="2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§4连续型随机变量及其概率密度</w:t>
            </w:r>
          </w:p>
          <w:p>
            <w:pPr>
              <w:widowControl/>
              <w:ind w:firstLine="700" w:firstLineChars="2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>
            <w:pPr>
              <w:widowControl/>
              <w:ind w:firstLine="700" w:firstLineChars="2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第三章§1二维随机变量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§2边缘分布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§3条件分布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七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第三章§4相互独立的随机变量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§5两个随机变量的函数的分布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习题课（3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分钟）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期中测验（6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分钟）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章§1数学期望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§2方差和标准差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§3协方差和相关系数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§4矩、协方差矩阵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第五章§1大数定律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§2中心极限定理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第六章§1随机样本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§2直方图与箱线图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§3抽样分布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第七章§1点估计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§2基于截尾样本的最大似然估计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§3估计量的评选标准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第七章§4区间估计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§5正态总体均值和方差的区间估计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§7单侧置信区间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第八章§1假设检验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§2正态总体均值的假设检验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§3正态总体方差的假设检验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复习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</w:tbl>
    <w:p>
      <w:pPr>
        <w:spacing w:before="120" w:after="12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8"/>
        <w:tblW w:w="853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4962"/>
        <w:gridCol w:w="141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总评构成（</w:t>
            </w:r>
            <w:r>
              <w:rPr>
                <w:rFonts w:hint="eastAsia" w:cs="PMingLiU" w:asciiTheme="minorEastAsia" w:hAnsiTheme="minorEastAsia" w:eastAsiaTheme="minorEastAsia"/>
                <w:sz w:val="21"/>
                <w:szCs w:val="21"/>
                <w:lang w:val="zh-TW"/>
              </w:rPr>
              <w:t>1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+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期末考试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期中测验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课下作业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平时表现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jc w:val="both"/>
        <w:outlineLvl w:val="0"/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唐婉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CN"/>
        </w:rPr>
        <w:t xml:space="preserve"> </w:t>
      </w:r>
      <w:r>
        <w:rPr>
          <w:rFonts w:ascii="仿宋" w:hAnsi="仿宋" w:eastAsia="仿宋" w:cs="仿宋"/>
          <w:position w:val="-40"/>
          <w:sz w:val="28"/>
          <w:szCs w:val="28"/>
          <w:lang w:val="zh-CN"/>
        </w:rPr>
        <w:t xml:space="preserve">  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 w:eastAsia="zh-CN"/>
        </w:rPr>
        <w:t>系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 w:eastAsia="zh-TW"/>
        </w:rPr>
        <w:t>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 w:eastAsia="zh-CN"/>
        </w:rPr>
        <w:t xml:space="preserve">    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 w:eastAsia="zh-TW"/>
        </w:rPr>
        <w:t xml:space="preserve"> 日期：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2024年</w:t>
      </w:r>
      <w:bookmarkStart w:id="0" w:name="_GoBack"/>
      <w:bookmarkEnd w:id="0"/>
      <w:r>
        <w:rPr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3月2日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283" w:gutter="0"/>
      <w:pgNumType w:start="1"/>
      <w:cols w:space="720" w:num="1"/>
      <w:docGrid w:linePitch="2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500400"/>
    </w:sdtPr>
    <w:sdtContent>
      <w:sdt>
        <w:sdtPr>
          <w:id w:val="1728636285"/>
        </w:sdtPr>
        <w:sdtContent>
          <w:p>
            <w:pPr>
              <w:pStyle w:val="3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before="120" w:after="12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/>
      <w:ind w:firstLine="80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1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EI6VNcAAAAJAQAADwAAAAAAAAABACAAAAAiAAAAZHJzL2Rvd25yZXYueG1s&#10;UEsBAhQAFAAAAAgAh07iQGdY+t4yAgAAVwQAAA4AAAAAAAAAAQAgAAAAJgEAAGRycy9lMm9Eb2Mu&#10;eG1sUEsFBgAAAAAGAAYAWQEAAMoFAAAAAA==&#10;">
              <v:fill on="t" focussize="0,0"/>
              <v:stroke on="f"/>
              <v:imagedata o:title=""/>
              <o:lock v:ext="edit" aspectratio="f"/>
              <v:textbox inset="1.27mm,1.27mm,1.27mm,1.27mm">
                <w:txbxContent>
                  <w:p>
                    <w:r>
                      <w:rPr>
                        <w:rFonts w:ascii="宋体" w:hAnsi="宋体" w:eastAsia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-1"/>
                      </w:rPr>
                      <w:t>A0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NGFjOTI5MzVmNGZkZTA1ZTNhNDQxNGIxYTVlNzAifQ=="/>
  </w:docVars>
  <w:rsids>
    <w:rsidRoot w:val="000F2700"/>
    <w:rsid w:val="00013B67"/>
    <w:rsid w:val="000916CD"/>
    <w:rsid w:val="000B2458"/>
    <w:rsid w:val="000F2700"/>
    <w:rsid w:val="0011624D"/>
    <w:rsid w:val="00153F1B"/>
    <w:rsid w:val="00217F4C"/>
    <w:rsid w:val="003228A5"/>
    <w:rsid w:val="00356DA4"/>
    <w:rsid w:val="00372789"/>
    <w:rsid w:val="003B00FC"/>
    <w:rsid w:val="00401ED1"/>
    <w:rsid w:val="004B796D"/>
    <w:rsid w:val="004E26C0"/>
    <w:rsid w:val="004F5BAF"/>
    <w:rsid w:val="00505672"/>
    <w:rsid w:val="00523FE4"/>
    <w:rsid w:val="00580C35"/>
    <w:rsid w:val="005A0F4C"/>
    <w:rsid w:val="005A506A"/>
    <w:rsid w:val="0066463E"/>
    <w:rsid w:val="0068192A"/>
    <w:rsid w:val="006B35B7"/>
    <w:rsid w:val="007348F5"/>
    <w:rsid w:val="007567EA"/>
    <w:rsid w:val="007A3D5C"/>
    <w:rsid w:val="007B035F"/>
    <w:rsid w:val="008123A8"/>
    <w:rsid w:val="008317FE"/>
    <w:rsid w:val="008D653F"/>
    <w:rsid w:val="008F02A5"/>
    <w:rsid w:val="00922DA7"/>
    <w:rsid w:val="009236BA"/>
    <w:rsid w:val="00940FDB"/>
    <w:rsid w:val="009453E3"/>
    <w:rsid w:val="00972031"/>
    <w:rsid w:val="00981A1B"/>
    <w:rsid w:val="00A07892"/>
    <w:rsid w:val="00A16332"/>
    <w:rsid w:val="00A26842"/>
    <w:rsid w:val="00A3276B"/>
    <w:rsid w:val="00A60E25"/>
    <w:rsid w:val="00A829B8"/>
    <w:rsid w:val="00AD7520"/>
    <w:rsid w:val="00B12968"/>
    <w:rsid w:val="00B178C4"/>
    <w:rsid w:val="00B3116C"/>
    <w:rsid w:val="00B3313C"/>
    <w:rsid w:val="00B409B1"/>
    <w:rsid w:val="00BD3007"/>
    <w:rsid w:val="00BD48CB"/>
    <w:rsid w:val="00BE0744"/>
    <w:rsid w:val="00C543B3"/>
    <w:rsid w:val="00CA38FF"/>
    <w:rsid w:val="00CA3EB2"/>
    <w:rsid w:val="00CB3067"/>
    <w:rsid w:val="00CB57F0"/>
    <w:rsid w:val="00D918EF"/>
    <w:rsid w:val="00E03A79"/>
    <w:rsid w:val="00E17269"/>
    <w:rsid w:val="00E21960"/>
    <w:rsid w:val="00E42C07"/>
    <w:rsid w:val="00E609A2"/>
    <w:rsid w:val="00E716F2"/>
    <w:rsid w:val="00E85D81"/>
    <w:rsid w:val="00EE107E"/>
    <w:rsid w:val="00EE7BC2"/>
    <w:rsid w:val="00F03F14"/>
    <w:rsid w:val="00F06438"/>
    <w:rsid w:val="00F67C10"/>
    <w:rsid w:val="00F90510"/>
    <w:rsid w:val="1B3F6B8D"/>
    <w:rsid w:val="4B990304"/>
    <w:rsid w:val="5043635D"/>
    <w:rsid w:val="763B1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link w:val="10"/>
    <w:qFormat/>
    <w:uiPriority w:val="99"/>
    <w:pPr>
      <w:widowControl w:val="0"/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页脚 字符"/>
    <w:basedOn w:val="6"/>
    <w:link w:val="3"/>
    <w:qFormat/>
    <w:uiPriority w:val="99"/>
    <w:rPr>
      <w:rFonts w:ascii="Arial Unicode MS" w:hAnsi="Arial Unicode MS" w:eastAsia="Arial Unicode MS" w:cs="Arial Unicode MS"/>
      <w:color w:val="000000"/>
      <w:kern w:val="2"/>
      <w:u w:color="00000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2023-09-02T03:47:00Z</dcterms:created>
  <dc:creator>ckw</dc:creator>
  <cp:lastModifiedBy>归去来兮</cp:lastModifiedBy>
  <cp:lastPrinted>2023-09-02T03:43:00Z</cp:lastPrinted>
  <dcterms:modified xsi:type="dcterms:W3CDTF">2024-03-13T04:52:30Z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A12CD9386A0142CC9A6223D3BFA622B7_13</vt:lpwstr>
  </property>
</Properties>
</file>