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rFonts w:hint="eastAsia" w:ascii="方正小标宋简体" w:hAnsi="宋体" w:eastAsiaTheme="minorEastAsia"/>
          <w:bCs/>
          <w:kern w:val="0"/>
          <w:sz w:val="40"/>
          <w:szCs w:val="40"/>
          <w:lang w:val="en-US" w:eastAsia="zh-Hans"/>
        </w:rPr>
      </w:pPr>
      <w:r>
        <w:rPr>
          <w:rFonts w:hint="eastAsia" w:ascii="方正小标宋简体" w:hAnsi="宋体" w:eastAsiaTheme="minorEastAsia"/>
          <w:bCs/>
          <w:kern w:val="0"/>
          <w:sz w:val="40"/>
          <w:szCs w:val="40"/>
          <w:lang w:val="en-US" w:eastAsia="zh-Hans"/>
        </w:rPr>
        <w:t>经典咏传</w:t>
      </w:r>
    </w:p>
    <w:p>
      <w:pPr>
        <w:shd w:val="clear" w:color="auto" w:fill="F5F5F5"/>
        <w:jc w:val="center"/>
        <w:textAlignment w:val="top"/>
        <w:rPr>
          <w:rFonts w:ascii="Arial" w:hAnsi="Arial" w:cs="Arial"/>
          <w:color w:val="888888"/>
          <w:kern w:val="0"/>
          <w:sz w:val="20"/>
          <w:szCs w:val="20"/>
        </w:rPr>
      </w:pPr>
      <w:r>
        <w:rPr>
          <w:rFonts w:hint="eastAsia"/>
          <w:b/>
          <w:sz w:val="28"/>
          <w:szCs w:val="30"/>
        </w:rPr>
        <w:t>C</w:t>
      </w:r>
      <w:r>
        <w:rPr>
          <w:rFonts w:hint="eastAsia"/>
          <w:b/>
          <w:sz w:val="28"/>
          <w:szCs w:val="30"/>
          <w:lang w:val="en-US" w:eastAsia="zh-Hans"/>
        </w:rPr>
        <w:t>lassical</w:t>
      </w:r>
      <w:r>
        <w:rPr>
          <w:rFonts w:hint="eastAsia"/>
          <w:b/>
          <w:sz w:val="28"/>
          <w:szCs w:val="30"/>
          <w:lang w:eastAsia="zh-Hans"/>
        </w:rPr>
        <w:t xml:space="preserve"> chant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rFonts w:hint="default"/>
          <w:color w:val="000000"/>
          <w:sz w:val="20"/>
          <w:szCs w:val="20"/>
          <w:lang w:val="en-US"/>
        </w:rPr>
      </w:pPr>
      <w:r>
        <w:rPr>
          <w:b/>
          <w:bCs/>
          <w:color w:val="000000"/>
          <w:sz w:val="20"/>
          <w:szCs w:val="20"/>
        </w:rPr>
        <w:t>课程代码：</w:t>
      </w:r>
      <w:r>
        <w:rPr>
          <w:rFonts w:hint="eastAsia" w:ascii="宋体" w:hAnsi="宋体" w:eastAsia="宋体"/>
          <w:sz w:val="21"/>
          <w:szCs w:val="21"/>
          <w:lang w:val="en-US" w:eastAsia="zh-CN"/>
        </w:rPr>
        <w:t>2038102</w:t>
      </w:r>
    </w:p>
    <w:p>
      <w:pPr>
        <w:snapToGrid w:val="0"/>
        <w:spacing w:line="288" w:lineRule="auto"/>
        <w:ind w:firstLine="394" w:firstLineChars="196"/>
        <w:rPr>
          <w:color w:val="000000"/>
          <w:szCs w:val="21"/>
        </w:rPr>
      </w:pPr>
      <w:r>
        <w:rPr>
          <w:b/>
          <w:bCs/>
          <w:color w:val="000000"/>
          <w:sz w:val="20"/>
          <w:szCs w:val="20"/>
        </w:rPr>
        <w:t>课程学分：</w:t>
      </w:r>
      <w:r>
        <w:rPr>
          <w:rFonts w:hint="eastAsia" w:ascii="宋体" w:hAnsi="宋体" w:eastAsia="宋体" w:cs="宋体"/>
          <w:color w:val="000000"/>
          <w:sz w:val="21"/>
          <w:szCs w:val="21"/>
        </w:rPr>
        <w:t>2</w:t>
      </w:r>
    </w:p>
    <w:p>
      <w:pPr>
        <w:snapToGrid w:val="0"/>
        <w:spacing w:line="288" w:lineRule="auto"/>
        <w:ind w:firstLine="394" w:firstLineChars="196"/>
        <w:rPr>
          <w:rFonts w:hint="eastAsia" w:eastAsia="宋体"/>
          <w:color w:val="000000"/>
          <w:szCs w:val="21"/>
          <w:lang w:val="en-US" w:eastAsia="zh-CN"/>
        </w:rPr>
      </w:pPr>
      <w:r>
        <w:rPr>
          <w:b/>
          <w:bCs/>
          <w:color w:val="000000"/>
          <w:sz w:val="20"/>
          <w:szCs w:val="20"/>
        </w:rPr>
        <w:t>面向专业：</w:t>
      </w:r>
      <w:r>
        <w:rPr>
          <w:rFonts w:hint="eastAsia"/>
          <w:color w:val="000000"/>
          <w:sz w:val="20"/>
          <w:szCs w:val="20"/>
          <w:lang w:val="en-US" w:eastAsia="zh-Hans"/>
        </w:rPr>
        <w:t>全校</w:t>
      </w:r>
      <w:r>
        <w:rPr>
          <w:rFonts w:hint="eastAsia"/>
          <w:color w:val="000000"/>
          <w:sz w:val="20"/>
          <w:szCs w:val="20"/>
          <w:lang w:val="en-US" w:eastAsia="zh-CN"/>
        </w:rPr>
        <w:t>本科生</w:t>
      </w:r>
    </w:p>
    <w:p>
      <w:pPr>
        <w:snapToGrid w:val="0"/>
        <w:spacing w:line="288" w:lineRule="auto"/>
        <w:ind w:firstLine="394" w:firstLineChars="196"/>
        <w:rPr>
          <w:rFonts w:hint="eastAsia"/>
          <w:color w:val="000000"/>
          <w:sz w:val="20"/>
          <w:szCs w:val="20"/>
        </w:rPr>
      </w:pPr>
      <w:r>
        <w:rPr>
          <w:b/>
          <w:bCs/>
          <w:color w:val="000000"/>
          <w:sz w:val="20"/>
          <w:szCs w:val="20"/>
        </w:rPr>
        <w:t>课程性质：</w:t>
      </w:r>
      <w:r>
        <w:rPr>
          <w:rFonts w:hint="eastAsia"/>
          <w:color w:val="000000"/>
          <w:sz w:val="20"/>
          <w:szCs w:val="20"/>
        </w:rPr>
        <w:t>通识教育选修课</w:t>
      </w:r>
    </w:p>
    <w:p>
      <w:pPr>
        <w:snapToGrid w:val="0"/>
        <w:spacing w:line="288" w:lineRule="auto"/>
        <w:ind w:firstLine="394" w:firstLineChars="196"/>
        <w:rPr>
          <w:rFonts w:hint="eastAsia" w:eastAsia="宋体"/>
          <w:b/>
          <w:bCs/>
          <w:color w:val="000000"/>
          <w:szCs w:val="21"/>
          <w:lang w:val="en-US" w:eastAsia="zh-Hans"/>
        </w:rPr>
      </w:pPr>
      <w:r>
        <w:rPr>
          <w:b/>
          <w:bCs/>
          <w:color w:val="000000"/>
          <w:sz w:val="20"/>
          <w:szCs w:val="20"/>
        </w:rPr>
        <w:t>开课院系：</w:t>
      </w:r>
      <w:r>
        <w:rPr>
          <w:rFonts w:hint="eastAsia"/>
          <w:b w:val="0"/>
          <w:bCs w:val="0"/>
          <w:color w:val="000000"/>
          <w:sz w:val="21"/>
          <w:szCs w:val="21"/>
          <w:lang w:val="en-US" w:eastAsia="zh-Hans"/>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hint="default" w:eastAsia="宋体"/>
          <w:color w:val="000000"/>
          <w:szCs w:val="21"/>
          <w:lang w:val="en-US" w:eastAsia="zh-Hans"/>
        </w:rPr>
      </w:pPr>
      <w:r>
        <w:rPr>
          <w:color w:val="000000"/>
          <w:sz w:val="20"/>
          <w:szCs w:val="20"/>
        </w:rPr>
        <w:t>《</w:t>
      </w:r>
      <w:r>
        <w:rPr>
          <w:rFonts w:hint="eastAsia"/>
          <w:color w:val="000000"/>
          <w:sz w:val="20"/>
          <w:szCs w:val="20"/>
          <w:lang w:val="en-US" w:eastAsia="zh-Hans"/>
        </w:rPr>
        <w:t>杜甫草堂古谱诗词</w:t>
      </w:r>
      <w:r>
        <w:rPr>
          <w:color w:val="000000"/>
          <w:sz w:val="20"/>
          <w:szCs w:val="20"/>
        </w:rPr>
        <w:t>》</w:t>
      </w:r>
      <w:r>
        <w:rPr>
          <w:rFonts w:hint="eastAsia"/>
          <w:color w:val="000000"/>
          <w:sz w:val="20"/>
          <w:szCs w:val="20"/>
          <w:lang w:val="en-US" w:eastAsia="zh-Hans"/>
        </w:rPr>
        <w:t>杨赛</w:t>
      </w:r>
      <w:r>
        <w:rPr>
          <w:rFonts w:hint="default"/>
          <w:color w:val="000000"/>
          <w:sz w:val="20"/>
          <w:szCs w:val="20"/>
          <w:lang w:eastAsia="zh-Hans"/>
        </w:rPr>
        <w:t xml:space="preserve"> </w:t>
      </w:r>
      <w:r>
        <w:rPr>
          <w:rFonts w:hint="eastAsia"/>
          <w:color w:val="000000"/>
          <w:sz w:val="20"/>
          <w:szCs w:val="20"/>
          <w:lang w:val="en-US" w:eastAsia="zh-Hans"/>
        </w:rPr>
        <w:t>上海音乐学院出版社</w:t>
      </w:r>
    </w:p>
    <w:p>
      <w:pPr>
        <w:snapToGrid w:val="0"/>
        <w:spacing w:line="288" w:lineRule="auto"/>
        <w:ind w:firstLine="420" w:firstLineChars="200"/>
        <w:rPr>
          <w:rFonts w:hint="default"/>
          <w:color w:val="000000"/>
          <w:szCs w:val="21"/>
          <w:lang w:eastAsia="zh-Hans"/>
        </w:rPr>
      </w:pPr>
      <w:r>
        <w:rPr>
          <w:rFonts w:hint="eastAsia"/>
          <w:color w:val="000000"/>
          <w:szCs w:val="21"/>
          <w:lang w:val="en-US" w:eastAsia="zh-Hans"/>
        </w:rPr>
        <w:t>参考书目</w:t>
      </w:r>
      <w:r>
        <w:rPr>
          <w:rFonts w:hint="default"/>
          <w:color w:val="000000"/>
          <w:szCs w:val="21"/>
          <w:lang w:eastAsia="zh-Hans"/>
        </w:rPr>
        <w:t>：</w:t>
      </w:r>
    </w:p>
    <w:p>
      <w:pPr>
        <w:snapToGrid w:val="0"/>
        <w:spacing w:line="288" w:lineRule="auto"/>
        <w:ind w:firstLine="840" w:firstLineChars="400"/>
        <w:rPr>
          <w:rFonts w:hint="default"/>
          <w:color w:val="000000"/>
          <w:szCs w:val="21"/>
          <w:lang w:val="en-US" w:eastAsia="zh-Hans"/>
        </w:rPr>
      </w:pPr>
      <w:r>
        <w:rPr>
          <w:color w:val="000000"/>
          <w:szCs w:val="21"/>
        </w:rPr>
        <w:t>《</w:t>
      </w:r>
      <w:r>
        <w:rPr>
          <w:rFonts w:hint="eastAsia"/>
          <w:color w:val="000000"/>
          <w:szCs w:val="21"/>
          <w:lang w:val="en-US" w:eastAsia="zh-Hans"/>
        </w:rPr>
        <w:t>魏氏乐谱</w:t>
      </w:r>
      <w:r>
        <w:rPr>
          <w:rFonts w:hint="default"/>
          <w:color w:val="000000"/>
          <w:szCs w:val="21"/>
          <w:lang w:eastAsia="zh-Hans"/>
        </w:rPr>
        <w:t>》</w:t>
      </w:r>
      <w:r>
        <w:rPr>
          <w:rFonts w:hint="eastAsia"/>
          <w:color w:val="000000"/>
          <w:szCs w:val="21"/>
          <w:lang w:val="en-US" w:eastAsia="zh-Hans"/>
        </w:rPr>
        <w:t>漆明镜</w:t>
      </w:r>
      <w:r>
        <w:rPr>
          <w:rFonts w:hint="default"/>
          <w:color w:val="000000"/>
          <w:szCs w:val="21"/>
          <w:lang w:eastAsia="zh-Hans"/>
        </w:rPr>
        <w:t xml:space="preserve"> </w:t>
      </w:r>
      <w:r>
        <w:rPr>
          <w:rFonts w:hint="eastAsia"/>
          <w:color w:val="000000"/>
          <w:szCs w:val="21"/>
          <w:lang w:val="en-US" w:eastAsia="zh-Hans"/>
        </w:rPr>
        <w:t>上海音乐学院出版社</w:t>
      </w:r>
    </w:p>
    <w:p>
      <w:pPr>
        <w:snapToGrid w:val="0"/>
        <w:spacing w:line="288" w:lineRule="auto"/>
        <w:ind w:left="718" w:leftChars="342" w:firstLine="105" w:firstLineChars="50"/>
        <w:rPr>
          <w:rFonts w:hint="default"/>
          <w:color w:val="000000"/>
          <w:szCs w:val="21"/>
          <w:lang w:eastAsia="zh-Hans"/>
        </w:rPr>
      </w:pPr>
      <w:r>
        <w:rPr>
          <w:rFonts w:hint="default"/>
          <w:color w:val="000000"/>
          <w:szCs w:val="21"/>
          <w:lang w:eastAsia="zh-Hans"/>
        </w:rPr>
        <w:t>《</w:t>
      </w:r>
      <w:r>
        <w:rPr>
          <w:rFonts w:hint="eastAsia"/>
          <w:color w:val="000000"/>
          <w:szCs w:val="21"/>
          <w:lang w:val="en-US" w:eastAsia="zh-Hans"/>
        </w:rPr>
        <w:t>碎金词谱</w:t>
      </w:r>
      <w:r>
        <w:rPr>
          <w:rFonts w:hint="default"/>
          <w:color w:val="000000"/>
          <w:szCs w:val="21"/>
          <w:lang w:eastAsia="zh-Hans"/>
        </w:rPr>
        <w:t>》</w:t>
      </w:r>
      <w:r>
        <w:rPr>
          <w:rFonts w:hint="eastAsia"/>
          <w:color w:val="000000"/>
          <w:szCs w:val="21"/>
          <w:lang w:val="en-US" w:eastAsia="zh-Hans"/>
        </w:rPr>
        <w:t>钱仁康</w:t>
      </w:r>
      <w:r>
        <w:rPr>
          <w:rFonts w:hint="default"/>
          <w:color w:val="000000"/>
          <w:szCs w:val="21"/>
          <w:lang w:eastAsia="zh-Hans"/>
        </w:rPr>
        <w:t xml:space="preserve"> </w:t>
      </w:r>
      <w:r>
        <w:rPr>
          <w:rFonts w:hint="eastAsia"/>
          <w:color w:val="000000"/>
          <w:szCs w:val="21"/>
          <w:lang w:val="en-US" w:eastAsia="zh-Hans"/>
        </w:rPr>
        <w:t>上海音乐学院出版社</w:t>
      </w:r>
    </w:p>
    <w:p>
      <w:pPr>
        <w:snapToGrid w:val="0"/>
        <w:spacing w:line="288" w:lineRule="auto"/>
        <w:ind w:left="718" w:leftChars="342" w:firstLine="105" w:firstLineChars="50"/>
        <w:rPr>
          <w:rFonts w:hint="default" w:eastAsia="宋体"/>
          <w:color w:val="000000"/>
          <w:szCs w:val="21"/>
          <w:lang w:val="en-US" w:eastAsia="zh-Hans"/>
        </w:rPr>
      </w:pPr>
      <w:r>
        <w:rPr>
          <w:rFonts w:hint="default"/>
          <w:color w:val="000000"/>
          <w:szCs w:val="21"/>
          <w:lang w:eastAsia="zh-Hans"/>
        </w:rPr>
        <w:t>《</w:t>
      </w:r>
      <w:r>
        <w:rPr>
          <w:rFonts w:hint="eastAsia"/>
          <w:color w:val="000000"/>
          <w:szCs w:val="21"/>
          <w:lang w:val="en-US" w:eastAsia="zh-Hans"/>
        </w:rPr>
        <w:t>中国音乐文学史</w:t>
      </w:r>
      <w:r>
        <w:rPr>
          <w:rFonts w:hint="default"/>
          <w:color w:val="000000"/>
          <w:szCs w:val="21"/>
          <w:lang w:eastAsia="zh-Hans"/>
        </w:rPr>
        <w:t>》</w:t>
      </w:r>
      <w:r>
        <w:rPr>
          <w:rFonts w:hint="eastAsia"/>
          <w:color w:val="000000"/>
          <w:szCs w:val="21"/>
          <w:lang w:val="en-US" w:eastAsia="zh-Hans"/>
        </w:rPr>
        <w:t>朱之谦</w:t>
      </w:r>
      <w:r>
        <w:rPr>
          <w:rFonts w:hint="default"/>
          <w:color w:val="000000"/>
          <w:szCs w:val="21"/>
          <w:lang w:eastAsia="zh-Hans"/>
        </w:rPr>
        <w:t xml:space="preserve"> </w:t>
      </w:r>
      <w:r>
        <w:rPr>
          <w:rFonts w:hint="eastAsia"/>
          <w:color w:val="000000"/>
          <w:szCs w:val="21"/>
          <w:lang w:val="en-US" w:eastAsia="zh-Hans"/>
        </w:rPr>
        <w:t>上海人民出版社</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w:t>
      </w:r>
    </w:p>
    <w:p>
      <w:pPr>
        <w:adjustRightInd w:val="0"/>
        <w:snapToGrid w:val="0"/>
        <w:spacing w:line="288" w:lineRule="auto"/>
        <w:ind w:firstLine="394" w:firstLineChars="196"/>
        <w:rPr>
          <w:rFonts w:hint="eastAsia" w:eastAsia="宋体"/>
          <w:color w:val="000000"/>
          <w:sz w:val="20"/>
          <w:szCs w:val="20"/>
          <w:lang w:eastAsia="zh-Hans"/>
        </w:rPr>
      </w:pPr>
      <w:r>
        <w:rPr>
          <w:b/>
          <w:bCs/>
          <w:color w:val="000000"/>
          <w:sz w:val="20"/>
          <w:szCs w:val="20"/>
        </w:rPr>
        <w:t>先修课程：</w:t>
      </w:r>
      <w:r>
        <w:rPr>
          <w:rFonts w:hint="eastAsia"/>
          <w:color w:val="000000"/>
          <w:sz w:val="20"/>
          <w:szCs w:val="20"/>
          <w:lang w:val="en-US" w:eastAsia="zh-Hans"/>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color w:val="000000"/>
          <w:sz w:val="20"/>
          <w:szCs w:val="20"/>
        </w:rPr>
      </w:pPr>
      <w:r>
        <w:rPr>
          <w:rFonts w:hint="eastAsia" w:ascii="宋体" w:hAnsi="宋体" w:eastAsia="宋体"/>
          <w:color w:val="000000"/>
          <w:sz w:val="21"/>
          <w:szCs w:val="21"/>
          <w:lang w:val="en-US" w:eastAsia="zh-Hans"/>
        </w:rPr>
        <w:t>中国音乐文学</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将音乐与文学高度融合</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是中国传统文化综合学问</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时至今日</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传承不畅</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失佚尤多</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因此想通过此类课程</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传承和发展汉语言听觉审美</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传承民族经典</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弘扬中华美育</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自</w:t>
      </w:r>
      <w:r>
        <w:rPr>
          <w:rFonts w:hint="default" w:ascii="宋体" w:hAnsi="宋体" w:eastAsia="宋体"/>
          <w:color w:val="000000"/>
          <w:sz w:val="21"/>
          <w:szCs w:val="21"/>
          <w:lang w:eastAsia="zh-Hans"/>
        </w:rPr>
        <w:t>2007</w:t>
      </w:r>
      <w:r>
        <w:rPr>
          <w:rFonts w:hint="eastAsia" w:ascii="宋体" w:hAnsi="宋体" w:eastAsia="宋体"/>
          <w:color w:val="000000"/>
          <w:sz w:val="21"/>
          <w:szCs w:val="21"/>
          <w:lang w:val="en-US" w:eastAsia="zh-Hans"/>
        </w:rPr>
        <w:t>年开始</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杨赛老师的</w:t>
      </w:r>
      <w:r>
        <w:rPr>
          <w:rFonts w:hint="eastAsia" w:ascii="宋体" w:hAnsi="宋体"/>
          <w:color w:val="000000"/>
          <w:sz w:val="21"/>
          <w:szCs w:val="21"/>
          <w:lang w:eastAsia="zh-Hans"/>
        </w:rPr>
        <w:t>“</w:t>
      </w:r>
      <w:r>
        <w:rPr>
          <w:rFonts w:hint="eastAsia" w:ascii="宋体" w:hAnsi="宋体" w:eastAsia="宋体"/>
          <w:color w:val="000000"/>
          <w:sz w:val="21"/>
          <w:szCs w:val="21"/>
          <w:lang w:val="en-US" w:eastAsia="zh-Hans"/>
        </w:rPr>
        <w:t>古谱诗词</w:t>
      </w:r>
      <w:r>
        <w:rPr>
          <w:rFonts w:hint="eastAsia" w:ascii="宋体" w:hAnsi="宋体"/>
          <w:color w:val="000000"/>
          <w:sz w:val="21"/>
          <w:szCs w:val="21"/>
          <w:lang w:eastAsia="zh-Hans"/>
        </w:rPr>
        <w:t>”</w:t>
      </w:r>
      <w:r>
        <w:rPr>
          <w:rFonts w:hint="eastAsia" w:ascii="宋体" w:hAnsi="宋体" w:eastAsia="宋体"/>
          <w:color w:val="000000"/>
          <w:sz w:val="21"/>
          <w:szCs w:val="21"/>
          <w:lang w:val="en-US" w:eastAsia="zh-Hans"/>
        </w:rPr>
        <w:t>团队一直致力于建设面向全世界的中国音乐文学课程体系</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这期间创作了许多歌曲</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并且至今仍然在继续创作</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将音乐史和文学史用声乐作品来丰富不同层次的</w:t>
      </w:r>
      <w:r>
        <w:rPr>
          <w:rFonts w:hint="eastAsia" w:ascii="宋体" w:hAnsi="宋体"/>
          <w:color w:val="000000"/>
          <w:sz w:val="21"/>
          <w:szCs w:val="21"/>
          <w:lang w:val="en-US" w:eastAsia="zh-Hans"/>
        </w:rPr>
        <w:t>学生</w:t>
      </w:r>
      <w:r>
        <w:rPr>
          <w:rFonts w:hint="eastAsia" w:ascii="宋体" w:hAnsi="宋体" w:eastAsia="宋体"/>
          <w:color w:val="000000"/>
          <w:sz w:val="21"/>
          <w:szCs w:val="21"/>
          <w:lang w:val="en-US" w:eastAsia="zh-Hans"/>
        </w:rPr>
        <w:t>修养</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如</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木兰辞</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阳关三叠</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等曲目</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可用唱诵的方式传承给学生</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实现高雅艺术进校园的普及</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同时通过学习中国民间民歌和古诗词一类的经典曲目</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茉莉花</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别董大</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忆江南</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渔歌子</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等</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力图将两千多年发展变化的传统经典音乐与五四新文化运动以后的白话音乐文学相结合</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弘扬中国文化</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发现中国民间经典之美</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提高学生的综合文学修养</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以及在演唱实践当中</w:t>
      </w:r>
      <w:r>
        <w:rPr>
          <w:rFonts w:hint="default" w:ascii="宋体" w:hAnsi="宋体" w:eastAsia="宋体"/>
          <w:color w:val="000000"/>
          <w:sz w:val="21"/>
          <w:szCs w:val="21"/>
          <w:lang w:eastAsia="zh-Hans"/>
        </w:rPr>
        <w:t>，</w:t>
      </w:r>
      <w:r>
        <w:rPr>
          <w:rFonts w:hint="eastAsia" w:ascii="宋体" w:hAnsi="宋体" w:eastAsia="宋体"/>
          <w:color w:val="000000"/>
          <w:sz w:val="21"/>
          <w:szCs w:val="21"/>
          <w:lang w:val="en-US" w:eastAsia="zh-Hans"/>
        </w:rPr>
        <w:t>增加舞台经验以及综合艺术素养</w:t>
      </w:r>
      <w:r>
        <w:rPr>
          <w:rFonts w:hint="default" w:ascii="宋体" w:hAnsi="宋体" w:eastAsia="宋体"/>
          <w:color w:val="000000"/>
          <w:sz w:val="21"/>
          <w:szCs w:val="21"/>
          <w:lang w:eastAsia="zh-Hans"/>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pPr>
      <w:r>
        <w:rPr>
          <w:rFonts w:hint="eastAsia"/>
          <w:color w:val="000000"/>
          <w:sz w:val="20"/>
          <w:szCs w:val="20"/>
          <w:lang w:val="en-US" w:eastAsia="zh-Hans"/>
        </w:rPr>
        <w:t>该课程适合于任何年龄段</w:t>
      </w:r>
      <w:r>
        <w:rPr>
          <w:rFonts w:hint="default"/>
          <w:color w:val="000000"/>
          <w:sz w:val="20"/>
          <w:szCs w:val="20"/>
          <w:lang w:eastAsia="zh-Hans"/>
        </w:rPr>
        <w:t>、</w:t>
      </w:r>
      <w:r>
        <w:rPr>
          <w:rFonts w:hint="eastAsia"/>
          <w:color w:val="000000"/>
          <w:sz w:val="20"/>
          <w:szCs w:val="20"/>
          <w:lang w:val="en-US" w:eastAsia="zh-Hans"/>
        </w:rPr>
        <w:t>不同专业甚至是不同国籍等不同层次和层面的本科生</w:t>
      </w:r>
      <w:r>
        <w:rPr>
          <w:rFonts w:hint="default"/>
          <w:color w:val="000000"/>
          <w:sz w:val="20"/>
          <w:szCs w:val="20"/>
          <w:lang w:eastAsia="zh-Hans"/>
        </w:rPr>
        <w:t>。</w:t>
      </w:r>
      <w:r>
        <w:rPr>
          <w:rFonts w:hint="eastAsia"/>
          <w:color w:val="000000"/>
          <w:sz w:val="20"/>
          <w:szCs w:val="20"/>
          <w:lang w:val="en-US" w:eastAsia="zh-Hans"/>
        </w:rPr>
        <w:t>不会唱的可以朗诵诗词</w:t>
      </w:r>
      <w:r>
        <w:rPr>
          <w:rFonts w:hint="default"/>
          <w:color w:val="000000"/>
          <w:sz w:val="20"/>
          <w:szCs w:val="20"/>
          <w:lang w:eastAsia="zh-Hans"/>
        </w:rPr>
        <w:t>，</w:t>
      </w:r>
      <w:r>
        <w:rPr>
          <w:rFonts w:hint="eastAsia"/>
          <w:color w:val="000000"/>
          <w:sz w:val="20"/>
          <w:szCs w:val="20"/>
          <w:lang w:val="en-US" w:eastAsia="zh-Hans"/>
        </w:rPr>
        <w:t>善于歌唱的可以以独唱</w:t>
      </w:r>
      <w:r>
        <w:rPr>
          <w:rFonts w:hint="default"/>
          <w:color w:val="000000"/>
          <w:sz w:val="20"/>
          <w:szCs w:val="20"/>
          <w:lang w:eastAsia="zh-Hans"/>
        </w:rPr>
        <w:t>、</w:t>
      </w:r>
      <w:r>
        <w:rPr>
          <w:rFonts w:hint="eastAsia"/>
          <w:color w:val="000000"/>
          <w:sz w:val="20"/>
          <w:szCs w:val="20"/>
          <w:lang w:val="en-US" w:eastAsia="zh-Hans"/>
        </w:rPr>
        <w:t>重唱</w:t>
      </w:r>
      <w:r>
        <w:rPr>
          <w:rFonts w:hint="default"/>
          <w:color w:val="000000"/>
          <w:sz w:val="20"/>
          <w:szCs w:val="20"/>
          <w:lang w:eastAsia="zh-Hans"/>
        </w:rPr>
        <w:t>、</w:t>
      </w:r>
      <w:r>
        <w:rPr>
          <w:rFonts w:hint="eastAsia"/>
          <w:color w:val="000000"/>
          <w:sz w:val="20"/>
          <w:szCs w:val="20"/>
          <w:lang w:val="en-US" w:eastAsia="zh-Hans"/>
        </w:rPr>
        <w:t>合唱等不同形式和风格进行节目编排</w:t>
      </w:r>
      <w:r>
        <w:rPr>
          <w:rFonts w:hint="default"/>
          <w:color w:val="000000"/>
          <w:sz w:val="20"/>
          <w:szCs w:val="20"/>
          <w:lang w:eastAsia="zh-Hans"/>
        </w:rPr>
        <w:t>。</w:t>
      </w:r>
      <w:r>
        <w:rPr>
          <w:rFonts w:hint="eastAsia"/>
          <w:color w:val="000000"/>
          <w:sz w:val="20"/>
          <w:szCs w:val="20"/>
          <w:lang w:val="en-US" w:eastAsia="zh-Hans"/>
        </w:rPr>
        <w:t>也欢迎有乐器专长的学生</w:t>
      </w:r>
      <w:r>
        <w:rPr>
          <w:rFonts w:hint="default"/>
          <w:color w:val="000000"/>
          <w:sz w:val="20"/>
          <w:szCs w:val="20"/>
          <w:lang w:eastAsia="zh-Hans"/>
        </w:rPr>
        <w:t>。</w:t>
      </w: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hint="default" w:ascii="仿宋" w:hAnsi="仿宋" w:eastAsia="仿宋" w:cs="宋体"/>
                <w:color w:val="000000"/>
                <w:kern w:val="0"/>
                <w:sz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412</w:t>
            </w: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Hans"/>
              </w:rPr>
              <w:t>学习“工尺谱”</w:t>
            </w:r>
          </w:p>
        </w:tc>
        <w:tc>
          <w:tcPr>
            <w:tcW w:w="2199" w:type="dxa"/>
            <w:shd w:val="clear" w:color="auto" w:fill="auto"/>
          </w:tcPr>
          <w:p>
            <w:pPr>
              <w:snapToGrid w:val="0"/>
              <w:spacing w:line="288" w:lineRule="auto"/>
              <w:jc w:val="center"/>
              <w:rPr>
                <w:rFonts w:hint="default" w:ascii="黑体" w:hAnsi="宋体" w:eastAsia="黑体"/>
                <w:sz w:val="24"/>
                <w:lang w:val="en-US" w:eastAsia="zh-Hans"/>
              </w:rPr>
            </w:pPr>
            <w:r>
              <w:rPr>
                <w:rFonts w:hint="eastAsia" w:ascii="仿宋" w:hAnsi="仿宋" w:eastAsia="仿宋" w:cs="宋体"/>
                <w:color w:val="000000"/>
                <w:kern w:val="0"/>
                <w:sz w:val="24"/>
                <w:lang w:val="en-US" w:eastAsia="zh-Hans"/>
              </w:rPr>
              <w:t>线下实操、自主学习</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Hans"/>
              </w:rPr>
              <w:t>翻译“工尺谱”</w:t>
            </w:r>
          </w:p>
        </w:tc>
        <w:tc>
          <w:tcPr>
            <w:tcW w:w="2199" w:type="dxa"/>
            <w:shd w:val="clear" w:color="auto" w:fill="auto"/>
          </w:tcPr>
          <w:p>
            <w:pPr>
              <w:snapToGrid w:val="0"/>
              <w:spacing w:line="288" w:lineRule="auto"/>
              <w:jc w:val="center"/>
              <w:rPr>
                <w:rFonts w:hint="default" w:ascii="黑体" w:hAnsi="宋体" w:eastAsia="黑体"/>
                <w:sz w:val="24"/>
                <w:lang w:val="en-US"/>
              </w:rPr>
            </w:pPr>
            <w:r>
              <w:rPr>
                <w:rFonts w:hint="eastAsia" w:ascii="仿宋" w:hAnsi="仿宋" w:eastAsia="仿宋" w:cs="宋体"/>
                <w:color w:val="000000"/>
                <w:kern w:val="0"/>
                <w:sz w:val="24"/>
                <w:lang w:val="en-US" w:eastAsia="zh-Hans"/>
              </w:rPr>
              <w:t>线下实操、自主学习</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仿宋" w:hAnsi="仿宋" w:eastAsia="仿宋" w:cs="宋体"/>
                <w:color w:val="000000"/>
                <w:kern w:val="0"/>
                <w:sz w:val="24"/>
              </w:rPr>
            </w:pPr>
            <w:r>
              <w:rPr>
                <w:rFonts w:hint="default" w:ascii="仿宋" w:hAnsi="仿宋" w:eastAsia="仿宋" w:cs="宋体"/>
                <w:color w:val="000000"/>
                <w:kern w:val="0"/>
                <w:sz w:val="24"/>
              </w:rPr>
              <w:t>2</w:t>
            </w:r>
          </w:p>
        </w:tc>
        <w:tc>
          <w:tcPr>
            <w:tcW w:w="1175" w:type="dxa"/>
            <w:vMerge w:val="restart"/>
            <w:shd w:val="clear" w:color="auto" w:fill="auto"/>
          </w:tcPr>
          <w:p>
            <w:pPr>
              <w:rPr>
                <w:rFonts w:hint="default" w:ascii="仿宋" w:hAnsi="仿宋" w:eastAsia="仿宋" w:cs="宋体"/>
                <w:color w:val="000000"/>
                <w:kern w:val="0"/>
                <w:sz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53</w:t>
            </w: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szCs w:val="24"/>
              </w:rPr>
              <w:t>3.</w:t>
            </w:r>
            <w:r>
              <w:rPr>
                <w:rFonts w:hint="eastAsia" w:ascii="仿宋" w:hAnsi="仿宋" w:eastAsia="仿宋" w:cs="宋体"/>
                <w:color w:val="000000"/>
                <w:kern w:val="0"/>
                <w:sz w:val="24"/>
                <w:szCs w:val="24"/>
                <w:lang w:val="en-US" w:eastAsia="zh-Hans"/>
              </w:rPr>
              <w:t>演唱“古谱诗词”作品（一学期</w:t>
            </w:r>
            <w:r>
              <w:rPr>
                <w:rFonts w:hint="default" w:ascii="仿宋" w:hAnsi="仿宋" w:eastAsia="仿宋" w:cs="宋体"/>
                <w:color w:val="000000"/>
                <w:kern w:val="0"/>
                <w:sz w:val="24"/>
                <w:szCs w:val="24"/>
                <w:lang w:eastAsia="zh-Hans"/>
              </w:rPr>
              <w:t>4--5</w:t>
            </w:r>
            <w:r>
              <w:rPr>
                <w:rFonts w:hint="eastAsia" w:ascii="仿宋" w:hAnsi="仿宋" w:eastAsia="仿宋" w:cs="宋体"/>
                <w:color w:val="000000"/>
                <w:kern w:val="0"/>
                <w:sz w:val="24"/>
                <w:szCs w:val="24"/>
                <w:lang w:val="en-US" w:eastAsia="zh-Hans"/>
              </w:rPr>
              <w:t>首）</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线下实操、自主学习</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szCs w:val="24"/>
              </w:rPr>
              <w:t>4.</w:t>
            </w:r>
            <w:r>
              <w:rPr>
                <w:rFonts w:hint="eastAsia" w:ascii="仿宋" w:hAnsi="仿宋" w:eastAsia="仿宋" w:cs="宋体"/>
                <w:color w:val="000000"/>
                <w:kern w:val="0"/>
                <w:sz w:val="24"/>
                <w:szCs w:val="24"/>
                <w:lang w:val="en-US" w:eastAsia="zh-Hans"/>
              </w:rPr>
              <w:t>朗诵、演唱</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线下实操、自主学习</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仿宋" w:hAnsi="仿宋" w:eastAsia="仿宋" w:cs="宋体"/>
                <w:color w:val="000000"/>
                <w:kern w:val="0"/>
                <w:sz w:val="24"/>
              </w:rPr>
            </w:pPr>
            <w:r>
              <w:rPr>
                <w:rFonts w:hint="default" w:ascii="仿宋" w:hAnsi="仿宋" w:eastAsia="仿宋" w:cs="宋体"/>
                <w:color w:val="000000"/>
                <w:kern w:val="0"/>
                <w:sz w:val="24"/>
                <w:szCs w:val="24"/>
              </w:rPr>
              <w:t>3</w:t>
            </w:r>
          </w:p>
        </w:tc>
        <w:tc>
          <w:tcPr>
            <w:tcW w:w="1175" w:type="dxa"/>
            <w:vMerge w:val="restart"/>
            <w:shd w:val="clear" w:color="auto" w:fill="auto"/>
          </w:tcPr>
          <w:p>
            <w:pPr>
              <w:rPr>
                <w:rFonts w:hint="default" w:ascii="仿宋" w:hAnsi="仿宋" w:eastAsia="仿宋" w:cs="宋体"/>
                <w:color w:val="000000"/>
                <w:kern w:val="0"/>
                <w:sz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611</w:t>
            </w:r>
          </w:p>
        </w:tc>
        <w:tc>
          <w:tcPr>
            <w:tcW w:w="2470" w:type="dxa"/>
            <w:shd w:val="clear" w:color="auto" w:fill="auto"/>
          </w:tcPr>
          <w:p>
            <w:pPr>
              <w:rPr>
                <w:rFonts w:hint="default" w:ascii="仿宋" w:hAnsi="仿宋" w:eastAsia="仿宋" w:cs="宋体"/>
                <w:color w:val="000000"/>
                <w:kern w:val="0"/>
                <w:sz w:val="24"/>
                <w:lang w:val="en-US" w:eastAsia="zh-Hans"/>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Hans"/>
              </w:rPr>
              <w:t>编排演唱形式</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线下实操、自主学习</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eastAsia" w:ascii="仿宋" w:hAnsi="仿宋" w:eastAsia="仿宋" w:cs="宋体"/>
                <w:color w:val="000000"/>
                <w:kern w:val="0"/>
                <w:sz w:val="24"/>
                <w:lang w:val="en-US" w:eastAsia="zh-Hans"/>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Hans"/>
              </w:rPr>
              <w:t>登台演出</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线下实操、自主学习</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lang w:val="en-US" w:eastAsia="zh-Hans"/>
              </w:rPr>
              <w:t>成果评价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r>
        <w:rPr>
          <w:rFonts w:hint="eastAsia" w:ascii="黑体" w:hAnsi="宋体" w:eastAsia="黑体"/>
          <w:sz w:val="24"/>
          <w:highlight w:val="none"/>
          <w:lang w:val="en-US" w:eastAsia="zh-Hans"/>
        </w:rPr>
        <w:t>线下</w:t>
      </w:r>
      <w:r>
        <w:rPr>
          <w:rFonts w:hint="default" w:ascii="黑体" w:hAnsi="宋体" w:eastAsia="黑体"/>
          <w:sz w:val="24"/>
          <w:highlight w:val="none"/>
          <w:lang w:eastAsia="zh-Hans"/>
        </w:rPr>
        <w:t>32</w:t>
      </w:r>
      <w:r>
        <w:rPr>
          <w:rFonts w:hint="eastAsia" w:ascii="黑体" w:hAnsi="宋体" w:eastAsia="黑体"/>
          <w:sz w:val="24"/>
          <w:highlight w:val="none"/>
          <w:lang w:val="en-US" w:eastAsia="zh-Hans"/>
        </w:rPr>
        <w:t>课时</w:t>
      </w:r>
      <w:r>
        <w:rPr>
          <w:rFonts w:ascii="黑体" w:hAnsi="宋体" w:eastAsia="黑体"/>
          <w:sz w:val="24"/>
          <w:highlight w:val="none"/>
        </w:rPr>
        <w:t>）</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2415"/>
        <w:gridCol w:w="2995"/>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625"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单元</w:t>
            </w:r>
          </w:p>
        </w:tc>
        <w:tc>
          <w:tcPr>
            <w:tcW w:w="1417"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知识点</w:t>
            </w:r>
          </w:p>
        </w:tc>
        <w:tc>
          <w:tcPr>
            <w:tcW w:w="1757"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能力</w:t>
            </w:r>
            <w:r>
              <w:rPr>
                <w:rFonts w:ascii="宋体" w:hAnsi="宋体"/>
                <w:b/>
                <w:sz w:val="18"/>
                <w:szCs w:val="21"/>
              </w:rPr>
              <w:t>要求</w:t>
            </w:r>
          </w:p>
        </w:tc>
        <w:tc>
          <w:tcPr>
            <w:tcW w:w="1199"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教学</w:t>
            </w:r>
            <w:r>
              <w:rPr>
                <w:rFonts w:ascii="宋体" w:hAnsi="宋体"/>
                <w:b/>
                <w:sz w:val="18"/>
                <w:szCs w:val="21"/>
              </w:rPr>
              <w:t>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5" w:type="pct"/>
            <w:vAlign w:val="center"/>
          </w:tcPr>
          <w:p>
            <w:pPr>
              <w:tabs>
                <w:tab w:val="center" w:pos="4153"/>
                <w:tab w:val="right" w:pos="8306"/>
              </w:tabs>
              <w:snapToGrid w:val="0"/>
              <w:jc w:val="left"/>
              <w:rPr>
                <w:sz w:val="20"/>
                <w:szCs w:val="21"/>
              </w:rPr>
            </w:pPr>
            <w:r>
              <w:rPr>
                <w:sz w:val="20"/>
                <w:szCs w:val="21"/>
              </w:rPr>
              <w:t>1.</w:t>
            </w:r>
            <w:r>
              <w:rPr>
                <w:rFonts w:hint="eastAsia"/>
              </w:rPr>
              <w:t xml:space="preserve"> </w:t>
            </w:r>
            <w:r>
              <w:rPr>
                <w:rFonts w:hint="eastAsia"/>
                <w:lang w:eastAsia="zh-Hans"/>
              </w:rPr>
              <w:t>“</w:t>
            </w:r>
            <w:r>
              <w:rPr>
                <w:rFonts w:hint="eastAsia"/>
                <w:lang w:val="en-US" w:eastAsia="zh-Hans"/>
              </w:rPr>
              <w:t>工尺谱</w:t>
            </w:r>
            <w:r>
              <w:rPr>
                <w:rFonts w:hint="eastAsia"/>
              </w:rPr>
              <w:t xml:space="preserve"> </w:t>
            </w:r>
            <w:r>
              <w:rPr>
                <w:rFonts w:hint="eastAsia"/>
                <w:lang w:eastAsia="zh-Hans"/>
              </w:rPr>
              <w:t>”</w:t>
            </w:r>
            <w:r>
              <w:rPr>
                <w:rFonts w:hint="eastAsia"/>
              </w:rPr>
              <w:t>入门（线</w:t>
            </w:r>
            <w:r>
              <w:rPr>
                <w:rFonts w:hint="eastAsia"/>
                <w:lang w:val="en-US" w:eastAsia="zh-Hans"/>
              </w:rPr>
              <w:t>下</w:t>
            </w:r>
            <w:r>
              <w:rPr>
                <w:rFonts w:hint="eastAsia"/>
              </w:rPr>
              <w:t>4课时）</w:t>
            </w:r>
          </w:p>
        </w:tc>
        <w:tc>
          <w:tcPr>
            <w:tcW w:w="1417" w:type="pct"/>
            <w:vAlign w:val="center"/>
          </w:tcPr>
          <w:p>
            <w:pPr>
              <w:tabs>
                <w:tab w:val="center" w:pos="4153"/>
                <w:tab w:val="right" w:pos="8306"/>
              </w:tabs>
              <w:snapToGrid w:val="0"/>
              <w:jc w:val="left"/>
              <w:rPr>
                <w:sz w:val="20"/>
                <w:szCs w:val="21"/>
              </w:rPr>
            </w:pPr>
          </w:p>
          <w:p>
            <w:pPr>
              <w:tabs>
                <w:tab w:val="center" w:pos="4153"/>
                <w:tab w:val="right" w:pos="8306"/>
              </w:tabs>
              <w:snapToGrid w:val="0"/>
              <w:jc w:val="left"/>
              <w:rPr>
                <w:sz w:val="20"/>
                <w:szCs w:val="21"/>
              </w:rPr>
            </w:pPr>
          </w:p>
          <w:p>
            <w:pPr>
              <w:numPr>
                <w:ilvl w:val="0"/>
                <w:numId w:val="1"/>
              </w:numPr>
              <w:tabs>
                <w:tab w:val="center" w:pos="4153"/>
                <w:tab w:val="right" w:pos="8306"/>
              </w:tabs>
              <w:snapToGrid w:val="0"/>
              <w:jc w:val="left"/>
              <w:rPr>
                <w:rFonts w:hAnsi="宋体"/>
                <w:sz w:val="20"/>
                <w:szCs w:val="20"/>
              </w:rPr>
            </w:pPr>
            <w:r>
              <w:rPr>
                <w:rFonts w:hint="eastAsia" w:hAnsi="宋体"/>
                <w:sz w:val="20"/>
                <w:szCs w:val="20"/>
                <w:lang w:val="en-US" w:eastAsia="zh-Hans"/>
              </w:rPr>
              <w:t>简谱的学习</w:t>
            </w:r>
          </w:p>
          <w:p>
            <w:pPr>
              <w:numPr>
                <w:ilvl w:val="0"/>
                <w:numId w:val="1"/>
              </w:numPr>
              <w:tabs>
                <w:tab w:val="center" w:pos="4153"/>
                <w:tab w:val="right" w:pos="8306"/>
              </w:tabs>
              <w:snapToGrid w:val="0"/>
              <w:jc w:val="left"/>
              <w:rPr>
                <w:rFonts w:hAnsi="宋体"/>
                <w:sz w:val="20"/>
                <w:szCs w:val="20"/>
              </w:rPr>
            </w:pPr>
            <w:r>
              <w:rPr>
                <w:rFonts w:hint="eastAsia" w:hAnsi="宋体"/>
                <w:sz w:val="20"/>
                <w:szCs w:val="20"/>
                <w:lang w:val="en-US" w:eastAsia="zh-Hans"/>
              </w:rPr>
              <w:t>五线谱的学习</w:t>
            </w:r>
          </w:p>
          <w:p>
            <w:pPr>
              <w:numPr>
                <w:ilvl w:val="0"/>
                <w:numId w:val="0"/>
              </w:numPr>
              <w:tabs>
                <w:tab w:val="center" w:pos="4153"/>
                <w:tab w:val="right" w:pos="8306"/>
              </w:tabs>
              <w:snapToGrid w:val="0"/>
              <w:jc w:val="left"/>
              <w:rPr>
                <w:rFonts w:hAnsi="宋体"/>
                <w:sz w:val="20"/>
                <w:szCs w:val="20"/>
              </w:rPr>
            </w:pPr>
            <w:r>
              <w:rPr>
                <w:rFonts w:hint="default" w:hAnsi="宋体"/>
                <w:sz w:val="20"/>
                <w:szCs w:val="20"/>
                <w:lang w:eastAsia="zh-Hans"/>
              </w:rPr>
              <w:t>3.</w:t>
            </w:r>
            <w:r>
              <w:rPr>
                <w:rFonts w:hint="eastAsia" w:hAnsi="宋体"/>
                <w:sz w:val="20"/>
                <w:szCs w:val="20"/>
                <w:lang w:val="en-US" w:eastAsia="zh-Hans"/>
              </w:rPr>
              <w:t>“工尺谱”的唱名</w:t>
            </w:r>
          </w:p>
          <w:p>
            <w:pPr>
              <w:tabs>
                <w:tab w:val="center" w:pos="4153"/>
                <w:tab w:val="right" w:pos="8306"/>
              </w:tabs>
              <w:snapToGrid w:val="0"/>
              <w:jc w:val="left"/>
              <w:rPr>
                <w:rFonts w:hint="default" w:hAnsi="宋体" w:eastAsia="宋体"/>
                <w:sz w:val="20"/>
                <w:szCs w:val="20"/>
                <w:lang w:val="en-US" w:eastAsia="zh-Hans"/>
              </w:rPr>
            </w:pPr>
            <w:r>
              <w:rPr>
                <w:rFonts w:hint="default" w:hAnsi="宋体"/>
                <w:sz w:val="20"/>
                <w:szCs w:val="20"/>
                <w:lang w:eastAsia="zh-Hans"/>
              </w:rPr>
              <w:t>4.</w:t>
            </w:r>
            <w:r>
              <w:rPr>
                <w:rFonts w:hint="eastAsia" w:hAnsi="宋体"/>
                <w:sz w:val="20"/>
                <w:szCs w:val="20"/>
                <w:lang w:eastAsia="zh-Hans"/>
              </w:rPr>
              <w:t>“</w:t>
            </w:r>
            <w:r>
              <w:rPr>
                <w:rFonts w:hint="eastAsia" w:hAnsi="宋体"/>
                <w:sz w:val="20"/>
                <w:szCs w:val="20"/>
                <w:lang w:val="en-US" w:eastAsia="zh-Hans"/>
              </w:rPr>
              <w:t>工尺谱”与简谱、五线谱相对应的音高</w:t>
            </w:r>
          </w:p>
          <w:p>
            <w:pPr>
              <w:tabs>
                <w:tab w:val="center" w:pos="4153"/>
                <w:tab w:val="right" w:pos="8306"/>
              </w:tabs>
              <w:snapToGrid w:val="0"/>
              <w:jc w:val="left"/>
              <w:rPr>
                <w:rFonts w:hAnsi="宋体"/>
                <w:sz w:val="20"/>
                <w:szCs w:val="20"/>
              </w:rPr>
            </w:pPr>
          </w:p>
        </w:tc>
        <w:tc>
          <w:tcPr>
            <w:tcW w:w="1757" w:type="pct"/>
            <w:vAlign w:val="center"/>
          </w:tcPr>
          <w:p>
            <w:pPr>
              <w:numPr>
                <w:ilvl w:val="0"/>
                <w:numId w:val="2"/>
              </w:numPr>
              <w:tabs>
                <w:tab w:val="center" w:pos="4153"/>
                <w:tab w:val="right" w:pos="8306"/>
              </w:tabs>
              <w:snapToGrid w:val="0"/>
              <w:jc w:val="left"/>
              <w:rPr>
                <w:rFonts w:hAnsi="宋体"/>
                <w:sz w:val="20"/>
                <w:szCs w:val="20"/>
              </w:rPr>
            </w:pPr>
            <w:r>
              <w:rPr>
                <w:rFonts w:hint="eastAsia" w:hAnsi="宋体"/>
                <w:sz w:val="20"/>
                <w:szCs w:val="20"/>
              </w:rPr>
              <w:t>了解</w:t>
            </w:r>
            <w:r>
              <w:rPr>
                <w:rFonts w:hint="eastAsia" w:hAnsi="宋体"/>
                <w:sz w:val="20"/>
                <w:szCs w:val="20"/>
                <w:lang w:val="en-US" w:eastAsia="zh-Hans"/>
              </w:rPr>
              <w:t>简谱的</w:t>
            </w:r>
            <w:r>
              <w:rPr>
                <w:rFonts w:hint="eastAsia" w:hAnsi="宋体"/>
                <w:sz w:val="20"/>
                <w:szCs w:val="20"/>
              </w:rPr>
              <w:t>基本</w:t>
            </w:r>
            <w:r>
              <w:rPr>
                <w:rFonts w:hint="eastAsia" w:hAnsi="宋体"/>
                <w:sz w:val="20"/>
                <w:szCs w:val="20"/>
                <w:lang w:val="en-US" w:eastAsia="zh-Hans"/>
              </w:rPr>
              <w:t>唱名及音名</w:t>
            </w:r>
            <w:r>
              <w:rPr>
                <w:rFonts w:hint="eastAsia" w:hAnsi="宋体"/>
                <w:sz w:val="20"/>
                <w:szCs w:val="20"/>
              </w:rPr>
              <w:t>。</w:t>
            </w:r>
          </w:p>
          <w:p>
            <w:pPr>
              <w:numPr>
                <w:ilvl w:val="0"/>
                <w:numId w:val="2"/>
              </w:numPr>
              <w:tabs>
                <w:tab w:val="center" w:pos="4153"/>
                <w:tab w:val="right" w:pos="8306"/>
              </w:tabs>
              <w:snapToGrid w:val="0"/>
              <w:jc w:val="left"/>
              <w:rPr>
                <w:rFonts w:hAnsi="宋体"/>
                <w:sz w:val="20"/>
                <w:szCs w:val="20"/>
              </w:rPr>
            </w:pPr>
            <w:r>
              <w:rPr>
                <w:rFonts w:hint="eastAsia" w:hAnsi="宋体"/>
                <w:sz w:val="20"/>
                <w:szCs w:val="20"/>
              </w:rPr>
              <w:t>了解</w:t>
            </w:r>
            <w:r>
              <w:rPr>
                <w:rFonts w:hint="eastAsia" w:hAnsi="宋体"/>
                <w:sz w:val="20"/>
                <w:szCs w:val="20"/>
                <w:lang w:val="en-US" w:eastAsia="zh-Hans"/>
              </w:rPr>
              <w:t>五线谱的</w:t>
            </w:r>
            <w:r>
              <w:rPr>
                <w:rFonts w:hint="eastAsia" w:hAnsi="宋体"/>
                <w:sz w:val="20"/>
                <w:szCs w:val="20"/>
              </w:rPr>
              <w:t>基本</w:t>
            </w:r>
            <w:r>
              <w:rPr>
                <w:rFonts w:hint="eastAsia" w:hAnsi="宋体"/>
                <w:sz w:val="20"/>
                <w:szCs w:val="20"/>
                <w:lang w:val="en-US" w:eastAsia="zh-Hans"/>
              </w:rPr>
              <w:t>唱名及音名</w:t>
            </w:r>
            <w:r>
              <w:rPr>
                <w:rFonts w:hint="eastAsia" w:hAnsi="宋体"/>
                <w:sz w:val="20"/>
                <w:szCs w:val="20"/>
              </w:rPr>
              <w:t>。</w:t>
            </w:r>
          </w:p>
          <w:p>
            <w:pPr>
              <w:numPr>
                <w:ilvl w:val="0"/>
                <w:numId w:val="2"/>
              </w:numPr>
              <w:tabs>
                <w:tab w:val="center" w:pos="4153"/>
                <w:tab w:val="right" w:pos="8306"/>
              </w:tabs>
              <w:snapToGrid w:val="0"/>
              <w:jc w:val="left"/>
              <w:rPr>
                <w:rFonts w:hAnsi="宋体"/>
                <w:sz w:val="20"/>
                <w:szCs w:val="20"/>
              </w:rPr>
            </w:pPr>
            <w:r>
              <w:rPr>
                <w:rFonts w:hint="eastAsia" w:hAnsi="宋体"/>
                <w:sz w:val="20"/>
                <w:szCs w:val="20"/>
              </w:rPr>
              <w:t>了解</w:t>
            </w:r>
            <w:r>
              <w:rPr>
                <w:rFonts w:hint="eastAsia" w:hAnsi="宋体"/>
                <w:sz w:val="20"/>
                <w:szCs w:val="20"/>
                <w:lang w:val="en-US" w:eastAsia="zh-Hans"/>
              </w:rPr>
              <w:t>“工尺谱”的</w:t>
            </w:r>
            <w:r>
              <w:rPr>
                <w:rFonts w:hint="eastAsia" w:hAnsi="宋体"/>
                <w:sz w:val="20"/>
                <w:szCs w:val="20"/>
              </w:rPr>
              <w:t>基本</w:t>
            </w:r>
            <w:r>
              <w:rPr>
                <w:rFonts w:hint="eastAsia" w:hAnsi="宋体"/>
                <w:sz w:val="20"/>
                <w:szCs w:val="20"/>
                <w:lang w:val="en-US" w:eastAsia="zh-Hans"/>
              </w:rPr>
              <w:t>唱名及音名</w:t>
            </w:r>
            <w:r>
              <w:rPr>
                <w:rFonts w:hint="eastAsia" w:hAnsi="宋体"/>
                <w:sz w:val="20"/>
                <w:szCs w:val="20"/>
              </w:rPr>
              <w:t>。</w:t>
            </w:r>
          </w:p>
          <w:p>
            <w:pPr>
              <w:numPr>
                <w:ilvl w:val="0"/>
                <w:numId w:val="2"/>
              </w:numPr>
              <w:tabs>
                <w:tab w:val="center" w:pos="4153"/>
                <w:tab w:val="right" w:pos="8306"/>
              </w:tabs>
              <w:snapToGrid w:val="0"/>
              <w:jc w:val="left"/>
              <w:rPr>
                <w:rFonts w:hAnsi="宋体"/>
                <w:sz w:val="20"/>
                <w:szCs w:val="20"/>
              </w:rPr>
            </w:pPr>
            <w:r>
              <w:rPr>
                <w:rFonts w:hint="eastAsia" w:hAnsi="宋体"/>
                <w:sz w:val="20"/>
                <w:szCs w:val="20"/>
              </w:rPr>
              <w:t>学会</w:t>
            </w:r>
            <w:r>
              <w:rPr>
                <w:rFonts w:hint="eastAsia" w:hAnsi="宋体"/>
                <w:sz w:val="20"/>
                <w:szCs w:val="20"/>
                <w:lang w:val="en-US" w:eastAsia="zh-Hans"/>
              </w:rPr>
              <w:t>“工尺谱”与简谱、五线谱相对应的音高转换。</w:t>
            </w:r>
          </w:p>
          <w:p>
            <w:pPr>
              <w:numPr>
                <w:ilvl w:val="0"/>
                <w:numId w:val="0"/>
              </w:numPr>
              <w:tabs>
                <w:tab w:val="center" w:pos="4153"/>
                <w:tab w:val="right" w:pos="8306"/>
              </w:tabs>
              <w:snapToGrid w:val="0"/>
              <w:jc w:val="left"/>
              <w:rPr>
                <w:rFonts w:hAnsi="宋体"/>
                <w:sz w:val="20"/>
                <w:szCs w:val="20"/>
              </w:rPr>
            </w:pPr>
          </w:p>
        </w:tc>
        <w:tc>
          <w:tcPr>
            <w:tcW w:w="1199" w:type="pct"/>
            <w:vAlign w:val="center"/>
          </w:tcPr>
          <w:p>
            <w:pPr>
              <w:numPr>
                <w:ilvl w:val="0"/>
                <w:numId w:val="0"/>
              </w:numPr>
              <w:tabs>
                <w:tab w:val="center" w:pos="4153"/>
                <w:tab w:val="right" w:pos="8306"/>
              </w:tabs>
              <w:snapToGrid w:val="0"/>
              <w:jc w:val="left"/>
              <w:rPr>
                <w:rFonts w:hint="default"/>
                <w:sz w:val="20"/>
                <w:szCs w:val="21"/>
                <w:lang w:eastAsia="zh-Hans"/>
              </w:rPr>
            </w:pPr>
            <w:r>
              <w:rPr>
                <w:rFonts w:hint="default"/>
                <w:sz w:val="20"/>
                <w:szCs w:val="21"/>
                <w:lang w:eastAsia="zh-Hans"/>
              </w:rPr>
              <w:t>1</w:t>
            </w:r>
            <w:r>
              <w:rPr>
                <w:rFonts w:hint="eastAsia"/>
                <w:sz w:val="20"/>
                <w:szCs w:val="21"/>
                <w:lang w:val="en-US" w:eastAsia="zh-Hans"/>
              </w:rPr>
              <w:t>三类记谱方式的不同及相互转换</w:t>
            </w:r>
          </w:p>
          <w:p>
            <w:pPr>
              <w:numPr>
                <w:ilvl w:val="0"/>
                <w:numId w:val="0"/>
              </w:numPr>
              <w:tabs>
                <w:tab w:val="center" w:pos="4153"/>
                <w:tab w:val="right" w:pos="8306"/>
              </w:tabs>
              <w:snapToGrid w:val="0"/>
              <w:jc w:val="left"/>
              <w:rPr>
                <w:rFonts w:hint="default" w:eastAsia="宋体"/>
                <w:sz w:val="20"/>
                <w:szCs w:val="21"/>
                <w:lang w:val="en-US" w:eastAsia="zh-Hans"/>
              </w:rPr>
            </w:pPr>
            <w:r>
              <w:rPr>
                <w:rFonts w:hint="default"/>
                <w:sz w:val="20"/>
                <w:szCs w:val="21"/>
              </w:rPr>
              <w:t>2</w:t>
            </w:r>
            <w:r>
              <w:rPr>
                <w:rFonts w:hint="eastAsia"/>
                <w:sz w:val="20"/>
                <w:szCs w:val="21"/>
                <w:lang w:val="en-US" w:eastAsia="zh-Hans"/>
              </w:rPr>
              <w:t>节奏的学习与把握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625" w:type="pct"/>
            <w:vAlign w:val="center"/>
          </w:tcPr>
          <w:p>
            <w:pPr>
              <w:tabs>
                <w:tab w:val="center" w:pos="4153"/>
                <w:tab w:val="right" w:pos="8306"/>
              </w:tabs>
              <w:snapToGrid w:val="0"/>
              <w:jc w:val="left"/>
              <w:rPr>
                <w:rFonts w:hint="default" w:eastAsia="宋体"/>
                <w:sz w:val="20"/>
                <w:szCs w:val="21"/>
                <w:lang w:val="en-US" w:eastAsia="zh-Hans"/>
              </w:rPr>
            </w:pPr>
            <w:r>
              <w:rPr>
                <w:rFonts w:hint="eastAsia"/>
                <w:sz w:val="20"/>
                <w:szCs w:val="21"/>
              </w:rPr>
              <w:t>2</w:t>
            </w:r>
            <w:r>
              <w:rPr>
                <w:sz w:val="20"/>
                <w:szCs w:val="21"/>
              </w:rPr>
              <w:t>.</w:t>
            </w:r>
            <w:r>
              <w:rPr>
                <w:rFonts w:hint="eastAsia"/>
                <w:sz w:val="20"/>
                <w:szCs w:val="21"/>
                <w:lang w:val="en-US" w:eastAsia="zh-Hans"/>
              </w:rPr>
              <w:t>学习《茉莉花》民歌的简谱及五线谱</w:t>
            </w:r>
            <w:r>
              <w:rPr>
                <w:rFonts w:hint="eastAsia"/>
                <w:sz w:val="20"/>
                <w:szCs w:val="21"/>
              </w:rPr>
              <w:t>（</w:t>
            </w:r>
            <w:r>
              <w:rPr>
                <w:rFonts w:hint="eastAsia"/>
                <w:sz w:val="20"/>
                <w:szCs w:val="21"/>
                <w:lang w:val="en-US" w:eastAsia="zh-Hans"/>
              </w:rPr>
              <w:t>线下</w:t>
            </w:r>
            <w:r>
              <w:rPr>
                <w:rFonts w:hint="default"/>
                <w:sz w:val="20"/>
                <w:szCs w:val="21"/>
                <w:lang w:eastAsia="zh-Hans"/>
              </w:rPr>
              <w:t>4</w:t>
            </w:r>
            <w:r>
              <w:rPr>
                <w:rFonts w:hint="eastAsia"/>
                <w:sz w:val="20"/>
                <w:szCs w:val="21"/>
                <w:lang w:val="en-US" w:eastAsia="zh-Hans"/>
              </w:rPr>
              <w:t>课时</w:t>
            </w:r>
          </w:p>
        </w:tc>
        <w:tc>
          <w:tcPr>
            <w:tcW w:w="1417" w:type="pct"/>
            <w:vAlign w:val="center"/>
          </w:tcPr>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1. </w:t>
            </w:r>
            <w:r>
              <w:rPr>
                <w:rFonts w:hint="eastAsia"/>
                <w:sz w:val="20"/>
                <w:szCs w:val="21"/>
                <w:lang w:val="en-US" w:eastAsia="zh-Hans"/>
              </w:rPr>
              <w:t>简谱的识谱</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2. </w:t>
            </w:r>
            <w:r>
              <w:rPr>
                <w:rFonts w:hint="eastAsia"/>
                <w:sz w:val="20"/>
                <w:szCs w:val="21"/>
                <w:lang w:val="en-US" w:eastAsia="zh-Hans"/>
              </w:rPr>
              <w:t>五线谱识谱</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3. </w:t>
            </w:r>
            <w:r>
              <w:rPr>
                <w:rFonts w:hint="eastAsia"/>
                <w:sz w:val="20"/>
                <w:szCs w:val="21"/>
                <w:lang w:val="en-US" w:eastAsia="zh-Hans"/>
              </w:rPr>
              <w:t>基于识谱进行教唱</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4. </w:t>
            </w:r>
            <w:r>
              <w:rPr>
                <w:rFonts w:hint="eastAsia"/>
                <w:sz w:val="20"/>
                <w:szCs w:val="21"/>
                <w:lang w:val="en-US" w:eastAsia="zh-Hans"/>
              </w:rPr>
              <w:t>熟悉旋律，学习歌唱方法</w:t>
            </w:r>
          </w:p>
        </w:tc>
        <w:tc>
          <w:tcPr>
            <w:tcW w:w="1757" w:type="pct"/>
            <w:vAlign w:val="center"/>
          </w:tcPr>
          <w:p>
            <w:pPr>
              <w:tabs>
                <w:tab w:val="center" w:pos="4153"/>
                <w:tab w:val="right" w:pos="8306"/>
              </w:tabs>
              <w:snapToGrid w:val="0"/>
              <w:jc w:val="left"/>
              <w:rPr>
                <w:rFonts w:hint="default" w:hAnsi="宋体" w:eastAsia="宋体"/>
                <w:sz w:val="20"/>
                <w:szCs w:val="21"/>
                <w:lang w:val="en-US" w:eastAsia="zh-Hans"/>
              </w:rPr>
            </w:pPr>
            <w:r>
              <w:rPr>
                <w:sz w:val="20"/>
                <w:szCs w:val="21"/>
              </w:rPr>
              <w:t>1.</w:t>
            </w:r>
            <w:r>
              <w:rPr>
                <w:rFonts w:hint="eastAsia"/>
                <w:sz w:val="20"/>
                <w:szCs w:val="21"/>
              </w:rPr>
              <w:t xml:space="preserve"> </w:t>
            </w:r>
            <w:r>
              <w:rPr>
                <w:rFonts w:hint="eastAsia" w:hAnsi="宋体"/>
                <w:sz w:val="20"/>
                <w:szCs w:val="21"/>
                <w:lang w:val="en-US" w:eastAsia="zh-Hans"/>
              </w:rPr>
              <w:t>节奏、音准的把握</w:t>
            </w:r>
          </w:p>
          <w:p>
            <w:pPr>
              <w:tabs>
                <w:tab w:val="center" w:pos="4153"/>
                <w:tab w:val="right" w:pos="8306"/>
              </w:tabs>
              <w:snapToGrid w:val="0"/>
              <w:jc w:val="left"/>
              <w:rPr>
                <w:rFonts w:hAnsi="宋体"/>
                <w:sz w:val="20"/>
                <w:szCs w:val="21"/>
              </w:rPr>
            </w:pPr>
            <w:r>
              <w:rPr>
                <w:rFonts w:hint="eastAsia" w:hAnsi="宋体"/>
                <w:sz w:val="20"/>
                <w:szCs w:val="21"/>
              </w:rPr>
              <w:t xml:space="preserve">2. </w:t>
            </w:r>
            <w:r>
              <w:rPr>
                <w:rFonts w:hint="eastAsia" w:hAnsi="宋体"/>
                <w:sz w:val="20"/>
                <w:szCs w:val="21"/>
                <w:lang w:val="en-US" w:eastAsia="zh-Hans"/>
              </w:rPr>
              <w:t>五线谱的基本运用</w:t>
            </w:r>
            <w:r>
              <w:rPr>
                <w:rFonts w:hint="eastAsia" w:hAnsi="宋体"/>
                <w:sz w:val="20"/>
                <w:szCs w:val="21"/>
              </w:rPr>
              <w:t>。</w:t>
            </w:r>
          </w:p>
          <w:p>
            <w:pPr>
              <w:tabs>
                <w:tab w:val="center" w:pos="4153"/>
                <w:tab w:val="right" w:pos="8306"/>
              </w:tabs>
              <w:snapToGrid w:val="0"/>
              <w:jc w:val="left"/>
              <w:rPr>
                <w:rFonts w:hAnsi="宋体"/>
                <w:sz w:val="20"/>
                <w:szCs w:val="21"/>
              </w:rPr>
            </w:pPr>
            <w:r>
              <w:rPr>
                <w:rFonts w:hint="eastAsia" w:hAnsi="宋体"/>
                <w:sz w:val="20"/>
                <w:szCs w:val="21"/>
              </w:rPr>
              <w:t xml:space="preserve">3. </w:t>
            </w:r>
            <w:r>
              <w:rPr>
                <w:rFonts w:hint="eastAsia" w:hAnsi="宋体"/>
                <w:sz w:val="20"/>
                <w:szCs w:val="21"/>
                <w:lang w:val="en-US" w:eastAsia="zh-Hans"/>
              </w:rPr>
              <w:t>视唱《茉莉花》，加词演唱</w:t>
            </w:r>
            <w:r>
              <w:rPr>
                <w:rFonts w:hint="eastAsia" w:hAnsi="宋体"/>
                <w:sz w:val="20"/>
                <w:szCs w:val="21"/>
              </w:rPr>
              <w:t>。</w:t>
            </w:r>
          </w:p>
          <w:p>
            <w:pPr>
              <w:tabs>
                <w:tab w:val="center" w:pos="4153"/>
                <w:tab w:val="right" w:pos="8306"/>
              </w:tabs>
              <w:snapToGrid w:val="0"/>
              <w:jc w:val="left"/>
              <w:rPr>
                <w:rFonts w:hint="default" w:hAnsi="宋体" w:eastAsia="宋体"/>
                <w:sz w:val="20"/>
                <w:szCs w:val="21"/>
                <w:lang w:val="en-US" w:eastAsia="zh-Hans"/>
              </w:rPr>
            </w:pPr>
            <w:r>
              <w:rPr>
                <w:rFonts w:hint="eastAsia" w:hAnsi="宋体"/>
                <w:sz w:val="20"/>
                <w:szCs w:val="21"/>
              </w:rPr>
              <w:t xml:space="preserve">4. </w:t>
            </w:r>
            <w:r>
              <w:rPr>
                <w:rFonts w:hint="eastAsia" w:hAnsi="宋体"/>
                <w:sz w:val="20"/>
                <w:szCs w:val="21"/>
                <w:lang w:val="en-US" w:eastAsia="zh-Hans"/>
              </w:rPr>
              <w:t>学习基本的发声方法，通过训练，掌握基本发声技巧。</w:t>
            </w:r>
          </w:p>
          <w:p>
            <w:pPr>
              <w:tabs>
                <w:tab w:val="center" w:pos="4153"/>
                <w:tab w:val="right" w:pos="8306"/>
              </w:tabs>
              <w:snapToGrid w:val="0"/>
              <w:jc w:val="left"/>
              <w:rPr>
                <w:rFonts w:hAnsi="宋体"/>
                <w:sz w:val="20"/>
                <w:szCs w:val="21"/>
              </w:rPr>
            </w:pPr>
            <w:r>
              <w:rPr>
                <w:rFonts w:hint="eastAsia" w:hAnsi="宋体"/>
                <w:sz w:val="20"/>
                <w:szCs w:val="21"/>
              </w:rPr>
              <w:t xml:space="preserve">5. </w:t>
            </w:r>
            <w:r>
              <w:rPr>
                <w:rFonts w:hint="eastAsia" w:hAnsi="宋体"/>
                <w:sz w:val="20"/>
                <w:szCs w:val="21"/>
                <w:lang w:val="en-US" w:eastAsia="zh-Hans"/>
              </w:rPr>
              <w:t>掌握歌曲的韵律及韵味</w:t>
            </w:r>
            <w:r>
              <w:rPr>
                <w:rFonts w:hint="eastAsia" w:hAnsi="宋体"/>
                <w:sz w:val="20"/>
                <w:szCs w:val="21"/>
              </w:rPr>
              <w:t>。</w:t>
            </w:r>
          </w:p>
        </w:tc>
        <w:tc>
          <w:tcPr>
            <w:tcW w:w="1199" w:type="pct"/>
            <w:vAlign w:val="center"/>
          </w:tcPr>
          <w:p>
            <w:pPr>
              <w:tabs>
                <w:tab w:val="center" w:pos="4153"/>
                <w:tab w:val="right" w:pos="8306"/>
              </w:tabs>
              <w:snapToGrid w:val="0"/>
              <w:jc w:val="left"/>
              <w:rPr>
                <w:sz w:val="20"/>
                <w:szCs w:val="21"/>
              </w:rPr>
            </w:pPr>
            <w:r>
              <w:rPr>
                <w:rFonts w:hint="eastAsia"/>
                <w:sz w:val="20"/>
                <w:szCs w:val="21"/>
              </w:rPr>
              <w:t xml:space="preserve">1. </w:t>
            </w:r>
            <w:r>
              <w:rPr>
                <w:rFonts w:hint="eastAsia"/>
                <w:sz w:val="20"/>
                <w:szCs w:val="21"/>
                <w:lang w:val="en-US" w:eastAsia="zh-Hans"/>
              </w:rPr>
              <w:t>对于零基础同学要熟记两种记谱方式</w:t>
            </w:r>
            <w:r>
              <w:rPr>
                <w:rFonts w:hint="eastAsia"/>
                <w:sz w:val="20"/>
                <w:szCs w:val="21"/>
              </w:rPr>
              <w:t>；</w:t>
            </w:r>
          </w:p>
          <w:p>
            <w:pPr>
              <w:tabs>
                <w:tab w:val="center" w:pos="4153"/>
                <w:tab w:val="right" w:pos="8306"/>
              </w:tabs>
              <w:snapToGrid w:val="0"/>
              <w:jc w:val="left"/>
              <w:rPr>
                <w:sz w:val="20"/>
                <w:szCs w:val="21"/>
              </w:rPr>
            </w:pPr>
            <w:r>
              <w:rPr>
                <w:rFonts w:hint="eastAsia"/>
                <w:sz w:val="20"/>
                <w:szCs w:val="21"/>
              </w:rPr>
              <w:t xml:space="preserve">2. </w:t>
            </w:r>
            <w:r>
              <w:rPr>
                <w:rFonts w:hint="eastAsia"/>
                <w:sz w:val="20"/>
                <w:szCs w:val="21"/>
                <w:lang w:val="en-US" w:eastAsia="zh-Hans"/>
              </w:rPr>
              <w:t>对于不同专业的发声方法的要求</w:t>
            </w:r>
            <w:r>
              <w:rPr>
                <w:rFonts w:hint="eastAsia"/>
                <w:sz w:val="20"/>
                <w:szCs w:val="21"/>
              </w:rPr>
              <w:t>；</w:t>
            </w:r>
          </w:p>
          <w:p>
            <w:pPr>
              <w:tabs>
                <w:tab w:val="center" w:pos="4153"/>
                <w:tab w:val="right" w:pos="8306"/>
              </w:tabs>
              <w:snapToGrid w:val="0"/>
              <w:jc w:val="left"/>
              <w:rPr>
                <w:sz w:val="20"/>
                <w:szCs w:val="21"/>
              </w:rPr>
            </w:pPr>
            <w:r>
              <w:rPr>
                <w:rFonts w:hint="eastAsia"/>
                <w:sz w:val="20"/>
                <w:szCs w:val="21"/>
              </w:rPr>
              <w:t xml:space="preserve">3. </w:t>
            </w:r>
            <w:r>
              <w:rPr>
                <w:rFonts w:hint="eastAsia"/>
                <w:sz w:val="20"/>
                <w:szCs w:val="21"/>
                <w:lang w:val="en-US" w:eastAsia="zh-Hans"/>
              </w:rPr>
              <w:t>歌曲最终的音乐呈现</w:t>
            </w:r>
            <w:r>
              <w:rPr>
                <w:rFonts w:hint="eastAsia"/>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trPr>
        <w:tc>
          <w:tcPr>
            <w:tcW w:w="625" w:type="pct"/>
            <w:vAlign w:val="center"/>
          </w:tcPr>
          <w:p>
            <w:pPr>
              <w:tabs>
                <w:tab w:val="center" w:pos="4153"/>
                <w:tab w:val="right" w:pos="8306"/>
              </w:tabs>
              <w:snapToGrid w:val="0"/>
              <w:jc w:val="left"/>
              <w:rPr>
                <w:sz w:val="20"/>
                <w:szCs w:val="21"/>
              </w:rPr>
            </w:pPr>
            <w:r>
              <w:rPr>
                <w:rFonts w:hint="default"/>
                <w:sz w:val="20"/>
                <w:szCs w:val="21"/>
                <w:lang w:eastAsia="zh-Hans"/>
              </w:rPr>
              <w:t>3</w:t>
            </w:r>
            <w:r>
              <w:rPr>
                <w:rFonts w:hint="eastAsia"/>
                <w:sz w:val="20"/>
                <w:szCs w:val="21"/>
                <w:lang w:val="en-US" w:eastAsia="zh-Hans"/>
              </w:rPr>
              <w:t>.学习艺术歌曲《花非花》的演唱</w:t>
            </w:r>
            <w:r>
              <w:rPr>
                <w:rFonts w:hint="eastAsia"/>
                <w:sz w:val="20"/>
                <w:szCs w:val="21"/>
              </w:rPr>
              <w:t>（</w:t>
            </w:r>
            <w:r>
              <w:rPr>
                <w:rFonts w:hint="eastAsia"/>
                <w:sz w:val="20"/>
                <w:szCs w:val="21"/>
                <w:lang w:val="en-US" w:eastAsia="zh-Hans"/>
              </w:rPr>
              <w:t>线下</w:t>
            </w:r>
            <w:r>
              <w:rPr>
                <w:rFonts w:hint="default"/>
                <w:sz w:val="20"/>
                <w:szCs w:val="21"/>
                <w:lang w:eastAsia="zh-Hans"/>
              </w:rPr>
              <w:t>4</w:t>
            </w:r>
            <w:r>
              <w:rPr>
                <w:rFonts w:hint="eastAsia"/>
                <w:sz w:val="20"/>
                <w:szCs w:val="21"/>
                <w:lang w:val="en-US" w:eastAsia="zh-Hans"/>
              </w:rPr>
              <w:t>课时</w:t>
            </w:r>
            <w:r>
              <w:rPr>
                <w:rFonts w:hint="eastAsia"/>
                <w:sz w:val="20"/>
                <w:szCs w:val="21"/>
              </w:rPr>
              <w:t>）</w:t>
            </w:r>
          </w:p>
        </w:tc>
        <w:tc>
          <w:tcPr>
            <w:tcW w:w="1417" w:type="pct"/>
            <w:vAlign w:val="center"/>
          </w:tcPr>
          <w:p>
            <w:pPr>
              <w:tabs>
                <w:tab w:val="center" w:pos="4153"/>
                <w:tab w:val="right" w:pos="8306"/>
              </w:tabs>
              <w:snapToGrid w:val="0"/>
              <w:jc w:val="left"/>
              <w:rPr>
                <w:rFonts w:hint="default" w:eastAsia="宋体"/>
                <w:sz w:val="20"/>
                <w:szCs w:val="21"/>
                <w:lang w:val="en-US" w:eastAsia="zh-Hans"/>
              </w:rPr>
            </w:pPr>
            <w:r>
              <w:rPr>
                <w:rFonts w:hint="default"/>
                <w:sz w:val="20"/>
                <w:szCs w:val="21"/>
              </w:rPr>
              <w:t>1</w:t>
            </w:r>
            <w:r>
              <w:rPr>
                <w:rFonts w:hint="eastAsia"/>
                <w:sz w:val="20"/>
                <w:szCs w:val="21"/>
                <w:lang w:val="en-US" w:eastAsia="zh-Hans"/>
              </w:rPr>
              <w:t>.简谱的识谱</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2. </w:t>
            </w:r>
            <w:r>
              <w:rPr>
                <w:rFonts w:hint="eastAsia"/>
                <w:sz w:val="20"/>
                <w:szCs w:val="21"/>
                <w:lang w:val="en-US" w:eastAsia="zh-Hans"/>
              </w:rPr>
              <w:t>五线谱识谱</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3. </w:t>
            </w:r>
            <w:r>
              <w:rPr>
                <w:rFonts w:hint="eastAsia"/>
                <w:sz w:val="20"/>
                <w:szCs w:val="21"/>
                <w:lang w:val="en-US" w:eastAsia="zh-Hans"/>
              </w:rPr>
              <w:t>基于识谱进行教唱</w:t>
            </w:r>
          </w:p>
          <w:p>
            <w:pPr>
              <w:numPr>
                <w:ilvl w:val="0"/>
                <w:numId w:val="0"/>
              </w:numPr>
              <w:tabs>
                <w:tab w:val="center" w:pos="4153"/>
                <w:tab w:val="right" w:pos="8306"/>
              </w:tabs>
              <w:snapToGrid w:val="0"/>
              <w:rPr>
                <w:sz w:val="20"/>
                <w:szCs w:val="20"/>
              </w:rPr>
            </w:pPr>
            <w:r>
              <w:rPr>
                <w:rFonts w:hint="eastAsia"/>
                <w:sz w:val="20"/>
                <w:szCs w:val="21"/>
              </w:rPr>
              <w:t xml:space="preserve">4. </w:t>
            </w:r>
            <w:r>
              <w:rPr>
                <w:rFonts w:hint="eastAsia"/>
                <w:sz w:val="20"/>
                <w:szCs w:val="21"/>
                <w:lang w:val="en-US" w:eastAsia="zh-Hans"/>
              </w:rPr>
              <w:t>熟悉旋律，学习歌唱方法</w:t>
            </w:r>
          </w:p>
        </w:tc>
        <w:tc>
          <w:tcPr>
            <w:tcW w:w="1757" w:type="pct"/>
            <w:vAlign w:val="center"/>
          </w:tcPr>
          <w:p>
            <w:pPr>
              <w:tabs>
                <w:tab w:val="center" w:pos="4153"/>
                <w:tab w:val="right" w:pos="8306"/>
              </w:tabs>
              <w:snapToGrid w:val="0"/>
              <w:jc w:val="left"/>
              <w:rPr>
                <w:rFonts w:hint="default" w:hAnsi="宋体" w:eastAsia="宋体"/>
                <w:sz w:val="20"/>
                <w:szCs w:val="21"/>
                <w:lang w:val="en-US" w:eastAsia="zh-Hans"/>
              </w:rPr>
            </w:pPr>
            <w:r>
              <w:rPr>
                <w:rFonts w:hint="default"/>
                <w:sz w:val="20"/>
                <w:szCs w:val="21"/>
              </w:rPr>
              <w:t>1.</w:t>
            </w:r>
            <w:r>
              <w:rPr>
                <w:rFonts w:hint="eastAsia" w:hAnsi="宋体"/>
                <w:sz w:val="20"/>
                <w:szCs w:val="21"/>
                <w:lang w:val="en-US" w:eastAsia="zh-Hans"/>
              </w:rPr>
              <w:t>节奏、音准的把握</w:t>
            </w:r>
          </w:p>
          <w:p>
            <w:pPr>
              <w:tabs>
                <w:tab w:val="center" w:pos="4153"/>
                <w:tab w:val="right" w:pos="8306"/>
              </w:tabs>
              <w:snapToGrid w:val="0"/>
              <w:jc w:val="left"/>
              <w:rPr>
                <w:rFonts w:hAnsi="宋体"/>
                <w:sz w:val="20"/>
                <w:szCs w:val="21"/>
              </w:rPr>
            </w:pPr>
            <w:r>
              <w:rPr>
                <w:rFonts w:hint="eastAsia" w:hAnsi="宋体"/>
                <w:sz w:val="20"/>
                <w:szCs w:val="21"/>
              </w:rPr>
              <w:t xml:space="preserve">2. </w:t>
            </w:r>
            <w:r>
              <w:rPr>
                <w:rFonts w:hint="eastAsia" w:hAnsi="宋体"/>
                <w:sz w:val="20"/>
                <w:szCs w:val="21"/>
                <w:lang w:val="en-US" w:eastAsia="zh-Hans"/>
              </w:rPr>
              <w:t>五线谱的基本运用</w:t>
            </w:r>
            <w:r>
              <w:rPr>
                <w:rFonts w:hint="eastAsia" w:hAnsi="宋体"/>
                <w:sz w:val="20"/>
                <w:szCs w:val="21"/>
              </w:rPr>
              <w:t>。</w:t>
            </w:r>
          </w:p>
          <w:p>
            <w:pPr>
              <w:tabs>
                <w:tab w:val="center" w:pos="4153"/>
                <w:tab w:val="right" w:pos="8306"/>
              </w:tabs>
              <w:snapToGrid w:val="0"/>
              <w:jc w:val="left"/>
              <w:rPr>
                <w:rFonts w:hAnsi="宋体"/>
                <w:sz w:val="20"/>
                <w:szCs w:val="21"/>
              </w:rPr>
            </w:pPr>
            <w:r>
              <w:rPr>
                <w:rFonts w:hint="eastAsia" w:hAnsi="宋体"/>
                <w:sz w:val="20"/>
                <w:szCs w:val="21"/>
              </w:rPr>
              <w:t xml:space="preserve">3. </w:t>
            </w:r>
            <w:r>
              <w:rPr>
                <w:rFonts w:hint="eastAsia" w:hAnsi="宋体"/>
                <w:sz w:val="20"/>
                <w:szCs w:val="21"/>
                <w:lang w:val="en-US" w:eastAsia="zh-Hans"/>
              </w:rPr>
              <w:t>视唱《花非花》，加词演唱</w:t>
            </w:r>
            <w:r>
              <w:rPr>
                <w:rFonts w:hint="eastAsia" w:hAnsi="宋体"/>
                <w:sz w:val="20"/>
                <w:szCs w:val="21"/>
              </w:rPr>
              <w:t>。</w:t>
            </w:r>
          </w:p>
          <w:p>
            <w:pPr>
              <w:tabs>
                <w:tab w:val="center" w:pos="4153"/>
                <w:tab w:val="right" w:pos="8306"/>
              </w:tabs>
              <w:snapToGrid w:val="0"/>
              <w:jc w:val="left"/>
              <w:rPr>
                <w:rFonts w:hint="default" w:hAnsi="宋体" w:eastAsia="宋体"/>
                <w:sz w:val="20"/>
                <w:szCs w:val="21"/>
                <w:lang w:val="en-US" w:eastAsia="zh-Hans"/>
              </w:rPr>
            </w:pPr>
            <w:r>
              <w:rPr>
                <w:rFonts w:hint="eastAsia" w:hAnsi="宋体"/>
                <w:sz w:val="20"/>
                <w:szCs w:val="21"/>
              </w:rPr>
              <w:t xml:space="preserve">4. </w:t>
            </w:r>
            <w:r>
              <w:rPr>
                <w:rFonts w:hint="eastAsia" w:hAnsi="宋体"/>
                <w:sz w:val="20"/>
                <w:szCs w:val="21"/>
                <w:lang w:val="en-US" w:eastAsia="zh-Hans"/>
              </w:rPr>
              <w:t>学习基本的发声方法，通过训练，掌握基本发声技巧。</w:t>
            </w:r>
          </w:p>
          <w:p>
            <w:pPr>
              <w:numPr>
                <w:ilvl w:val="0"/>
                <w:numId w:val="0"/>
              </w:numPr>
              <w:tabs>
                <w:tab w:val="center" w:pos="4153"/>
                <w:tab w:val="right" w:pos="8306"/>
              </w:tabs>
              <w:snapToGrid w:val="0"/>
              <w:jc w:val="left"/>
              <w:rPr>
                <w:sz w:val="20"/>
                <w:szCs w:val="21"/>
              </w:rPr>
            </w:pPr>
            <w:r>
              <w:rPr>
                <w:rFonts w:hint="eastAsia" w:hAnsi="宋体"/>
                <w:sz w:val="20"/>
                <w:szCs w:val="21"/>
              </w:rPr>
              <w:t xml:space="preserve">5. </w:t>
            </w:r>
            <w:r>
              <w:rPr>
                <w:rFonts w:hint="eastAsia" w:hAnsi="宋体"/>
                <w:sz w:val="20"/>
                <w:szCs w:val="21"/>
                <w:lang w:val="en-US" w:eastAsia="zh-Hans"/>
              </w:rPr>
              <w:t>掌握歌曲的韵律及韵味</w:t>
            </w:r>
            <w:r>
              <w:rPr>
                <w:rFonts w:hint="eastAsia" w:hAnsi="宋体"/>
                <w:sz w:val="20"/>
                <w:szCs w:val="21"/>
              </w:rPr>
              <w:t>。</w:t>
            </w:r>
          </w:p>
        </w:tc>
        <w:tc>
          <w:tcPr>
            <w:tcW w:w="1199" w:type="pct"/>
            <w:vAlign w:val="center"/>
          </w:tcPr>
          <w:p>
            <w:pPr>
              <w:tabs>
                <w:tab w:val="center" w:pos="4153"/>
                <w:tab w:val="right" w:pos="8306"/>
              </w:tabs>
              <w:snapToGrid w:val="0"/>
              <w:jc w:val="left"/>
              <w:rPr>
                <w:sz w:val="20"/>
                <w:szCs w:val="21"/>
              </w:rPr>
            </w:pPr>
            <w:r>
              <w:rPr>
                <w:rFonts w:hint="eastAsia"/>
                <w:sz w:val="20"/>
                <w:szCs w:val="21"/>
              </w:rPr>
              <w:t xml:space="preserve">1. </w:t>
            </w:r>
            <w:r>
              <w:rPr>
                <w:rFonts w:hint="eastAsia"/>
                <w:sz w:val="20"/>
                <w:szCs w:val="21"/>
                <w:lang w:val="en-US" w:eastAsia="zh-Hans"/>
              </w:rPr>
              <w:t>对于零基础同学要熟记两种记谱方式</w:t>
            </w:r>
            <w:r>
              <w:rPr>
                <w:rFonts w:hint="eastAsia"/>
                <w:sz w:val="20"/>
                <w:szCs w:val="21"/>
              </w:rPr>
              <w:t>；</w:t>
            </w:r>
          </w:p>
          <w:p>
            <w:pPr>
              <w:tabs>
                <w:tab w:val="center" w:pos="4153"/>
                <w:tab w:val="right" w:pos="8306"/>
              </w:tabs>
              <w:snapToGrid w:val="0"/>
              <w:jc w:val="left"/>
              <w:rPr>
                <w:sz w:val="20"/>
                <w:szCs w:val="21"/>
              </w:rPr>
            </w:pPr>
            <w:r>
              <w:rPr>
                <w:rFonts w:hint="eastAsia"/>
                <w:sz w:val="20"/>
                <w:szCs w:val="21"/>
              </w:rPr>
              <w:t xml:space="preserve">2. </w:t>
            </w:r>
            <w:r>
              <w:rPr>
                <w:rFonts w:hint="eastAsia"/>
                <w:sz w:val="20"/>
                <w:szCs w:val="21"/>
                <w:lang w:val="en-US" w:eastAsia="zh-Hans"/>
              </w:rPr>
              <w:t>对于不同专业的发声方法的要求</w:t>
            </w:r>
            <w:r>
              <w:rPr>
                <w:rFonts w:hint="eastAsia"/>
                <w:sz w:val="20"/>
                <w:szCs w:val="21"/>
              </w:rPr>
              <w:t>；</w:t>
            </w:r>
          </w:p>
          <w:p>
            <w:pPr>
              <w:numPr>
                <w:ilvl w:val="0"/>
                <w:numId w:val="0"/>
              </w:numPr>
              <w:tabs>
                <w:tab w:val="center" w:pos="4153"/>
                <w:tab w:val="right" w:pos="8306"/>
              </w:tabs>
              <w:snapToGrid w:val="0"/>
              <w:jc w:val="left"/>
              <w:rPr>
                <w:sz w:val="20"/>
                <w:szCs w:val="21"/>
              </w:rPr>
            </w:pPr>
            <w:r>
              <w:rPr>
                <w:rFonts w:hint="eastAsia"/>
                <w:sz w:val="20"/>
                <w:szCs w:val="21"/>
              </w:rPr>
              <w:t xml:space="preserve">3. </w:t>
            </w:r>
            <w:r>
              <w:rPr>
                <w:rFonts w:hint="eastAsia"/>
                <w:sz w:val="20"/>
                <w:szCs w:val="21"/>
                <w:lang w:val="en-US" w:eastAsia="zh-Hans"/>
              </w:rPr>
              <w:t>艺术歌曲与民歌的区别</w:t>
            </w:r>
            <w:r>
              <w:rPr>
                <w:rFonts w:hint="eastAsia"/>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625" w:type="pct"/>
            <w:vAlign w:val="center"/>
          </w:tcPr>
          <w:p>
            <w:pPr>
              <w:tabs>
                <w:tab w:val="center" w:pos="4153"/>
                <w:tab w:val="right" w:pos="8306"/>
              </w:tabs>
              <w:snapToGrid w:val="0"/>
              <w:jc w:val="left"/>
              <w:rPr>
                <w:sz w:val="20"/>
                <w:szCs w:val="21"/>
              </w:rPr>
            </w:pPr>
            <w:r>
              <w:rPr>
                <w:rFonts w:hint="eastAsia"/>
                <w:sz w:val="20"/>
                <w:szCs w:val="21"/>
              </w:rPr>
              <w:t xml:space="preserve">4. </w:t>
            </w:r>
            <w:r>
              <w:rPr>
                <w:rFonts w:hint="eastAsia"/>
                <w:sz w:val="20"/>
                <w:szCs w:val="21"/>
                <w:lang w:val="en-US" w:eastAsia="zh-Hans"/>
              </w:rPr>
              <w:t>翻译及学习古谱诗词《花非花》等曲目的演唱</w:t>
            </w:r>
            <w:r>
              <w:rPr>
                <w:rFonts w:hint="eastAsia"/>
                <w:sz w:val="20"/>
                <w:szCs w:val="21"/>
              </w:rPr>
              <w:t>（</w:t>
            </w:r>
            <w:r>
              <w:rPr>
                <w:rFonts w:hint="eastAsia"/>
                <w:sz w:val="20"/>
                <w:szCs w:val="21"/>
                <w:lang w:val="en-US" w:eastAsia="zh-Hans"/>
              </w:rPr>
              <w:t>线下</w:t>
            </w:r>
            <w:r>
              <w:rPr>
                <w:rFonts w:hint="default"/>
                <w:sz w:val="20"/>
                <w:szCs w:val="21"/>
                <w:lang w:eastAsia="zh-Hans"/>
              </w:rPr>
              <w:t>10</w:t>
            </w:r>
            <w:r>
              <w:rPr>
                <w:rFonts w:hint="eastAsia"/>
                <w:sz w:val="20"/>
                <w:szCs w:val="21"/>
                <w:lang w:val="en-US" w:eastAsia="zh-Hans"/>
              </w:rPr>
              <w:t>课时</w:t>
            </w:r>
            <w:r>
              <w:rPr>
                <w:rFonts w:hint="eastAsia"/>
                <w:sz w:val="20"/>
                <w:szCs w:val="21"/>
              </w:rPr>
              <w:t>）</w:t>
            </w:r>
          </w:p>
        </w:tc>
        <w:tc>
          <w:tcPr>
            <w:tcW w:w="1417" w:type="pct"/>
            <w:vAlign w:val="center"/>
          </w:tcPr>
          <w:p>
            <w:pPr>
              <w:tabs>
                <w:tab w:val="center" w:pos="4153"/>
                <w:tab w:val="right" w:pos="8306"/>
              </w:tabs>
              <w:snapToGrid w:val="0"/>
              <w:jc w:val="left"/>
              <w:rPr>
                <w:rFonts w:hint="default" w:eastAsia="宋体"/>
                <w:sz w:val="20"/>
                <w:szCs w:val="21"/>
                <w:lang w:val="en-US" w:eastAsia="zh-Hans"/>
              </w:rPr>
            </w:pPr>
            <w:r>
              <w:rPr>
                <w:rFonts w:hint="default"/>
                <w:sz w:val="20"/>
                <w:szCs w:val="21"/>
              </w:rPr>
              <w:t>1</w:t>
            </w:r>
            <w:r>
              <w:rPr>
                <w:rFonts w:hint="eastAsia"/>
                <w:sz w:val="20"/>
                <w:szCs w:val="21"/>
                <w:lang w:val="en-US" w:eastAsia="zh-Hans"/>
              </w:rPr>
              <w:t>.基于简谱和五线谱的学习</w:t>
            </w:r>
            <w:r>
              <w:rPr>
                <w:rFonts w:hint="default"/>
                <w:sz w:val="20"/>
                <w:szCs w:val="21"/>
                <w:lang w:eastAsia="zh-Hans"/>
              </w:rPr>
              <w:t>，</w:t>
            </w:r>
            <w:r>
              <w:rPr>
                <w:rFonts w:hint="eastAsia"/>
                <w:sz w:val="20"/>
                <w:szCs w:val="21"/>
                <w:lang w:val="en-US" w:eastAsia="zh-Hans"/>
              </w:rPr>
              <w:t>进行“工尺谱”的翻译</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2. </w:t>
            </w:r>
            <w:r>
              <w:rPr>
                <w:rFonts w:hint="eastAsia"/>
                <w:sz w:val="20"/>
                <w:szCs w:val="21"/>
                <w:lang w:eastAsia="zh-Hans"/>
              </w:rPr>
              <w:t>“</w:t>
            </w:r>
            <w:r>
              <w:rPr>
                <w:rFonts w:hint="eastAsia"/>
                <w:sz w:val="20"/>
                <w:szCs w:val="21"/>
                <w:lang w:val="en-US" w:eastAsia="zh-Hans"/>
              </w:rPr>
              <w:t>工尺谱”的识谱演唱</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3. </w:t>
            </w:r>
            <w:r>
              <w:rPr>
                <w:rFonts w:hint="eastAsia"/>
                <w:sz w:val="20"/>
                <w:szCs w:val="21"/>
                <w:lang w:val="en-US" w:eastAsia="zh-Hans"/>
              </w:rPr>
              <w:t>基于识谱进行填词教唱</w:t>
            </w:r>
          </w:p>
          <w:p>
            <w:pPr>
              <w:tabs>
                <w:tab w:val="center" w:pos="4153"/>
                <w:tab w:val="right" w:pos="8306"/>
              </w:tabs>
              <w:snapToGrid w:val="0"/>
              <w:jc w:val="left"/>
              <w:rPr>
                <w:sz w:val="20"/>
                <w:szCs w:val="21"/>
              </w:rPr>
            </w:pPr>
            <w:r>
              <w:rPr>
                <w:rFonts w:hint="eastAsia"/>
                <w:sz w:val="20"/>
                <w:szCs w:val="21"/>
              </w:rPr>
              <w:t xml:space="preserve">4. </w:t>
            </w:r>
            <w:r>
              <w:rPr>
                <w:rFonts w:hint="eastAsia"/>
                <w:sz w:val="20"/>
                <w:szCs w:val="21"/>
                <w:lang w:val="en-US" w:eastAsia="zh-Hans"/>
              </w:rPr>
              <w:t>熟悉旋律，学习歌唱方法</w:t>
            </w:r>
          </w:p>
        </w:tc>
        <w:tc>
          <w:tcPr>
            <w:tcW w:w="1757" w:type="pct"/>
            <w:vAlign w:val="center"/>
          </w:tcPr>
          <w:p>
            <w:pPr>
              <w:tabs>
                <w:tab w:val="center" w:pos="4153"/>
                <w:tab w:val="right" w:pos="8306"/>
              </w:tabs>
              <w:snapToGrid w:val="0"/>
              <w:jc w:val="left"/>
              <w:rPr>
                <w:rFonts w:hint="default" w:hAnsi="宋体" w:eastAsia="宋体"/>
                <w:sz w:val="20"/>
                <w:szCs w:val="21"/>
                <w:lang w:val="en-US" w:eastAsia="zh-Hans"/>
              </w:rPr>
            </w:pPr>
            <w:r>
              <w:rPr>
                <w:rFonts w:hint="default"/>
                <w:sz w:val="20"/>
                <w:szCs w:val="21"/>
              </w:rPr>
              <w:t>1.</w:t>
            </w:r>
            <w:r>
              <w:rPr>
                <w:rFonts w:hint="eastAsia" w:hAnsi="宋体"/>
                <w:sz w:val="20"/>
                <w:szCs w:val="21"/>
                <w:lang w:val="en-US" w:eastAsia="zh-Hans"/>
              </w:rPr>
              <w:t>节奏、音准的把握</w:t>
            </w:r>
          </w:p>
          <w:p>
            <w:pPr>
              <w:tabs>
                <w:tab w:val="center" w:pos="4153"/>
                <w:tab w:val="right" w:pos="8306"/>
              </w:tabs>
              <w:snapToGrid w:val="0"/>
              <w:jc w:val="left"/>
              <w:rPr>
                <w:rFonts w:hAnsi="宋体"/>
                <w:sz w:val="20"/>
                <w:szCs w:val="21"/>
              </w:rPr>
            </w:pPr>
            <w:r>
              <w:rPr>
                <w:rFonts w:hint="eastAsia" w:hAnsi="宋体"/>
                <w:sz w:val="20"/>
                <w:szCs w:val="21"/>
              </w:rPr>
              <w:t xml:space="preserve">2. </w:t>
            </w:r>
            <w:r>
              <w:rPr>
                <w:rFonts w:hint="eastAsia" w:hAnsi="宋体"/>
                <w:sz w:val="20"/>
                <w:szCs w:val="21"/>
                <w:lang w:val="en-US" w:eastAsia="zh-Hans"/>
              </w:rPr>
              <w:t>“工尺谱”的基本运用</w:t>
            </w:r>
            <w:r>
              <w:rPr>
                <w:rFonts w:hint="eastAsia" w:hAnsi="宋体"/>
                <w:sz w:val="20"/>
                <w:szCs w:val="21"/>
              </w:rPr>
              <w:t>。</w:t>
            </w:r>
          </w:p>
          <w:p>
            <w:pPr>
              <w:tabs>
                <w:tab w:val="center" w:pos="4153"/>
                <w:tab w:val="right" w:pos="8306"/>
              </w:tabs>
              <w:snapToGrid w:val="0"/>
              <w:jc w:val="left"/>
              <w:rPr>
                <w:rFonts w:hAnsi="宋体"/>
                <w:sz w:val="20"/>
                <w:szCs w:val="21"/>
              </w:rPr>
            </w:pPr>
            <w:r>
              <w:rPr>
                <w:rFonts w:hint="eastAsia" w:hAnsi="宋体"/>
                <w:sz w:val="20"/>
                <w:szCs w:val="21"/>
              </w:rPr>
              <w:t xml:space="preserve">3. </w:t>
            </w:r>
            <w:r>
              <w:rPr>
                <w:rFonts w:hint="eastAsia" w:hAnsi="宋体"/>
                <w:sz w:val="20"/>
                <w:szCs w:val="21"/>
                <w:lang w:val="en-US" w:eastAsia="zh-Hans"/>
              </w:rPr>
              <w:t>视唱《花非花》等曲目</w:t>
            </w:r>
            <w:r>
              <w:rPr>
                <w:rFonts w:hint="default" w:hAnsi="宋体"/>
                <w:sz w:val="20"/>
                <w:szCs w:val="21"/>
                <w:lang w:eastAsia="zh-Hans"/>
              </w:rPr>
              <w:t>，</w:t>
            </w:r>
            <w:r>
              <w:rPr>
                <w:rFonts w:hint="eastAsia" w:hAnsi="宋体"/>
                <w:sz w:val="20"/>
                <w:szCs w:val="21"/>
                <w:lang w:val="en-US" w:eastAsia="zh-Hans"/>
              </w:rPr>
              <w:t>加词演唱</w:t>
            </w:r>
            <w:r>
              <w:rPr>
                <w:rFonts w:hint="eastAsia" w:hAnsi="宋体"/>
                <w:sz w:val="20"/>
                <w:szCs w:val="21"/>
              </w:rPr>
              <w:t>。</w:t>
            </w:r>
          </w:p>
          <w:p>
            <w:pPr>
              <w:tabs>
                <w:tab w:val="center" w:pos="4153"/>
                <w:tab w:val="right" w:pos="8306"/>
              </w:tabs>
              <w:snapToGrid w:val="0"/>
              <w:jc w:val="left"/>
              <w:rPr>
                <w:rFonts w:hint="default" w:hAnsi="宋体" w:eastAsia="宋体"/>
                <w:sz w:val="20"/>
                <w:szCs w:val="21"/>
                <w:lang w:val="en-US" w:eastAsia="zh-Hans"/>
              </w:rPr>
            </w:pPr>
            <w:r>
              <w:rPr>
                <w:rFonts w:hint="eastAsia" w:hAnsi="宋体"/>
                <w:sz w:val="20"/>
                <w:szCs w:val="21"/>
              </w:rPr>
              <w:t xml:space="preserve">4. </w:t>
            </w:r>
            <w:r>
              <w:rPr>
                <w:rFonts w:hint="eastAsia" w:hAnsi="宋体"/>
                <w:sz w:val="20"/>
                <w:szCs w:val="21"/>
                <w:lang w:val="en-US" w:eastAsia="zh-Hans"/>
              </w:rPr>
              <w:t>学习基本的发声方法，通过训练，掌握基本发声技巧。</w:t>
            </w:r>
          </w:p>
          <w:p>
            <w:pPr>
              <w:tabs>
                <w:tab w:val="center" w:pos="4153"/>
                <w:tab w:val="right" w:pos="8306"/>
              </w:tabs>
              <w:snapToGrid w:val="0"/>
              <w:jc w:val="left"/>
              <w:rPr>
                <w:rFonts w:hAnsi="宋体"/>
                <w:sz w:val="20"/>
                <w:szCs w:val="21"/>
              </w:rPr>
            </w:pPr>
            <w:r>
              <w:rPr>
                <w:rFonts w:hint="eastAsia" w:hAnsi="宋体"/>
                <w:sz w:val="20"/>
                <w:szCs w:val="21"/>
              </w:rPr>
              <w:t xml:space="preserve">5. </w:t>
            </w:r>
            <w:r>
              <w:rPr>
                <w:rFonts w:hint="eastAsia" w:hAnsi="宋体"/>
                <w:sz w:val="20"/>
                <w:szCs w:val="21"/>
                <w:lang w:val="en-US" w:eastAsia="zh-Hans"/>
              </w:rPr>
              <w:t>掌握歌曲的韵律及韵味</w:t>
            </w:r>
            <w:r>
              <w:rPr>
                <w:rFonts w:hint="eastAsia" w:hAnsi="宋体"/>
                <w:sz w:val="20"/>
                <w:szCs w:val="21"/>
              </w:rPr>
              <w:t>。</w:t>
            </w:r>
          </w:p>
        </w:tc>
        <w:tc>
          <w:tcPr>
            <w:tcW w:w="1199" w:type="pct"/>
            <w:vAlign w:val="center"/>
          </w:tcPr>
          <w:p>
            <w:pPr>
              <w:tabs>
                <w:tab w:val="center" w:pos="4153"/>
                <w:tab w:val="right" w:pos="8306"/>
              </w:tabs>
              <w:snapToGrid w:val="0"/>
              <w:jc w:val="left"/>
              <w:rPr>
                <w:sz w:val="20"/>
                <w:szCs w:val="21"/>
              </w:rPr>
            </w:pPr>
            <w:r>
              <w:rPr>
                <w:rFonts w:hint="eastAsia"/>
                <w:sz w:val="20"/>
                <w:szCs w:val="21"/>
              </w:rPr>
              <w:t xml:space="preserve">1. </w:t>
            </w:r>
            <w:r>
              <w:rPr>
                <w:rFonts w:hint="eastAsia"/>
                <w:sz w:val="20"/>
                <w:szCs w:val="21"/>
                <w:lang w:eastAsia="zh-Hans"/>
              </w:rPr>
              <w:t>“</w:t>
            </w:r>
            <w:r>
              <w:rPr>
                <w:rFonts w:hint="eastAsia"/>
                <w:sz w:val="20"/>
                <w:szCs w:val="21"/>
                <w:lang w:val="en-US" w:eastAsia="zh-Hans"/>
              </w:rPr>
              <w:t>工尺谱”的节奏认识</w:t>
            </w:r>
            <w:r>
              <w:rPr>
                <w:rFonts w:hint="eastAsia"/>
                <w:sz w:val="20"/>
                <w:szCs w:val="21"/>
              </w:rPr>
              <w:t>；</w:t>
            </w:r>
          </w:p>
          <w:p>
            <w:pPr>
              <w:tabs>
                <w:tab w:val="center" w:pos="4153"/>
                <w:tab w:val="right" w:pos="8306"/>
              </w:tabs>
              <w:snapToGrid w:val="0"/>
              <w:jc w:val="left"/>
              <w:rPr>
                <w:sz w:val="20"/>
                <w:szCs w:val="21"/>
              </w:rPr>
            </w:pPr>
            <w:r>
              <w:rPr>
                <w:rFonts w:hint="eastAsia"/>
                <w:sz w:val="20"/>
                <w:szCs w:val="21"/>
              </w:rPr>
              <w:t xml:space="preserve">2. </w:t>
            </w:r>
            <w:r>
              <w:rPr>
                <w:rFonts w:hint="eastAsia"/>
                <w:sz w:val="20"/>
                <w:szCs w:val="21"/>
                <w:lang w:val="en-US" w:eastAsia="zh-Hans"/>
              </w:rPr>
              <w:t>古谱诗词的的文学内涵</w:t>
            </w:r>
            <w:r>
              <w:rPr>
                <w:rFonts w:hint="eastAsia"/>
                <w:sz w:val="20"/>
                <w:szCs w:val="21"/>
              </w:rPr>
              <w:t>；</w:t>
            </w:r>
          </w:p>
          <w:p>
            <w:pPr>
              <w:tabs>
                <w:tab w:val="center" w:pos="4153"/>
                <w:tab w:val="right" w:pos="8306"/>
              </w:tabs>
              <w:snapToGrid w:val="0"/>
              <w:jc w:val="left"/>
              <w:rPr>
                <w:sz w:val="20"/>
                <w:szCs w:val="21"/>
              </w:rPr>
            </w:pPr>
            <w:r>
              <w:rPr>
                <w:rFonts w:hint="eastAsia"/>
                <w:sz w:val="20"/>
                <w:szCs w:val="21"/>
              </w:rPr>
              <w:t xml:space="preserve">3. </w:t>
            </w:r>
            <w:r>
              <w:rPr>
                <w:rFonts w:hint="eastAsia"/>
                <w:sz w:val="20"/>
                <w:szCs w:val="21"/>
                <w:lang w:val="en-US" w:eastAsia="zh-Hans"/>
              </w:rPr>
              <w:t>古谱诗词与艺术歌曲</w:t>
            </w:r>
            <w:r>
              <w:rPr>
                <w:rFonts w:hint="default"/>
                <w:sz w:val="20"/>
                <w:szCs w:val="21"/>
                <w:lang w:eastAsia="zh-Hans"/>
              </w:rPr>
              <w:t>、</w:t>
            </w:r>
            <w:r>
              <w:rPr>
                <w:rFonts w:hint="eastAsia"/>
                <w:sz w:val="20"/>
                <w:szCs w:val="21"/>
                <w:lang w:val="en-US" w:eastAsia="zh-Hans"/>
              </w:rPr>
              <w:t>民歌的区别</w:t>
            </w:r>
            <w:r>
              <w:rPr>
                <w:rFonts w:hint="eastAsia"/>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625" w:type="pct"/>
            <w:vAlign w:val="center"/>
          </w:tcPr>
          <w:p>
            <w:pPr>
              <w:tabs>
                <w:tab w:val="center" w:pos="4153"/>
                <w:tab w:val="right" w:pos="8306"/>
              </w:tabs>
              <w:snapToGrid w:val="0"/>
              <w:jc w:val="left"/>
              <w:rPr>
                <w:sz w:val="20"/>
                <w:szCs w:val="21"/>
              </w:rPr>
            </w:pPr>
            <w:r>
              <w:rPr>
                <w:rFonts w:hint="eastAsia"/>
                <w:sz w:val="20"/>
                <w:szCs w:val="21"/>
              </w:rPr>
              <w:t xml:space="preserve">5. </w:t>
            </w:r>
            <w:r>
              <w:rPr>
                <w:rFonts w:hint="eastAsia"/>
                <w:sz w:val="20"/>
                <w:szCs w:val="21"/>
                <w:lang w:val="en-US" w:eastAsia="zh-Hans"/>
              </w:rPr>
              <w:t>编排《花非花》等曲目的舞台表演与演唱形式</w:t>
            </w:r>
            <w:r>
              <w:rPr>
                <w:rFonts w:hint="eastAsia"/>
                <w:sz w:val="20"/>
                <w:szCs w:val="21"/>
              </w:rPr>
              <w:t>（</w:t>
            </w:r>
            <w:r>
              <w:rPr>
                <w:rFonts w:hint="eastAsia"/>
                <w:sz w:val="20"/>
                <w:szCs w:val="21"/>
                <w:lang w:val="en-US" w:eastAsia="zh-Hans"/>
              </w:rPr>
              <w:t>线下</w:t>
            </w:r>
            <w:r>
              <w:rPr>
                <w:rFonts w:hint="default"/>
                <w:sz w:val="20"/>
                <w:szCs w:val="21"/>
                <w:lang w:eastAsia="zh-Hans"/>
              </w:rPr>
              <w:t>10</w:t>
            </w:r>
            <w:r>
              <w:rPr>
                <w:rFonts w:hint="eastAsia"/>
                <w:sz w:val="20"/>
                <w:szCs w:val="21"/>
                <w:lang w:val="en-US" w:eastAsia="zh-Hans"/>
              </w:rPr>
              <w:t>课时</w:t>
            </w:r>
            <w:r>
              <w:rPr>
                <w:rFonts w:hint="eastAsia"/>
                <w:sz w:val="20"/>
                <w:szCs w:val="21"/>
              </w:rPr>
              <w:t>）</w:t>
            </w:r>
          </w:p>
        </w:tc>
        <w:tc>
          <w:tcPr>
            <w:tcW w:w="1417" w:type="pct"/>
            <w:vAlign w:val="center"/>
          </w:tcPr>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1. </w:t>
            </w:r>
            <w:r>
              <w:rPr>
                <w:rFonts w:hint="eastAsia"/>
                <w:sz w:val="20"/>
                <w:szCs w:val="21"/>
                <w:lang w:val="en-US" w:eastAsia="zh-Hans"/>
              </w:rPr>
              <w:t>复习所学曲目</w:t>
            </w:r>
          </w:p>
          <w:p>
            <w:pPr>
              <w:tabs>
                <w:tab w:val="center" w:pos="4153"/>
                <w:tab w:val="right" w:pos="8306"/>
              </w:tabs>
              <w:snapToGrid w:val="0"/>
              <w:jc w:val="left"/>
              <w:rPr>
                <w:rFonts w:hint="default" w:eastAsia="宋体"/>
                <w:sz w:val="20"/>
                <w:szCs w:val="21"/>
                <w:lang w:val="en-US" w:eastAsia="zh-Hans"/>
              </w:rPr>
            </w:pPr>
            <w:r>
              <w:rPr>
                <w:rFonts w:hint="eastAsia"/>
                <w:sz w:val="20"/>
                <w:szCs w:val="21"/>
              </w:rPr>
              <w:t xml:space="preserve">2. </w:t>
            </w:r>
            <w:r>
              <w:rPr>
                <w:rFonts w:hint="eastAsia"/>
                <w:sz w:val="20"/>
                <w:szCs w:val="21"/>
                <w:lang w:val="en-US" w:eastAsia="zh-Hans"/>
              </w:rPr>
              <w:t>根据不同曲目编排不同的表演形式</w:t>
            </w:r>
          </w:p>
        </w:tc>
        <w:tc>
          <w:tcPr>
            <w:tcW w:w="1757" w:type="pct"/>
            <w:vAlign w:val="center"/>
          </w:tcPr>
          <w:p>
            <w:pPr>
              <w:tabs>
                <w:tab w:val="center" w:pos="4153"/>
                <w:tab w:val="right" w:pos="8306"/>
              </w:tabs>
              <w:snapToGrid w:val="0"/>
              <w:jc w:val="left"/>
              <w:rPr>
                <w:rFonts w:hAnsi="宋体"/>
                <w:sz w:val="20"/>
                <w:szCs w:val="21"/>
              </w:rPr>
            </w:pPr>
            <w:r>
              <w:rPr>
                <w:rFonts w:hint="eastAsia" w:hAnsi="宋体"/>
                <w:sz w:val="20"/>
                <w:szCs w:val="21"/>
              </w:rPr>
              <w:t xml:space="preserve">1. </w:t>
            </w:r>
            <w:r>
              <w:rPr>
                <w:rFonts w:hint="eastAsia" w:hAnsi="宋体"/>
                <w:sz w:val="20"/>
                <w:szCs w:val="21"/>
                <w:lang w:val="en-US" w:eastAsia="zh-Hans"/>
              </w:rPr>
              <w:t>不太能掌握歌唱方法的同学进行朗诵</w:t>
            </w:r>
            <w:r>
              <w:rPr>
                <w:rFonts w:hint="eastAsia" w:hAnsi="宋体"/>
                <w:sz w:val="20"/>
                <w:szCs w:val="21"/>
              </w:rPr>
              <w:t>。</w:t>
            </w:r>
          </w:p>
          <w:p>
            <w:pPr>
              <w:tabs>
                <w:tab w:val="center" w:pos="4153"/>
                <w:tab w:val="right" w:pos="8306"/>
              </w:tabs>
              <w:snapToGrid w:val="0"/>
              <w:jc w:val="left"/>
              <w:rPr>
                <w:rFonts w:hAnsi="宋体"/>
                <w:sz w:val="20"/>
                <w:szCs w:val="21"/>
              </w:rPr>
            </w:pPr>
            <w:r>
              <w:rPr>
                <w:rFonts w:hint="eastAsia" w:hAnsi="宋体"/>
                <w:sz w:val="20"/>
                <w:szCs w:val="21"/>
              </w:rPr>
              <w:t xml:space="preserve">2. </w:t>
            </w:r>
            <w:r>
              <w:rPr>
                <w:rFonts w:hint="eastAsia" w:hAnsi="宋体"/>
                <w:sz w:val="20"/>
                <w:szCs w:val="21"/>
                <w:lang w:val="en-US" w:eastAsia="zh-Hans"/>
              </w:rPr>
              <w:t>有乐器专长的带乐器伴奏</w:t>
            </w:r>
            <w:r>
              <w:rPr>
                <w:rFonts w:hint="eastAsia" w:hAnsi="宋体"/>
                <w:sz w:val="20"/>
                <w:szCs w:val="21"/>
              </w:rPr>
              <w:t>。</w:t>
            </w:r>
          </w:p>
          <w:p>
            <w:pPr>
              <w:tabs>
                <w:tab w:val="center" w:pos="4153"/>
                <w:tab w:val="right" w:pos="8306"/>
              </w:tabs>
              <w:snapToGrid w:val="0"/>
              <w:jc w:val="left"/>
              <w:rPr>
                <w:rFonts w:hAnsi="宋体"/>
                <w:sz w:val="20"/>
                <w:szCs w:val="21"/>
              </w:rPr>
            </w:pPr>
            <w:r>
              <w:rPr>
                <w:rFonts w:hint="eastAsia" w:hAnsi="宋体"/>
                <w:sz w:val="20"/>
                <w:szCs w:val="21"/>
              </w:rPr>
              <w:t xml:space="preserve">3. </w:t>
            </w:r>
            <w:r>
              <w:rPr>
                <w:rFonts w:hint="eastAsia" w:hAnsi="宋体"/>
                <w:sz w:val="20"/>
                <w:szCs w:val="21"/>
                <w:lang w:val="en-US" w:eastAsia="zh-Hans"/>
              </w:rPr>
              <w:t>根据不同曲目要求</w:t>
            </w:r>
            <w:r>
              <w:rPr>
                <w:rFonts w:hint="default" w:hAnsi="宋体"/>
                <w:sz w:val="20"/>
                <w:szCs w:val="21"/>
                <w:lang w:eastAsia="zh-Hans"/>
              </w:rPr>
              <w:t>，</w:t>
            </w:r>
            <w:r>
              <w:rPr>
                <w:rFonts w:hint="eastAsia" w:hAnsi="宋体"/>
                <w:sz w:val="20"/>
                <w:szCs w:val="21"/>
                <w:lang w:val="en-US" w:eastAsia="zh-Hans"/>
              </w:rPr>
              <w:t>分为独唱</w:t>
            </w:r>
            <w:r>
              <w:rPr>
                <w:rFonts w:hint="default" w:hAnsi="宋体"/>
                <w:sz w:val="20"/>
                <w:szCs w:val="21"/>
                <w:lang w:eastAsia="zh-Hans"/>
              </w:rPr>
              <w:t>、</w:t>
            </w:r>
            <w:r>
              <w:rPr>
                <w:rFonts w:hint="eastAsia" w:hAnsi="宋体"/>
                <w:sz w:val="20"/>
                <w:szCs w:val="21"/>
                <w:lang w:val="en-US" w:eastAsia="zh-Hans"/>
              </w:rPr>
              <w:t>重唱</w:t>
            </w:r>
            <w:r>
              <w:rPr>
                <w:rFonts w:hint="default" w:hAnsi="宋体"/>
                <w:sz w:val="20"/>
                <w:szCs w:val="21"/>
                <w:lang w:eastAsia="zh-Hans"/>
              </w:rPr>
              <w:t>、</w:t>
            </w:r>
            <w:r>
              <w:rPr>
                <w:rFonts w:hint="eastAsia" w:hAnsi="宋体"/>
                <w:sz w:val="20"/>
                <w:szCs w:val="21"/>
                <w:lang w:val="en-US" w:eastAsia="zh-Hans"/>
              </w:rPr>
              <w:t>合唱等演唱方式</w:t>
            </w:r>
            <w:r>
              <w:rPr>
                <w:rFonts w:hint="default" w:hAnsi="宋体"/>
                <w:sz w:val="20"/>
                <w:szCs w:val="21"/>
                <w:lang w:eastAsia="zh-Hans"/>
              </w:rPr>
              <w:t>，</w:t>
            </w:r>
            <w:r>
              <w:rPr>
                <w:rFonts w:hint="eastAsia" w:hAnsi="宋体"/>
                <w:sz w:val="20"/>
                <w:szCs w:val="21"/>
                <w:lang w:val="en-US" w:eastAsia="zh-Hans"/>
              </w:rPr>
              <w:t>最后排演一场“乐剧”</w:t>
            </w:r>
            <w:r>
              <w:rPr>
                <w:rFonts w:hint="eastAsia" w:hAnsi="宋体"/>
                <w:sz w:val="20"/>
                <w:szCs w:val="21"/>
              </w:rPr>
              <w:t>。</w:t>
            </w:r>
          </w:p>
        </w:tc>
        <w:tc>
          <w:tcPr>
            <w:tcW w:w="1199" w:type="pct"/>
            <w:vAlign w:val="center"/>
          </w:tcPr>
          <w:p>
            <w:pPr>
              <w:tabs>
                <w:tab w:val="center" w:pos="4153"/>
                <w:tab w:val="right" w:pos="8306"/>
              </w:tabs>
              <w:snapToGrid w:val="0"/>
              <w:jc w:val="left"/>
              <w:rPr>
                <w:sz w:val="20"/>
                <w:szCs w:val="21"/>
              </w:rPr>
            </w:pPr>
            <w:r>
              <w:rPr>
                <w:rFonts w:hint="eastAsia"/>
                <w:sz w:val="20"/>
                <w:szCs w:val="21"/>
                <w:lang w:val="en-US" w:eastAsia="zh-Hans"/>
              </w:rPr>
              <w:t>不同基础</w:t>
            </w:r>
            <w:r>
              <w:rPr>
                <w:rFonts w:hint="default"/>
                <w:sz w:val="20"/>
                <w:szCs w:val="21"/>
                <w:lang w:eastAsia="zh-Hans"/>
              </w:rPr>
              <w:t>、</w:t>
            </w:r>
            <w:r>
              <w:rPr>
                <w:rFonts w:hint="eastAsia"/>
                <w:sz w:val="20"/>
                <w:szCs w:val="21"/>
                <w:lang w:val="en-US" w:eastAsia="zh-Hans"/>
              </w:rPr>
              <w:t>不同专业的学生之间的配合</w:t>
            </w:r>
            <w:r>
              <w:rPr>
                <w:rFonts w:hint="eastAsia"/>
                <w:sz w:val="20"/>
                <w:szCs w:val="21"/>
              </w:rPr>
              <w:t>。</w:t>
            </w:r>
          </w:p>
        </w:tc>
      </w:tr>
    </w:tbl>
    <w:p>
      <w:pPr>
        <w:snapToGrid w:val="0"/>
        <w:spacing w:line="288" w:lineRule="auto"/>
        <w:ind w:firstLine="400" w:firstLineChars="200"/>
        <w:rPr>
          <w:rFonts w:hint="eastAsia" w:ascii="宋体" w:hAnsi="宋体"/>
          <w:sz w:val="20"/>
          <w:szCs w:val="20"/>
        </w:rPr>
      </w:pPr>
    </w:p>
    <w:p>
      <w:pPr>
        <w:snapToGrid w:val="0"/>
        <w:spacing w:line="288" w:lineRule="auto"/>
        <w:ind w:right="26"/>
        <w:rPr>
          <w:sz w:val="20"/>
          <w:szCs w:val="20"/>
        </w:rPr>
      </w:pPr>
    </w:p>
    <w:p>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Hans"/>
              </w:rPr>
              <w:t>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none"/>
                <w:lang w:eastAsia="zh-CN"/>
              </w:rPr>
            </w:pPr>
            <w:r>
              <w:rPr>
                <w:rFonts w:hint="eastAsia" w:ascii="宋体" w:hAnsi="宋体"/>
                <w:bCs/>
                <w:color w:val="000000"/>
                <w:szCs w:val="20"/>
                <w:highlight w:val="none"/>
              </w:rPr>
              <w:t>X</w:t>
            </w:r>
            <w:r>
              <w:rPr>
                <w:rFonts w:hint="eastAsia" w:ascii="宋体" w:hAnsi="宋体"/>
                <w:bCs/>
                <w:color w:val="000000"/>
                <w:szCs w:val="20"/>
                <w:highlight w:val="none"/>
                <w:lang w:val="en-US" w:eastAsia="zh-CN"/>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Hans"/>
              </w:rPr>
              <w:t>课堂</w:t>
            </w:r>
            <w:r>
              <w:rPr>
                <w:rFonts w:hint="eastAsia" w:ascii="宋体" w:hAnsi="宋体"/>
                <w:bCs/>
                <w:color w:val="000000"/>
                <w:szCs w:val="20"/>
              </w:rPr>
              <w:t>学习</w:t>
            </w:r>
            <w:r>
              <w:rPr>
                <w:rFonts w:hint="eastAsia" w:ascii="宋体" w:hAnsi="宋体"/>
                <w:bCs/>
                <w:color w:val="000000"/>
                <w:szCs w:val="20"/>
                <w:lang w:val="en-US" w:eastAsia="zh-Hans"/>
              </w:rPr>
              <w:t>实践</w:t>
            </w:r>
            <w:r>
              <w:rPr>
                <w:rFonts w:hint="eastAsia" w:ascii="宋体" w:hAnsi="宋体"/>
                <w:bCs/>
                <w:color w:val="000000"/>
                <w:szCs w:val="20"/>
              </w:rPr>
              <w:t>情况</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highlight w:val="none"/>
                <w:lang w:eastAsia="zh-CN"/>
              </w:rPr>
            </w:pPr>
            <w:r>
              <w:rPr>
                <w:rFonts w:hint="eastAsia" w:ascii="宋体" w:hAnsi="宋体"/>
                <w:bCs/>
                <w:color w:val="000000"/>
                <w:szCs w:val="20"/>
                <w:highlight w:val="none"/>
              </w:rPr>
              <w:t>X</w:t>
            </w:r>
            <w:r>
              <w:rPr>
                <w:rFonts w:hint="eastAsia" w:ascii="宋体" w:hAnsi="宋体"/>
                <w:bCs/>
                <w:color w:val="000000"/>
                <w:szCs w:val="20"/>
                <w:highlight w:val="none"/>
                <w:lang w:val="en-US" w:eastAsia="zh-CN"/>
              </w:rPr>
              <w:t>2</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Hans"/>
              </w:rPr>
            </w:pPr>
            <w:r>
              <w:rPr>
                <w:rFonts w:hint="eastAsia" w:ascii="宋体" w:hAnsi="宋体"/>
                <w:bCs/>
                <w:color w:val="000000"/>
                <w:szCs w:val="20"/>
                <w:lang w:val="en-US" w:eastAsia="zh-Hans"/>
              </w:rPr>
              <w:t>歌曲风格以及唱诵的把握</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highlight w:val="none"/>
                <w:lang w:val="en-US" w:eastAsia="zh-Hans"/>
              </w:rPr>
              <w:t>X</w:t>
            </w:r>
            <w:r>
              <w:rPr>
                <w:rFonts w:hint="eastAsia" w:ascii="宋体" w:hAnsi="宋体"/>
                <w:bCs/>
                <w:color w:val="000000"/>
                <w:szCs w:val="20"/>
                <w:highlight w:val="none"/>
                <w:lang w:val="en-US" w:eastAsia="zh-CN"/>
              </w:rPr>
              <w:t>3</w:t>
            </w:r>
          </w:p>
        </w:tc>
        <w:tc>
          <w:tcPr>
            <w:tcW w:w="5103"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lang w:val="en-US" w:eastAsia="zh-Hans" w:bidi="ar-SA"/>
              </w:rPr>
            </w:pPr>
            <w:r>
              <w:rPr>
                <w:rFonts w:hint="eastAsia"/>
                <w:color w:val="000000"/>
                <w:sz w:val="20"/>
                <w:szCs w:val="20"/>
                <w:lang w:val="en-US" w:eastAsia="zh-Hans"/>
              </w:rPr>
              <w:t>曲目的学习</w:t>
            </w:r>
            <w:r>
              <w:rPr>
                <w:rFonts w:hint="eastAsia"/>
                <w:color w:val="000000"/>
                <w:sz w:val="20"/>
                <w:szCs w:val="20"/>
              </w:rPr>
              <w:t>与</w:t>
            </w:r>
            <w:r>
              <w:rPr>
                <w:rFonts w:hint="eastAsia"/>
                <w:color w:val="000000"/>
                <w:sz w:val="20"/>
                <w:szCs w:val="20"/>
                <w:lang w:val="en-US" w:eastAsia="zh-Hans"/>
              </w:rPr>
              <w:t>舞台表演呈现</w:t>
            </w:r>
            <w:r>
              <w:rPr>
                <w:rFonts w:hint="eastAsia"/>
                <w:color w:val="000000"/>
                <w:sz w:val="20"/>
                <w:szCs w:val="20"/>
              </w:rPr>
              <w:t>大作业</w:t>
            </w:r>
          </w:p>
        </w:tc>
        <w:tc>
          <w:tcPr>
            <w:tcW w:w="1843"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lang w:val="en-US" w:eastAsia="zh-Hans" w:bidi="ar-SA"/>
              </w:rPr>
            </w:pPr>
            <w:r>
              <w:rPr>
                <w:rFonts w:hint="eastAsia" w:ascii="宋体" w:hAnsi="宋体"/>
                <w:sz w:val="20"/>
                <w:szCs w:val="20"/>
              </w:rPr>
              <w:t>50%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val="en-US" w:eastAsia="zh-Hans"/>
        </w:rPr>
        <w:t>六</w:t>
      </w:r>
      <w:r>
        <w:rPr>
          <w:rFonts w:hint="eastAsia" w:ascii="黑体" w:hAnsi="宋体" w:eastAsia="黑体"/>
          <w:sz w:val="24"/>
        </w:rPr>
        <w:t>、评价方式与成绩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default"/>
          <w:sz w:val="28"/>
          <w:szCs w:val="28"/>
        </w:rPr>
        <w:t xml:space="preserve"> </w:t>
      </w:r>
      <w:r>
        <w:rPr>
          <w:rFonts w:hint="eastAsia"/>
          <w:sz w:val="28"/>
          <w:szCs w:val="28"/>
          <w:lang w:val="en-US" w:eastAsia="zh-CN"/>
        </w:rPr>
        <w:t>陈梦涵</w:t>
      </w:r>
      <w:r>
        <w:rPr>
          <w:rFonts w:hint="default"/>
          <w:sz w:val="28"/>
          <w:szCs w:val="28"/>
        </w:rPr>
        <w:t xml:space="preserve">    </w:t>
      </w:r>
      <w:r>
        <w:rPr>
          <w:rFonts w:hint="default"/>
          <w:sz w:val="28"/>
          <w:szCs w:val="28"/>
          <w:lang w:eastAsia="zh-Hans"/>
        </w:rPr>
        <w:t xml:space="preserve">        </w:t>
      </w:r>
      <w:r>
        <w:rPr>
          <w:rFonts w:hint="eastAsia"/>
          <w:sz w:val="28"/>
          <w:szCs w:val="28"/>
        </w:rPr>
        <w:t>系主任审核签名：</w:t>
      </w:r>
      <w:r>
        <w:rPr>
          <w:sz w:val="28"/>
          <w:szCs w:val="28"/>
        </w:rPr>
        <w:drawing>
          <wp:inline distT="0" distB="0" distL="0" distR="0">
            <wp:extent cx="393065" cy="245110"/>
            <wp:effectExtent l="0" t="0" r="6985" b="2540"/>
            <wp:docPr id="3" name="图片 3" descr="C:\Users\ADMINI~1\AppData\Local\Temp\WeChat Files\b16b8587ed1be09f5e5279f8eaf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b16b8587ed1be09f5e5279f8eaf46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0902" cy="250071"/>
                    </a:xfrm>
                    <a:prstGeom prst="rect">
                      <a:avLst/>
                    </a:prstGeom>
                    <a:noFill/>
                    <a:ln>
                      <a:noFill/>
                    </a:ln>
                  </pic:spPr>
                </pic:pic>
              </a:graphicData>
            </a:graphic>
          </wp:inline>
        </w:drawing>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202309</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B0744"/>
    <w:multiLevelType w:val="singleLevel"/>
    <w:tmpl w:val="1C6B0744"/>
    <w:lvl w:ilvl="0" w:tentative="0">
      <w:start w:val="1"/>
      <w:numFmt w:val="decimal"/>
      <w:suff w:val="space"/>
      <w:lvlText w:val="%1."/>
      <w:lvlJc w:val="left"/>
    </w:lvl>
  </w:abstractNum>
  <w:abstractNum w:abstractNumId="1">
    <w:nsid w:val="5A8F409D"/>
    <w:multiLevelType w:val="singleLevel"/>
    <w:tmpl w:val="5A8F409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335D1"/>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6C09D5"/>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4192CCC"/>
    <w:rsid w:val="2F3DCF5A"/>
    <w:rsid w:val="3CD52CE1"/>
    <w:rsid w:val="3D3C55B6"/>
    <w:rsid w:val="41736F2E"/>
    <w:rsid w:val="4C653F3E"/>
    <w:rsid w:val="54875D3D"/>
    <w:rsid w:val="5BFBDBA0"/>
    <w:rsid w:val="66BA4938"/>
    <w:rsid w:val="68F2596F"/>
    <w:rsid w:val="6E8D0317"/>
    <w:rsid w:val="6EC86481"/>
    <w:rsid w:val="6F5042C2"/>
    <w:rsid w:val="773E764D"/>
    <w:rsid w:val="796D0776"/>
    <w:rsid w:val="7F7C7803"/>
    <w:rsid w:val="9FDF46D2"/>
    <w:rsid w:val="D9EC788A"/>
    <w:rsid w:val="DFA5E016"/>
    <w:rsid w:val="DFEE7B6F"/>
    <w:rsid w:val="FABE40A8"/>
    <w:rsid w:val="FFFF4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213</Words>
  <Characters>1217</Characters>
  <Lines>10</Lines>
  <Paragraphs>2</Paragraphs>
  <TotalTime>0</TotalTime>
  <ScaleCrop>false</ScaleCrop>
  <LinksUpToDate>false</LinksUpToDate>
  <CharactersWithSpaces>1428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2023-03-28T23:25:00Z</dcterms:created>
  <dc:creator>juvg</dc:creator>
  <cp:lastModifiedBy>GENCH</cp:lastModifiedBy>
  <dcterms:modified xsi:type="dcterms:W3CDTF">2023-09-18T01:18:45Z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D9F671856F2D17D88F968E64650FB826_43</vt:lpwstr>
  </property>
</Properties>
</file>