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7CF2C">
      <w:pPr>
        <w:spacing w:line="288" w:lineRule="auto"/>
        <w:rPr>
          <w:rFonts w:ascii="方正小标宋简体" w:hAnsi="宋体" w:eastAsiaTheme="minorEastAsia"/>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37B8FFC">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237B8FFC">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14:paraId="3CC3A7BF">
      <w:pPr>
        <w:spacing w:line="288" w:lineRule="auto"/>
        <w:jc w:val="center"/>
        <w:rPr>
          <w:b/>
          <w:sz w:val="28"/>
          <w:szCs w:val="30"/>
        </w:rPr>
      </w:pPr>
      <w:r>
        <w:rPr>
          <w:rFonts w:hint="eastAsia"/>
          <w:b/>
          <w:sz w:val="28"/>
          <w:szCs w:val="30"/>
        </w:rPr>
        <w:t>【绘本鉴赏与创作】</w:t>
      </w:r>
    </w:p>
    <w:p w14:paraId="39071F48">
      <w:pPr>
        <w:shd w:val="clear" w:color="auto" w:fill="F5F5F5"/>
        <w:jc w:val="center"/>
        <w:textAlignment w:val="top"/>
        <w:rPr>
          <w:rFonts w:ascii="Arial" w:hAnsi="Arial" w:cs="Arial"/>
          <w:color w:val="888888"/>
          <w:kern w:val="0"/>
          <w:sz w:val="20"/>
          <w:szCs w:val="20"/>
        </w:rPr>
      </w:pPr>
      <w:r>
        <w:rPr>
          <w:rFonts w:hint="eastAsia"/>
          <w:b/>
          <w:sz w:val="28"/>
          <w:szCs w:val="30"/>
        </w:rPr>
        <w:t>【A</w:t>
      </w:r>
      <w:r>
        <w:rPr>
          <w:b/>
          <w:sz w:val="28"/>
          <w:szCs w:val="30"/>
        </w:rPr>
        <w:t>ppreciation and creation of picturebook</w:t>
      </w:r>
      <w:r>
        <w:rPr>
          <w:rFonts w:hint="eastAsia"/>
          <w:b/>
          <w:sz w:val="28"/>
          <w:szCs w:val="30"/>
        </w:rPr>
        <w:t>】</w:t>
      </w:r>
      <w:bookmarkStart w:id="0" w:name="a2"/>
      <w:bookmarkEnd w:id="0"/>
    </w:p>
    <w:p w14:paraId="6147DF47">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1D4D83A2">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2135021</w:t>
      </w:r>
      <w:r>
        <w:rPr>
          <w:color w:val="000000"/>
          <w:sz w:val="20"/>
          <w:szCs w:val="20"/>
        </w:rPr>
        <w:t>】</w:t>
      </w:r>
    </w:p>
    <w:p w14:paraId="41BF935A">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6D84B1B1">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16A1D6E1">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专业选修课</w:t>
      </w:r>
      <w:r>
        <w:rPr>
          <w:color w:val="000000"/>
          <w:sz w:val="20"/>
          <w:szCs w:val="20"/>
        </w:rPr>
        <w:t>】</w:t>
      </w:r>
    </w:p>
    <w:p w14:paraId="59BD27B7">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学前教育系</w:t>
      </w:r>
    </w:p>
    <w:p w14:paraId="48A9773D">
      <w:pPr>
        <w:snapToGrid w:val="0"/>
        <w:spacing w:line="288" w:lineRule="auto"/>
        <w:ind w:firstLine="392" w:firstLineChars="196"/>
        <w:rPr>
          <w:color w:val="000000"/>
          <w:sz w:val="20"/>
          <w:szCs w:val="20"/>
        </w:rPr>
      </w:pPr>
      <w:r>
        <w:rPr>
          <w:b/>
          <w:bCs/>
          <w:color w:val="000000"/>
          <w:sz w:val="20"/>
          <w:szCs w:val="20"/>
        </w:rPr>
        <w:t>使用教材：</w:t>
      </w:r>
    </w:p>
    <w:p w14:paraId="28503E3F">
      <w:pPr>
        <w:snapToGrid w:val="0"/>
        <w:spacing w:line="288" w:lineRule="auto"/>
        <w:ind w:left="420" w:leftChars="200"/>
        <w:rPr>
          <w:color w:val="000000"/>
          <w:sz w:val="20"/>
          <w:szCs w:val="20"/>
        </w:rPr>
      </w:pPr>
      <w:r>
        <w:rPr>
          <w:color w:val="000000"/>
          <w:sz w:val="20"/>
          <w:szCs w:val="20"/>
        </w:rPr>
        <w:t>教材【</w:t>
      </w:r>
      <w:r>
        <w:rPr>
          <w:rFonts w:hint="eastAsia"/>
          <w:color w:val="000000"/>
          <w:sz w:val="20"/>
          <w:szCs w:val="20"/>
        </w:rPr>
        <w:t>书名：绘本的世界——儿童绘本及创作，作者：伏倩倩，出版社：清华大学出版社，版本信息：2020-01-01（出版时间），版次：第1版，书号（ISBN）：9787302535102</w:t>
      </w:r>
      <w:r>
        <w:rPr>
          <w:color w:val="000000"/>
          <w:sz w:val="20"/>
          <w:szCs w:val="20"/>
        </w:rPr>
        <w:t>】</w:t>
      </w:r>
    </w:p>
    <w:p w14:paraId="327C8DBC">
      <w:pPr>
        <w:snapToGrid w:val="0"/>
        <w:spacing w:line="288" w:lineRule="auto"/>
        <w:ind w:firstLine="400" w:firstLineChars="200"/>
        <w:rPr>
          <w:color w:val="000000"/>
          <w:sz w:val="20"/>
          <w:szCs w:val="20"/>
        </w:rPr>
      </w:pPr>
      <w:r>
        <w:rPr>
          <w:color w:val="000000"/>
          <w:sz w:val="20"/>
          <w:szCs w:val="20"/>
        </w:rPr>
        <w:t>参考</w:t>
      </w:r>
      <w:r>
        <w:rPr>
          <w:rFonts w:hint="eastAsia"/>
          <w:color w:val="000000"/>
          <w:sz w:val="20"/>
          <w:szCs w:val="20"/>
        </w:rPr>
        <w:t>书目</w:t>
      </w:r>
    </w:p>
    <w:p w14:paraId="2970BD9F">
      <w:pPr>
        <w:snapToGrid w:val="0"/>
        <w:spacing w:line="288" w:lineRule="auto"/>
        <w:ind w:left="718" w:leftChars="342"/>
        <w:rPr>
          <w:color w:val="000000"/>
          <w:sz w:val="20"/>
          <w:szCs w:val="20"/>
        </w:rPr>
      </w:pPr>
      <w:r>
        <w:rPr>
          <w:color w:val="000000"/>
          <w:sz w:val="20"/>
          <w:szCs w:val="20"/>
        </w:rPr>
        <w:t>【</w:t>
      </w:r>
      <w:r>
        <w:rPr>
          <w:rFonts w:hint="eastAsia"/>
          <w:color w:val="000000"/>
          <w:sz w:val="20"/>
          <w:szCs w:val="20"/>
        </w:rPr>
        <w:t>1.书名：世界图画书阅读与经典，作者：彭懿，出版社：接力出版社，版本信息：2011-09（出版时间），版次：第1版，书号（ISBN）：9787544819596；</w:t>
      </w:r>
    </w:p>
    <w:p w14:paraId="65274238">
      <w:pPr>
        <w:tabs>
          <w:tab w:val="left" w:pos="312"/>
        </w:tabs>
        <w:snapToGrid w:val="0"/>
        <w:spacing w:line="288" w:lineRule="auto"/>
        <w:ind w:left="818"/>
        <w:rPr>
          <w:color w:val="000000"/>
          <w:sz w:val="20"/>
          <w:szCs w:val="20"/>
        </w:rPr>
      </w:pPr>
      <w:r>
        <w:rPr>
          <w:rFonts w:hint="eastAsia"/>
          <w:color w:val="000000"/>
          <w:sz w:val="20"/>
          <w:szCs w:val="20"/>
        </w:rPr>
        <w:t>2.书名：我的图画书论，作者：松居直，出版社：上海人民美术出版社，版本信息：2009-03-01（出版时间），版次：第1版，书号（ISBN）：9787532258529；</w:t>
      </w:r>
    </w:p>
    <w:p w14:paraId="2E2446CC">
      <w:pPr>
        <w:tabs>
          <w:tab w:val="left" w:pos="312"/>
        </w:tabs>
        <w:snapToGrid w:val="0"/>
        <w:spacing w:line="288" w:lineRule="auto"/>
        <w:ind w:left="818"/>
        <w:rPr>
          <w:color w:val="000000"/>
          <w:szCs w:val="21"/>
        </w:rPr>
      </w:pPr>
      <w:r>
        <w:rPr>
          <w:rFonts w:hint="eastAsia"/>
          <w:color w:val="000000"/>
          <w:sz w:val="20"/>
          <w:szCs w:val="20"/>
        </w:rPr>
        <w:t>3.书名：绘本之力，作者：河合隼雄，松居直，柳田邦男，出版社：贵州人民出版社，版本信息：2011-08（出版时间），版次：第1版，书号（ISBN）：9787221093851；</w:t>
      </w:r>
    </w:p>
    <w:p w14:paraId="40BCBB87">
      <w:pPr>
        <w:pStyle w:val="10"/>
        <w:tabs>
          <w:tab w:val="left" w:pos="312"/>
        </w:tabs>
        <w:ind w:left="420" w:firstLine="400"/>
        <w:rPr>
          <w:color w:val="000000"/>
          <w:sz w:val="20"/>
          <w:szCs w:val="20"/>
        </w:rPr>
      </w:pPr>
      <w:r>
        <w:rPr>
          <w:rFonts w:hint="eastAsia"/>
          <w:color w:val="000000"/>
          <w:sz w:val="20"/>
          <w:szCs w:val="20"/>
        </w:rPr>
        <w:t>4.书名：好绘本如何好，作者：郝广才，出版社：21世纪出版社，版本信息：</w:t>
      </w:r>
      <w:r>
        <w:rPr>
          <w:color w:val="000000"/>
          <w:sz w:val="20"/>
          <w:szCs w:val="20"/>
        </w:rPr>
        <w:t>2009-10-01</w:t>
      </w:r>
      <w:r>
        <w:rPr>
          <w:rFonts w:hint="eastAsia"/>
          <w:color w:val="000000"/>
          <w:sz w:val="20"/>
          <w:szCs w:val="20"/>
        </w:rPr>
        <w:t>（出版时间），版次：第1版，书号（ISBN）：</w:t>
      </w:r>
      <w:r>
        <w:rPr>
          <w:color w:val="000000"/>
          <w:sz w:val="20"/>
          <w:szCs w:val="20"/>
        </w:rPr>
        <w:t>9787539151755】</w:t>
      </w:r>
    </w:p>
    <w:p w14:paraId="23730575">
      <w:pPr>
        <w:snapToGrid w:val="0"/>
        <w:spacing w:line="288" w:lineRule="auto"/>
        <w:ind w:firstLine="392" w:firstLineChars="196"/>
        <w:rPr>
          <w:color w:val="000000"/>
          <w:sz w:val="20"/>
          <w:szCs w:val="20"/>
        </w:rPr>
      </w:pPr>
      <w:r>
        <w:rPr>
          <w:rFonts w:hint="eastAsia"/>
          <w:b/>
          <w:bCs/>
          <w:color w:val="000000"/>
          <w:sz w:val="20"/>
          <w:szCs w:val="20"/>
        </w:rPr>
        <w:t>课程网站网址：</w:t>
      </w:r>
      <w:r>
        <w:rPr>
          <w:color w:val="000000"/>
          <w:sz w:val="20"/>
          <w:szCs w:val="20"/>
        </w:rPr>
        <w:t>https://www.icourse163.org/course/NCLG-1449785171?from=searchPage</w:t>
      </w:r>
    </w:p>
    <w:p w14:paraId="0EA52410">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幼儿园实用美术1</w:t>
      </w:r>
      <w:r>
        <w:rPr>
          <w:color w:val="000000"/>
          <w:sz w:val="20"/>
          <w:szCs w:val="20"/>
        </w:rPr>
        <w:t xml:space="preserve">  2135041</w:t>
      </w:r>
      <w:r>
        <w:rPr>
          <w:rFonts w:hint="eastAsia"/>
          <w:color w:val="000000"/>
          <w:sz w:val="20"/>
          <w:szCs w:val="20"/>
        </w:rPr>
        <w:t>（2）</w:t>
      </w:r>
      <w:r>
        <w:rPr>
          <w:color w:val="000000"/>
          <w:sz w:val="20"/>
          <w:szCs w:val="20"/>
        </w:rPr>
        <w:t>】</w:t>
      </w:r>
    </w:p>
    <w:p w14:paraId="70652305">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72FD7345">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绘本鉴赏与创作》是学前教育专业的一门选修课程。本课程从绘本的结构出发，通过梳理理论知识和探讨研究案例，引导学生从绘本语言的故事性表现、文学语言分析、儿童教育主题以及绘本信息传达等方面进行绘本欣赏，进一步树立正确的儿童观和教育观。运用已学习的幼儿实用美术和儿童文学知识与技能分析绘本主题与画面结构、造型、色彩以及画面与文字之间的关系，在此基础上尝试创作绘本故事。</w:t>
      </w:r>
    </w:p>
    <w:p w14:paraId="003C1309">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14:paraId="1BB2E237">
      <w:pPr>
        <w:snapToGrid w:val="0"/>
        <w:spacing w:line="288" w:lineRule="auto"/>
        <w:ind w:firstLine="400" w:firstLineChars="200"/>
        <w:rPr>
          <w:color w:val="000000"/>
          <w:sz w:val="20"/>
          <w:szCs w:val="20"/>
        </w:rPr>
      </w:pPr>
      <w:r>
        <w:rPr>
          <w:rFonts w:hint="eastAsia"/>
          <w:color w:val="000000"/>
          <w:sz w:val="20"/>
          <w:szCs w:val="20"/>
        </w:rPr>
        <w:t>本课程建议学前教育专业的三年级学生选课，学生在美术学、儿童文学以及教育学、心理学方面有一定的知识基础，具有一定的阅读能力、辩证的思维方法，同时学生应具备一定的分析与创作能力。</w:t>
      </w:r>
    </w:p>
    <w:p w14:paraId="389D1653">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5612A1E2">
        <w:tc>
          <w:tcPr>
            <w:tcW w:w="7257" w:type="dxa"/>
            <w:tcBorders>
              <w:top w:val="single" w:color="auto" w:sz="4" w:space="0"/>
              <w:left w:val="single" w:color="auto" w:sz="4" w:space="0"/>
              <w:bottom w:val="single" w:color="auto" w:sz="4" w:space="0"/>
              <w:right w:val="single" w:color="auto" w:sz="4" w:space="0"/>
            </w:tcBorders>
          </w:tcPr>
          <w:p w14:paraId="155B74BA">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7099C475">
            <w:pPr>
              <w:ind w:firstLine="400"/>
              <w:jc w:val="center"/>
              <w:rPr>
                <w:rFonts w:ascii="黑体" w:hAnsi="黑体" w:eastAsia="黑体" w:cs="黑体"/>
              </w:rPr>
            </w:pPr>
            <w:r>
              <w:rPr>
                <w:rFonts w:hint="eastAsia" w:ascii="黑体" w:hAnsi="黑体" w:eastAsia="黑体" w:cs="黑体"/>
              </w:rPr>
              <w:t>关联</w:t>
            </w:r>
          </w:p>
        </w:tc>
      </w:tr>
      <w:tr w14:paraId="5D722300">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23D92BCD">
            <w:pPr>
              <w:ind w:firstLine="400" w:firstLineChars="200"/>
              <w:jc w:val="left"/>
              <w:rPr>
                <w:rFonts w:ascii="宋体" w:hAnsi="宋体" w:cs="黑体"/>
                <w:sz w:val="20"/>
                <w:szCs w:val="18"/>
              </w:rPr>
            </w:pPr>
            <w:r>
              <w:rPr>
                <w:rFonts w:hint="eastAsia" w:ascii="宋体" w:hAnsi="宋体"/>
                <w:b/>
                <w:sz w:val="20"/>
                <w:szCs w:val="18"/>
              </w:rPr>
              <w:t>LO11：专业伦理</w:t>
            </w:r>
          </w:p>
        </w:tc>
      </w:tr>
      <w:tr w14:paraId="4EEEDB95">
        <w:tc>
          <w:tcPr>
            <w:tcW w:w="7257" w:type="dxa"/>
            <w:tcBorders>
              <w:top w:val="single" w:color="auto" w:sz="4" w:space="0"/>
              <w:left w:val="single" w:color="auto" w:sz="4" w:space="0"/>
              <w:bottom w:val="single" w:color="auto" w:sz="4" w:space="0"/>
              <w:right w:val="single" w:color="auto" w:sz="4" w:space="0"/>
            </w:tcBorders>
            <w:vAlign w:val="center"/>
          </w:tcPr>
          <w:p w14:paraId="7EB5946F">
            <w:pPr>
              <w:tabs>
                <w:tab w:val="left" w:pos="4200"/>
              </w:tabs>
              <w:adjustRightInd w:val="0"/>
              <w:spacing w:line="264" w:lineRule="auto"/>
              <w:ind w:firstLine="400" w:firstLineChars="200"/>
              <w:jc w:val="left"/>
              <w:outlineLvl w:val="1"/>
              <w:rPr>
                <w:rFonts w:ascii="宋体" w:hAnsi="宋体"/>
                <w:bCs/>
                <w:sz w:val="20"/>
                <w:szCs w:val="18"/>
              </w:rPr>
            </w:pPr>
            <w:r>
              <w:rPr>
                <w:rFonts w:hint="eastAsia" w:ascii="宋体" w:hAnsi="宋体"/>
                <w:b/>
                <w:sz w:val="20"/>
                <w:szCs w:val="18"/>
              </w:rPr>
              <w:t>LO111:</w:t>
            </w:r>
            <w:r>
              <w:rPr>
                <w:rFonts w:hint="eastAsia" w:ascii="宋体" w:hAnsi="宋体"/>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170C5393">
            <w:pPr>
              <w:widowControl/>
              <w:ind w:firstLine="480"/>
              <w:jc w:val="center"/>
              <w:rPr>
                <w:rFonts w:ascii="仿宋" w:hAnsi="仿宋" w:eastAsia="仿宋" w:cs="宋体"/>
                <w:color w:val="000000"/>
                <w:sz w:val="24"/>
              </w:rPr>
            </w:pPr>
          </w:p>
        </w:tc>
      </w:tr>
      <w:tr w14:paraId="24B81BF7">
        <w:tc>
          <w:tcPr>
            <w:tcW w:w="7257" w:type="dxa"/>
            <w:tcBorders>
              <w:top w:val="single" w:color="auto" w:sz="4" w:space="0"/>
              <w:left w:val="single" w:color="auto" w:sz="4" w:space="0"/>
              <w:bottom w:val="single" w:color="auto" w:sz="4" w:space="0"/>
              <w:right w:val="single" w:color="auto" w:sz="4" w:space="0"/>
            </w:tcBorders>
            <w:vAlign w:val="center"/>
          </w:tcPr>
          <w:p w14:paraId="3C6AD146">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LO112:</w:t>
            </w:r>
            <w:r>
              <w:rPr>
                <w:rFonts w:hint="eastAsia" w:ascii="宋体" w:hAnsi="宋体"/>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68EB44B7">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3BC3DA3F">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46159365">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LO113:</w:t>
            </w:r>
            <w:r>
              <w:rPr>
                <w:rFonts w:hint="eastAsia" w:ascii="宋体" w:hAnsi="宋体"/>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44C45A2A">
            <w:pPr>
              <w:widowControl/>
              <w:ind w:firstLine="480"/>
              <w:jc w:val="center"/>
              <w:rPr>
                <w:rFonts w:ascii="仿宋" w:hAnsi="仿宋" w:eastAsia="仿宋" w:cs="宋体"/>
                <w:color w:val="000000"/>
                <w:sz w:val="24"/>
              </w:rPr>
            </w:pPr>
          </w:p>
        </w:tc>
      </w:tr>
      <w:tr w14:paraId="689A43E9">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63986652">
            <w:pPr>
              <w:ind w:firstLine="400" w:firstLineChars="200"/>
              <w:jc w:val="left"/>
              <w:rPr>
                <w:rFonts w:ascii="宋体" w:hAnsi="宋体"/>
                <w:b/>
                <w:sz w:val="20"/>
                <w:szCs w:val="18"/>
              </w:rPr>
            </w:pPr>
            <w:r>
              <w:rPr>
                <w:rFonts w:hint="eastAsia" w:ascii="宋体" w:hAnsi="宋体"/>
                <w:b/>
                <w:sz w:val="20"/>
                <w:szCs w:val="18"/>
              </w:rPr>
              <w:t>LO12：教育情怀</w:t>
            </w:r>
          </w:p>
        </w:tc>
      </w:tr>
      <w:tr w14:paraId="70656D38">
        <w:tc>
          <w:tcPr>
            <w:tcW w:w="7257" w:type="dxa"/>
            <w:tcBorders>
              <w:top w:val="single" w:color="auto" w:sz="4" w:space="0"/>
              <w:left w:val="single" w:color="auto" w:sz="4" w:space="0"/>
              <w:bottom w:val="single" w:color="auto" w:sz="4" w:space="0"/>
              <w:right w:val="single" w:color="auto" w:sz="4" w:space="0"/>
            </w:tcBorders>
            <w:vAlign w:val="center"/>
          </w:tcPr>
          <w:p w14:paraId="012C1F9C">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LO121:</w:t>
            </w:r>
            <w:r>
              <w:rPr>
                <w:rFonts w:hint="eastAsia" w:ascii="宋体" w:hAnsi="宋体"/>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14C54E9C">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14:paraId="2EDDA4C1">
        <w:tc>
          <w:tcPr>
            <w:tcW w:w="7257" w:type="dxa"/>
            <w:tcBorders>
              <w:top w:val="single" w:color="auto" w:sz="4" w:space="0"/>
              <w:left w:val="single" w:color="auto" w:sz="4" w:space="0"/>
              <w:bottom w:val="single" w:color="auto" w:sz="4" w:space="0"/>
              <w:right w:val="single" w:color="auto" w:sz="4" w:space="0"/>
            </w:tcBorders>
            <w:vAlign w:val="center"/>
          </w:tcPr>
          <w:p w14:paraId="7E1BEBAC">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LO122:</w:t>
            </w:r>
            <w:r>
              <w:rPr>
                <w:rFonts w:hint="eastAsia" w:ascii="宋体" w:hAnsi="宋体"/>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102D247E">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14:paraId="2698BDB0">
        <w:tc>
          <w:tcPr>
            <w:tcW w:w="7257" w:type="dxa"/>
            <w:tcBorders>
              <w:top w:val="single" w:color="auto" w:sz="4" w:space="0"/>
              <w:left w:val="single" w:color="auto" w:sz="4" w:space="0"/>
              <w:bottom w:val="single" w:color="auto" w:sz="4" w:space="0"/>
              <w:right w:val="single" w:color="auto" w:sz="4" w:space="0"/>
            </w:tcBorders>
            <w:vAlign w:val="center"/>
          </w:tcPr>
          <w:p w14:paraId="080655AF">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LO123:</w:t>
            </w:r>
            <w:r>
              <w:rPr>
                <w:rFonts w:hint="eastAsia" w:ascii="宋体" w:hAnsi="宋体"/>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7611DEAE">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14:paraId="5A64F6DE">
        <w:tc>
          <w:tcPr>
            <w:tcW w:w="8499" w:type="dxa"/>
            <w:gridSpan w:val="2"/>
            <w:tcBorders>
              <w:top w:val="single" w:color="auto" w:sz="4" w:space="0"/>
              <w:left w:val="single" w:color="auto" w:sz="4" w:space="0"/>
              <w:bottom w:val="single" w:color="auto" w:sz="4" w:space="0"/>
              <w:right w:val="single" w:color="auto" w:sz="4" w:space="0"/>
            </w:tcBorders>
            <w:vAlign w:val="center"/>
          </w:tcPr>
          <w:p w14:paraId="4CB1C1CF">
            <w:pPr>
              <w:ind w:firstLine="400" w:firstLineChars="200"/>
              <w:jc w:val="left"/>
              <w:rPr>
                <w:rFonts w:ascii="宋体" w:hAnsi="宋体"/>
                <w:b/>
                <w:sz w:val="20"/>
                <w:szCs w:val="18"/>
              </w:rPr>
            </w:pPr>
            <w:r>
              <w:rPr>
                <w:rFonts w:hint="eastAsia" w:ascii="宋体" w:hAnsi="宋体"/>
                <w:b/>
                <w:sz w:val="20"/>
                <w:szCs w:val="18"/>
              </w:rPr>
              <w:t>LO21：儿童研究</w:t>
            </w:r>
          </w:p>
        </w:tc>
      </w:tr>
      <w:tr w14:paraId="4FBA59CE">
        <w:tc>
          <w:tcPr>
            <w:tcW w:w="7257" w:type="dxa"/>
            <w:tcBorders>
              <w:top w:val="single" w:color="auto" w:sz="4" w:space="0"/>
              <w:left w:val="single" w:color="auto" w:sz="4" w:space="0"/>
              <w:bottom w:val="single" w:color="auto" w:sz="4" w:space="0"/>
              <w:right w:val="single" w:color="auto" w:sz="4" w:space="0"/>
            </w:tcBorders>
            <w:vAlign w:val="center"/>
          </w:tcPr>
          <w:p w14:paraId="6E5F863A">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LO211:</w:t>
            </w:r>
            <w:r>
              <w:rPr>
                <w:rFonts w:hint="eastAsia" w:ascii="宋体" w:hAnsi="宋体"/>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61AD4845">
            <w:pPr>
              <w:widowControl/>
              <w:ind w:firstLine="480"/>
              <w:jc w:val="center"/>
              <w:rPr>
                <w:rFonts w:ascii="仿宋" w:hAnsi="仿宋" w:eastAsia="仿宋" w:cs="宋体"/>
                <w:color w:val="000000"/>
                <w:sz w:val="24"/>
              </w:rPr>
            </w:pPr>
          </w:p>
        </w:tc>
      </w:tr>
      <w:tr w14:paraId="4911FA90">
        <w:tc>
          <w:tcPr>
            <w:tcW w:w="7257" w:type="dxa"/>
            <w:tcBorders>
              <w:top w:val="single" w:color="auto" w:sz="4" w:space="0"/>
              <w:left w:val="single" w:color="auto" w:sz="4" w:space="0"/>
              <w:bottom w:val="single" w:color="auto" w:sz="4" w:space="0"/>
              <w:right w:val="single" w:color="auto" w:sz="4" w:space="0"/>
            </w:tcBorders>
            <w:vAlign w:val="center"/>
          </w:tcPr>
          <w:p w14:paraId="3B140C67">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LO212:</w:t>
            </w:r>
            <w:r>
              <w:rPr>
                <w:rFonts w:hint="eastAsia" w:ascii="宋体" w:hAnsi="宋体"/>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B2C99B9">
            <w:pPr>
              <w:widowControl/>
              <w:ind w:firstLine="480"/>
              <w:jc w:val="center"/>
              <w:rPr>
                <w:rFonts w:ascii="仿宋" w:hAnsi="仿宋" w:eastAsia="仿宋" w:cs="宋体"/>
                <w:color w:val="000000"/>
                <w:sz w:val="24"/>
              </w:rPr>
            </w:pPr>
          </w:p>
        </w:tc>
      </w:tr>
      <w:tr w14:paraId="32C338C2">
        <w:tc>
          <w:tcPr>
            <w:tcW w:w="7257" w:type="dxa"/>
            <w:tcBorders>
              <w:top w:val="single" w:color="auto" w:sz="4" w:space="0"/>
              <w:left w:val="single" w:color="auto" w:sz="4" w:space="0"/>
              <w:bottom w:val="single" w:color="auto" w:sz="4" w:space="0"/>
              <w:right w:val="single" w:color="auto" w:sz="4" w:space="0"/>
            </w:tcBorders>
            <w:vAlign w:val="center"/>
          </w:tcPr>
          <w:p w14:paraId="51C65488">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LO213:</w:t>
            </w:r>
            <w:r>
              <w:rPr>
                <w:rFonts w:hint="eastAsia" w:ascii="宋体" w:hAnsi="宋体"/>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40A5C6AA">
            <w:pPr>
              <w:widowControl/>
              <w:ind w:firstLine="480"/>
              <w:jc w:val="center"/>
              <w:rPr>
                <w:rFonts w:ascii="仿宋" w:hAnsi="仿宋" w:eastAsia="仿宋" w:cs="宋体"/>
                <w:color w:val="000000"/>
                <w:sz w:val="24"/>
              </w:rPr>
            </w:pPr>
          </w:p>
        </w:tc>
      </w:tr>
      <w:tr w14:paraId="724333E7">
        <w:tc>
          <w:tcPr>
            <w:tcW w:w="8499" w:type="dxa"/>
            <w:gridSpan w:val="2"/>
            <w:tcBorders>
              <w:top w:val="single" w:color="auto" w:sz="4" w:space="0"/>
              <w:left w:val="single" w:color="auto" w:sz="4" w:space="0"/>
              <w:bottom w:val="single" w:color="auto" w:sz="4" w:space="0"/>
              <w:right w:val="single" w:color="auto" w:sz="4" w:space="0"/>
            </w:tcBorders>
            <w:vAlign w:val="center"/>
          </w:tcPr>
          <w:p w14:paraId="06652B85">
            <w:pPr>
              <w:ind w:firstLine="400" w:firstLineChars="200"/>
              <w:jc w:val="left"/>
              <w:rPr>
                <w:rFonts w:ascii="宋体" w:hAnsi="宋体"/>
                <w:b/>
                <w:sz w:val="20"/>
                <w:szCs w:val="18"/>
              </w:rPr>
            </w:pPr>
            <w:r>
              <w:rPr>
                <w:rFonts w:hint="eastAsia" w:ascii="宋体" w:hAnsi="宋体"/>
                <w:b/>
                <w:sz w:val="20"/>
                <w:szCs w:val="18"/>
              </w:rPr>
              <w:t>LO22：保教能力</w:t>
            </w:r>
          </w:p>
        </w:tc>
      </w:tr>
      <w:tr w14:paraId="502CF46E">
        <w:tc>
          <w:tcPr>
            <w:tcW w:w="7257" w:type="dxa"/>
            <w:tcBorders>
              <w:top w:val="single" w:color="auto" w:sz="4" w:space="0"/>
              <w:left w:val="single" w:color="auto" w:sz="4" w:space="0"/>
              <w:bottom w:val="single" w:color="auto" w:sz="4" w:space="0"/>
              <w:right w:val="single" w:color="auto" w:sz="4" w:space="0"/>
            </w:tcBorders>
            <w:vAlign w:val="center"/>
          </w:tcPr>
          <w:p w14:paraId="172B13AA">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LO221:</w:t>
            </w:r>
            <w:r>
              <w:rPr>
                <w:rFonts w:hint="eastAsia" w:ascii="宋体" w:hAnsi="宋体"/>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6A9E2637">
            <w:pPr>
              <w:widowControl/>
              <w:ind w:firstLine="400"/>
              <w:jc w:val="center"/>
              <w:rPr>
                <w:rFonts w:ascii="Times New Roman" w:hAnsi="Times New Roman"/>
                <w:color w:val="000000"/>
              </w:rPr>
            </w:pPr>
          </w:p>
        </w:tc>
      </w:tr>
      <w:tr w14:paraId="41D0E03E">
        <w:tc>
          <w:tcPr>
            <w:tcW w:w="7257" w:type="dxa"/>
            <w:tcBorders>
              <w:top w:val="single" w:color="auto" w:sz="4" w:space="0"/>
              <w:left w:val="single" w:color="auto" w:sz="4" w:space="0"/>
              <w:bottom w:val="single" w:color="auto" w:sz="4" w:space="0"/>
              <w:right w:val="single" w:color="auto" w:sz="4" w:space="0"/>
            </w:tcBorders>
            <w:vAlign w:val="center"/>
          </w:tcPr>
          <w:p w14:paraId="67AA01BE">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LO222:</w:t>
            </w:r>
            <w:r>
              <w:rPr>
                <w:rFonts w:hint="eastAsia" w:ascii="宋体" w:hAnsi="宋体"/>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0011B171">
            <w:pPr>
              <w:widowControl/>
              <w:ind w:firstLine="400"/>
              <w:jc w:val="center"/>
              <w:rPr>
                <w:rFonts w:ascii="Times New Roman" w:hAnsi="Times New Roman"/>
                <w:color w:val="000000"/>
              </w:rPr>
            </w:pPr>
          </w:p>
        </w:tc>
      </w:tr>
      <w:tr w14:paraId="7BE3A055">
        <w:tc>
          <w:tcPr>
            <w:tcW w:w="7257" w:type="dxa"/>
            <w:tcBorders>
              <w:top w:val="single" w:color="auto" w:sz="4" w:space="0"/>
              <w:left w:val="single" w:color="auto" w:sz="4" w:space="0"/>
              <w:bottom w:val="single" w:color="auto" w:sz="4" w:space="0"/>
              <w:right w:val="single" w:color="auto" w:sz="4" w:space="0"/>
            </w:tcBorders>
            <w:vAlign w:val="center"/>
          </w:tcPr>
          <w:p w14:paraId="05377A1A">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LO223:</w:t>
            </w:r>
            <w:r>
              <w:rPr>
                <w:rFonts w:hint="eastAsia" w:ascii="宋体" w:hAnsi="宋体"/>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3C53F4D0">
            <w:pPr>
              <w:widowControl/>
              <w:ind w:firstLine="400"/>
              <w:jc w:val="center"/>
              <w:rPr>
                <w:rFonts w:ascii="Times New Roman" w:hAnsi="Times New Roman"/>
                <w:color w:val="000000"/>
              </w:rPr>
            </w:pPr>
          </w:p>
        </w:tc>
      </w:tr>
      <w:tr w14:paraId="77368D0C">
        <w:tc>
          <w:tcPr>
            <w:tcW w:w="8499" w:type="dxa"/>
            <w:gridSpan w:val="2"/>
            <w:tcBorders>
              <w:top w:val="single" w:color="auto" w:sz="4" w:space="0"/>
              <w:left w:val="single" w:color="auto" w:sz="4" w:space="0"/>
              <w:bottom w:val="single" w:color="auto" w:sz="4" w:space="0"/>
              <w:right w:val="single" w:color="auto" w:sz="4" w:space="0"/>
            </w:tcBorders>
            <w:vAlign w:val="center"/>
          </w:tcPr>
          <w:p w14:paraId="668AD5BC">
            <w:pPr>
              <w:ind w:firstLine="400" w:firstLineChars="200"/>
              <w:jc w:val="left"/>
              <w:rPr>
                <w:rFonts w:ascii="宋体" w:hAnsi="宋体"/>
                <w:b/>
                <w:sz w:val="20"/>
                <w:szCs w:val="18"/>
              </w:rPr>
            </w:pPr>
            <w:r>
              <w:rPr>
                <w:rFonts w:hint="eastAsia" w:ascii="宋体" w:hAnsi="宋体"/>
                <w:b/>
                <w:sz w:val="20"/>
                <w:szCs w:val="18"/>
              </w:rPr>
              <w:t>LO23：环境创设</w:t>
            </w:r>
          </w:p>
        </w:tc>
      </w:tr>
      <w:tr w14:paraId="55801DE3">
        <w:tc>
          <w:tcPr>
            <w:tcW w:w="7257" w:type="dxa"/>
            <w:tcBorders>
              <w:top w:val="single" w:color="auto" w:sz="4" w:space="0"/>
              <w:left w:val="single" w:color="auto" w:sz="4" w:space="0"/>
              <w:bottom w:val="single" w:color="auto" w:sz="4" w:space="0"/>
              <w:right w:val="single" w:color="auto" w:sz="4" w:space="0"/>
            </w:tcBorders>
            <w:vAlign w:val="center"/>
          </w:tcPr>
          <w:p w14:paraId="02CDF9F4">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LO231:</w:t>
            </w:r>
            <w:r>
              <w:rPr>
                <w:rFonts w:hint="eastAsia" w:ascii="宋体" w:hAnsi="宋体"/>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32FAAB08">
            <w:pPr>
              <w:widowControl/>
              <w:ind w:firstLine="400"/>
              <w:jc w:val="center"/>
              <w:rPr>
                <w:rFonts w:ascii="Times New Roman" w:hAnsi="Times New Roman"/>
                <w:color w:val="000000"/>
              </w:rPr>
            </w:pPr>
          </w:p>
        </w:tc>
      </w:tr>
      <w:tr w14:paraId="02935542">
        <w:tc>
          <w:tcPr>
            <w:tcW w:w="7257" w:type="dxa"/>
            <w:tcBorders>
              <w:top w:val="single" w:color="auto" w:sz="4" w:space="0"/>
              <w:left w:val="single" w:color="auto" w:sz="4" w:space="0"/>
              <w:bottom w:val="single" w:color="auto" w:sz="4" w:space="0"/>
              <w:right w:val="single" w:color="auto" w:sz="4" w:space="0"/>
            </w:tcBorders>
            <w:vAlign w:val="center"/>
          </w:tcPr>
          <w:p w14:paraId="2F075EFD">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LO232:</w:t>
            </w:r>
            <w:r>
              <w:rPr>
                <w:rFonts w:hint="eastAsia" w:ascii="宋体" w:hAnsi="宋体"/>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8D3DB5D">
            <w:pPr>
              <w:widowControl/>
              <w:ind w:firstLine="400"/>
              <w:jc w:val="center"/>
              <w:rPr>
                <w:rFonts w:ascii="Times New Roman" w:hAnsi="Times New Roman"/>
                <w:color w:val="000000"/>
              </w:rPr>
            </w:pPr>
          </w:p>
        </w:tc>
      </w:tr>
      <w:tr w14:paraId="77C0F49A">
        <w:tc>
          <w:tcPr>
            <w:tcW w:w="7257" w:type="dxa"/>
            <w:tcBorders>
              <w:top w:val="single" w:color="auto" w:sz="4" w:space="0"/>
              <w:left w:val="single" w:color="auto" w:sz="4" w:space="0"/>
              <w:bottom w:val="single" w:color="auto" w:sz="4" w:space="0"/>
              <w:right w:val="single" w:color="auto" w:sz="4" w:space="0"/>
            </w:tcBorders>
            <w:vAlign w:val="center"/>
          </w:tcPr>
          <w:p w14:paraId="693A699D">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LO233:</w:t>
            </w:r>
            <w:r>
              <w:rPr>
                <w:rFonts w:hint="eastAsia" w:ascii="宋体" w:hAnsi="宋体"/>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00F2A56D">
            <w:pPr>
              <w:widowControl/>
              <w:ind w:firstLine="400"/>
              <w:jc w:val="center"/>
              <w:rPr>
                <w:rFonts w:ascii="Times New Roman" w:hAnsi="Times New Roman"/>
                <w:color w:val="000000"/>
              </w:rPr>
            </w:pPr>
          </w:p>
        </w:tc>
      </w:tr>
      <w:tr w14:paraId="5611C663">
        <w:tc>
          <w:tcPr>
            <w:tcW w:w="8499" w:type="dxa"/>
            <w:gridSpan w:val="2"/>
            <w:tcBorders>
              <w:top w:val="single" w:color="auto" w:sz="4" w:space="0"/>
              <w:left w:val="single" w:color="auto" w:sz="4" w:space="0"/>
              <w:bottom w:val="single" w:color="auto" w:sz="4" w:space="0"/>
              <w:right w:val="single" w:color="auto" w:sz="4" w:space="0"/>
            </w:tcBorders>
            <w:vAlign w:val="center"/>
          </w:tcPr>
          <w:p w14:paraId="4074A604">
            <w:pPr>
              <w:ind w:firstLine="400" w:firstLineChars="200"/>
              <w:jc w:val="left"/>
              <w:rPr>
                <w:rFonts w:ascii="宋体" w:hAnsi="宋体"/>
                <w:b/>
                <w:sz w:val="20"/>
                <w:szCs w:val="18"/>
              </w:rPr>
            </w:pPr>
            <w:r>
              <w:rPr>
                <w:rFonts w:hint="eastAsia" w:ascii="宋体" w:hAnsi="宋体"/>
                <w:b/>
                <w:sz w:val="20"/>
                <w:szCs w:val="18"/>
              </w:rPr>
              <w:t>LO31：班级管理</w:t>
            </w:r>
          </w:p>
        </w:tc>
      </w:tr>
      <w:tr w14:paraId="189EE7DC">
        <w:tc>
          <w:tcPr>
            <w:tcW w:w="7257" w:type="dxa"/>
            <w:tcBorders>
              <w:top w:val="single" w:color="auto" w:sz="4" w:space="0"/>
              <w:left w:val="single" w:color="auto" w:sz="4" w:space="0"/>
              <w:bottom w:val="single" w:color="auto" w:sz="4" w:space="0"/>
              <w:right w:val="single" w:color="auto" w:sz="4" w:space="0"/>
            </w:tcBorders>
            <w:vAlign w:val="center"/>
          </w:tcPr>
          <w:p w14:paraId="02F4A321">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LO311:</w:t>
            </w:r>
            <w:r>
              <w:rPr>
                <w:rFonts w:hint="eastAsia" w:ascii="宋体" w:hAnsi="宋体"/>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7E22D052">
            <w:pPr>
              <w:widowControl/>
              <w:ind w:firstLine="400"/>
              <w:jc w:val="center"/>
              <w:rPr>
                <w:rFonts w:ascii="Times New Roman" w:hAnsi="Times New Roman"/>
                <w:color w:val="000000"/>
              </w:rPr>
            </w:pPr>
          </w:p>
        </w:tc>
      </w:tr>
      <w:tr w14:paraId="0ECD4967">
        <w:tc>
          <w:tcPr>
            <w:tcW w:w="7257" w:type="dxa"/>
            <w:tcBorders>
              <w:top w:val="single" w:color="auto" w:sz="4" w:space="0"/>
              <w:left w:val="single" w:color="auto" w:sz="4" w:space="0"/>
              <w:bottom w:val="single" w:color="auto" w:sz="4" w:space="0"/>
              <w:right w:val="single" w:color="auto" w:sz="4" w:space="0"/>
            </w:tcBorders>
            <w:vAlign w:val="center"/>
          </w:tcPr>
          <w:p w14:paraId="2331961A">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LO312:</w:t>
            </w:r>
            <w:r>
              <w:rPr>
                <w:rFonts w:hint="eastAsia" w:ascii="宋体" w:hAnsi="宋体"/>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4058193E">
            <w:pPr>
              <w:widowControl/>
              <w:ind w:firstLine="400"/>
              <w:jc w:val="center"/>
              <w:rPr>
                <w:rFonts w:ascii="Times New Roman" w:hAnsi="Times New Roman"/>
                <w:color w:val="000000"/>
              </w:rPr>
            </w:pPr>
          </w:p>
        </w:tc>
      </w:tr>
      <w:tr w14:paraId="5A720DE2">
        <w:tc>
          <w:tcPr>
            <w:tcW w:w="7257" w:type="dxa"/>
            <w:tcBorders>
              <w:top w:val="single" w:color="auto" w:sz="4" w:space="0"/>
              <w:left w:val="single" w:color="auto" w:sz="4" w:space="0"/>
              <w:bottom w:val="single" w:color="auto" w:sz="4" w:space="0"/>
              <w:right w:val="single" w:color="auto" w:sz="4" w:space="0"/>
            </w:tcBorders>
            <w:vAlign w:val="center"/>
          </w:tcPr>
          <w:p w14:paraId="74859AC7">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LO313:</w:t>
            </w:r>
            <w:r>
              <w:rPr>
                <w:rFonts w:hint="eastAsia" w:ascii="宋体" w:hAnsi="宋体"/>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48FC47F">
            <w:pPr>
              <w:widowControl/>
              <w:ind w:firstLine="400"/>
              <w:jc w:val="center"/>
              <w:rPr>
                <w:rFonts w:ascii="Times New Roman" w:hAnsi="Times New Roman"/>
                <w:color w:val="000000"/>
              </w:rPr>
            </w:pPr>
          </w:p>
        </w:tc>
      </w:tr>
      <w:tr w14:paraId="5572B3F8">
        <w:tc>
          <w:tcPr>
            <w:tcW w:w="8499" w:type="dxa"/>
            <w:gridSpan w:val="2"/>
            <w:tcBorders>
              <w:top w:val="single" w:color="auto" w:sz="4" w:space="0"/>
              <w:left w:val="single" w:color="auto" w:sz="4" w:space="0"/>
              <w:bottom w:val="single" w:color="auto" w:sz="4" w:space="0"/>
              <w:right w:val="single" w:color="auto" w:sz="4" w:space="0"/>
            </w:tcBorders>
            <w:vAlign w:val="center"/>
          </w:tcPr>
          <w:p w14:paraId="648B7775">
            <w:pPr>
              <w:ind w:firstLine="400" w:firstLineChars="200"/>
              <w:jc w:val="left"/>
              <w:rPr>
                <w:rFonts w:ascii="宋体" w:hAnsi="宋体"/>
                <w:b/>
                <w:sz w:val="20"/>
                <w:szCs w:val="18"/>
              </w:rPr>
            </w:pPr>
            <w:r>
              <w:rPr>
                <w:rFonts w:hint="eastAsia" w:ascii="宋体" w:hAnsi="宋体"/>
                <w:b/>
                <w:sz w:val="20"/>
                <w:szCs w:val="18"/>
              </w:rPr>
              <w:t>LO32：综合活动</w:t>
            </w:r>
          </w:p>
        </w:tc>
      </w:tr>
      <w:tr w14:paraId="3FE5AB8E">
        <w:tc>
          <w:tcPr>
            <w:tcW w:w="7257" w:type="dxa"/>
            <w:tcBorders>
              <w:top w:val="single" w:color="auto" w:sz="4" w:space="0"/>
              <w:left w:val="single" w:color="auto" w:sz="4" w:space="0"/>
              <w:bottom w:val="single" w:color="auto" w:sz="4" w:space="0"/>
              <w:right w:val="single" w:color="auto" w:sz="4" w:space="0"/>
            </w:tcBorders>
            <w:vAlign w:val="center"/>
          </w:tcPr>
          <w:p w14:paraId="2C6F2396">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LO321:</w:t>
            </w:r>
            <w:r>
              <w:rPr>
                <w:rFonts w:hint="eastAsia" w:ascii="宋体" w:hAnsi="宋体"/>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3EB4F9F3">
            <w:pPr>
              <w:widowControl/>
              <w:ind w:firstLine="400"/>
              <w:jc w:val="center"/>
              <w:rPr>
                <w:rFonts w:ascii="Times New Roman" w:hAnsi="Times New Roman"/>
                <w:color w:val="000000"/>
              </w:rPr>
            </w:pPr>
          </w:p>
        </w:tc>
      </w:tr>
      <w:tr w14:paraId="350E947D">
        <w:tc>
          <w:tcPr>
            <w:tcW w:w="7257" w:type="dxa"/>
            <w:tcBorders>
              <w:top w:val="single" w:color="auto" w:sz="4" w:space="0"/>
              <w:left w:val="single" w:color="auto" w:sz="4" w:space="0"/>
              <w:bottom w:val="single" w:color="auto" w:sz="4" w:space="0"/>
              <w:right w:val="single" w:color="auto" w:sz="4" w:space="0"/>
            </w:tcBorders>
            <w:vAlign w:val="center"/>
          </w:tcPr>
          <w:p w14:paraId="68F33CFA">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LO322:</w:t>
            </w:r>
            <w:r>
              <w:rPr>
                <w:rFonts w:hint="eastAsia" w:ascii="宋体" w:hAnsi="宋体"/>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6772D38">
            <w:pPr>
              <w:widowControl/>
              <w:ind w:firstLine="400"/>
              <w:jc w:val="center"/>
              <w:rPr>
                <w:rFonts w:ascii="Times New Roman" w:hAnsi="Times New Roman"/>
                <w:color w:val="000000"/>
              </w:rPr>
            </w:pPr>
          </w:p>
        </w:tc>
      </w:tr>
      <w:tr w14:paraId="1E94A039">
        <w:tc>
          <w:tcPr>
            <w:tcW w:w="7257" w:type="dxa"/>
            <w:tcBorders>
              <w:top w:val="single" w:color="auto" w:sz="4" w:space="0"/>
              <w:left w:val="single" w:color="auto" w:sz="4" w:space="0"/>
              <w:bottom w:val="single" w:color="auto" w:sz="4" w:space="0"/>
              <w:right w:val="single" w:color="auto" w:sz="4" w:space="0"/>
            </w:tcBorders>
            <w:vAlign w:val="center"/>
          </w:tcPr>
          <w:p w14:paraId="0B633C68">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LO323:</w:t>
            </w:r>
            <w:r>
              <w:rPr>
                <w:rFonts w:hint="eastAsia" w:ascii="宋体" w:hAnsi="宋体"/>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79110FB6">
            <w:pPr>
              <w:widowControl/>
              <w:ind w:firstLine="400"/>
              <w:jc w:val="center"/>
              <w:rPr>
                <w:rFonts w:ascii="Times New Roman" w:hAnsi="Times New Roman"/>
                <w:color w:val="000000"/>
              </w:rPr>
            </w:pPr>
          </w:p>
        </w:tc>
      </w:tr>
      <w:tr w14:paraId="357506E3">
        <w:tc>
          <w:tcPr>
            <w:tcW w:w="8499" w:type="dxa"/>
            <w:gridSpan w:val="2"/>
            <w:tcBorders>
              <w:top w:val="single" w:color="auto" w:sz="4" w:space="0"/>
              <w:left w:val="single" w:color="auto" w:sz="4" w:space="0"/>
              <w:bottom w:val="single" w:color="auto" w:sz="4" w:space="0"/>
              <w:right w:val="single" w:color="auto" w:sz="4" w:space="0"/>
            </w:tcBorders>
            <w:vAlign w:val="center"/>
          </w:tcPr>
          <w:p w14:paraId="46D35BC9">
            <w:pPr>
              <w:ind w:firstLine="400" w:firstLineChars="200"/>
              <w:jc w:val="left"/>
              <w:rPr>
                <w:rFonts w:ascii="宋体" w:hAnsi="宋体"/>
                <w:b/>
                <w:sz w:val="20"/>
                <w:szCs w:val="18"/>
              </w:rPr>
            </w:pPr>
            <w:r>
              <w:rPr>
                <w:rFonts w:hint="eastAsia" w:ascii="宋体" w:hAnsi="宋体"/>
                <w:b/>
                <w:sz w:val="20"/>
                <w:szCs w:val="18"/>
              </w:rPr>
              <w:t>LO41：反思精神</w:t>
            </w:r>
          </w:p>
        </w:tc>
      </w:tr>
      <w:tr w14:paraId="6F0E3042">
        <w:tc>
          <w:tcPr>
            <w:tcW w:w="7257" w:type="dxa"/>
            <w:tcBorders>
              <w:top w:val="single" w:color="auto" w:sz="4" w:space="0"/>
              <w:left w:val="single" w:color="auto" w:sz="4" w:space="0"/>
              <w:bottom w:val="single" w:color="auto" w:sz="4" w:space="0"/>
              <w:right w:val="single" w:color="auto" w:sz="4" w:space="0"/>
            </w:tcBorders>
            <w:vAlign w:val="center"/>
          </w:tcPr>
          <w:p w14:paraId="6595F646">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LO411:</w:t>
            </w:r>
            <w:r>
              <w:rPr>
                <w:rFonts w:hint="eastAsia" w:ascii="宋体" w:hAnsi="宋体"/>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4515C408">
            <w:pPr>
              <w:widowControl/>
              <w:ind w:firstLine="400"/>
              <w:jc w:val="center"/>
              <w:rPr>
                <w:rFonts w:ascii="Times New Roman" w:hAnsi="Times New Roman"/>
                <w:color w:val="000000"/>
              </w:rPr>
            </w:pPr>
          </w:p>
        </w:tc>
      </w:tr>
      <w:tr w14:paraId="1FE78A77">
        <w:tc>
          <w:tcPr>
            <w:tcW w:w="7257" w:type="dxa"/>
            <w:tcBorders>
              <w:top w:val="single" w:color="auto" w:sz="4" w:space="0"/>
              <w:left w:val="single" w:color="auto" w:sz="4" w:space="0"/>
              <w:bottom w:val="single" w:color="auto" w:sz="4" w:space="0"/>
              <w:right w:val="single" w:color="auto" w:sz="4" w:space="0"/>
            </w:tcBorders>
            <w:vAlign w:val="center"/>
          </w:tcPr>
          <w:p w14:paraId="0E5E4D83">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LO412:</w:t>
            </w:r>
            <w:r>
              <w:rPr>
                <w:rFonts w:hint="eastAsia" w:ascii="宋体" w:hAnsi="宋体"/>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2D0660B">
            <w:pPr>
              <w:widowControl/>
              <w:ind w:firstLine="400"/>
              <w:jc w:val="center"/>
              <w:rPr>
                <w:rFonts w:ascii="Times New Roman" w:hAnsi="Times New Roman"/>
                <w:color w:val="000000"/>
              </w:rPr>
            </w:pPr>
          </w:p>
        </w:tc>
      </w:tr>
      <w:tr w14:paraId="377A17A8">
        <w:tc>
          <w:tcPr>
            <w:tcW w:w="7257" w:type="dxa"/>
            <w:tcBorders>
              <w:top w:val="single" w:color="auto" w:sz="4" w:space="0"/>
              <w:left w:val="single" w:color="auto" w:sz="4" w:space="0"/>
              <w:bottom w:val="single" w:color="auto" w:sz="4" w:space="0"/>
              <w:right w:val="single" w:color="auto" w:sz="4" w:space="0"/>
            </w:tcBorders>
            <w:vAlign w:val="center"/>
          </w:tcPr>
          <w:p w14:paraId="10B7C23D">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LO413:</w:t>
            </w:r>
            <w:r>
              <w:rPr>
                <w:rFonts w:hint="eastAsia" w:ascii="宋体" w:hAnsi="宋体"/>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74A34AD1">
            <w:pPr>
              <w:widowControl/>
              <w:ind w:firstLine="400"/>
              <w:jc w:val="center"/>
              <w:rPr>
                <w:rFonts w:ascii="Times New Roman" w:hAnsi="Times New Roman"/>
                <w:color w:val="000000"/>
              </w:rPr>
            </w:pPr>
          </w:p>
        </w:tc>
      </w:tr>
      <w:tr w14:paraId="76608933">
        <w:tc>
          <w:tcPr>
            <w:tcW w:w="8499" w:type="dxa"/>
            <w:gridSpan w:val="2"/>
            <w:tcBorders>
              <w:top w:val="single" w:color="auto" w:sz="4" w:space="0"/>
              <w:left w:val="single" w:color="auto" w:sz="4" w:space="0"/>
              <w:bottom w:val="single" w:color="auto" w:sz="4" w:space="0"/>
              <w:right w:val="single" w:color="auto" w:sz="4" w:space="0"/>
            </w:tcBorders>
            <w:vAlign w:val="center"/>
          </w:tcPr>
          <w:p w14:paraId="61EA58E1">
            <w:pPr>
              <w:ind w:firstLine="400" w:firstLineChars="200"/>
              <w:jc w:val="left"/>
              <w:rPr>
                <w:rFonts w:ascii="宋体" w:hAnsi="宋体"/>
                <w:b/>
                <w:sz w:val="20"/>
                <w:szCs w:val="18"/>
              </w:rPr>
            </w:pPr>
            <w:r>
              <w:rPr>
                <w:rFonts w:hint="eastAsia" w:ascii="宋体" w:hAnsi="宋体"/>
                <w:b/>
                <w:sz w:val="20"/>
                <w:szCs w:val="18"/>
              </w:rPr>
              <w:t>LO42：国际视野</w:t>
            </w:r>
          </w:p>
        </w:tc>
      </w:tr>
      <w:tr w14:paraId="560CDA6C">
        <w:tc>
          <w:tcPr>
            <w:tcW w:w="7257" w:type="dxa"/>
            <w:tcBorders>
              <w:top w:val="single" w:color="auto" w:sz="4" w:space="0"/>
              <w:left w:val="single" w:color="auto" w:sz="4" w:space="0"/>
              <w:bottom w:val="single" w:color="auto" w:sz="4" w:space="0"/>
              <w:right w:val="single" w:color="auto" w:sz="4" w:space="0"/>
            </w:tcBorders>
            <w:vAlign w:val="center"/>
          </w:tcPr>
          <w:p w14:paraId="707C6515">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LO421:</w:t>
            </w:r>
            <w:r>
              <w:rPr>
                <w:rFonts w:hint="eastAsia" w:ascii="宋体" w:hAnsi="宋体"/>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F3EC4B2">
            <w:pPr>
              <w:widowControl/>
              <w:ind w:firstLine="400"/>
              <w:jc w:val="center"/>
              <w:rPr>
                <w:rFonts w:ascii="Times New Roman" w:hAnsi="Times New Roman"/>
                <w:color w:val="000000"/>
              </w:rPr>
            </w:pPr>
          </w:p>
        </w:tc>
      </w:tr>
      <w:tr w14:paraId="25B88864">
        <w:tc>
          <w:tcPr>
            <w:tcW w:w="7257" w:type="dxa"/>
            <w:tcBorders>
              <w:top w:val="single" w:color="auto" w:sz="4" w:space="0"/>
              <w:left w:val="single" w:color="auto" w:sz="4" w:space="0"/>
              <w:bottom w:val="single" w:color="auto" w:sz="4" w:space="0"/>
              <w:right w:val="single" w:color="auto" w:sz="4" w:space="0"/>
            </w:tcBorders>
            <w:vAlign w:val="center"/>
          </w:tcPr>
          <w:p w14:paraId="46244184">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LO422:</w:t>
            </w:r>
            <w:r>
              <w:rPr>
                <w:rFonts w:hint="eastAsia" w:ascii="宋体" w:hAnsi="宋体"/>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77F24E73">
            <w:pPr>
              <w:widowControl/>
              <w:ind w:firstLine="400"/>
              <w:jc w:val="center"/>
              <w:rPr>
                <w:rFonts w:ascii="Times New Roman" w:hAnsi="Times New Roman"/>
                <w:color w:val="000000"/>
              </w:rPr>
            </w:pPr>
          </w:p>
        </w:tc>
      </w:tr>
      <w:tr w14:paraId="22D37D71">
        <w:tc>
          <w:tcPr>
            <w:tcW w:w="7257" w:type="dxa"/>
            <w:tcBorders>
              <w:top w:val="single" w:color="auto" w:sz="4" w:space="0"/>
              <w:left w:val="single" w:color="auto" w:sz="4" w:space="0"/>
              <w:bottom w:val="single" w:color="auto" w:sz="4" w:space="0"/>
              <w:right w:val="single" w:color="auto" w:sz="4" w:space="0"/>
            </w:tcBorders>
            <w:vAlign w:val="center"/>
          </w:tcPr>
          <w:p w14:paraId="33552C7C">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LO423:</w:t>
            </w:r>
            <w:r>
              <w:rPr>
                <w:rFonts w:hint="eastAsia" w:ascii="宋体" w:hAnsi="宋体"/>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659867D0">
            <w:pPr>
              <w:widowControl/>
              <w:ind w:firstLine="400"/>
              <w:jc w:val="center"/>
              <w:rPr>
                <w:rFonts w:ascii="Times New Roman" w:hAnsi="Times New Roman"/>
                <w:color w:val="000000"/>
              </w:rPr>
            </w:pPr>
          </w:p>
        </w:tc>
      </w:tr>
      <w:tr w14:paraId="1B88D1B9">
        <w:tc>
          <w:tcPr>
            <w:tcW w:w="8499" w:type="dxa"/>
            <w:gridSpan w:val="2"/>
            <w:tcBorders>
              <w:top w:val="single" w:color="auto" w:sz="4" w:space="0"/>
              <w:left w:val="single" w:color="auto" w:sz="4" w:space="0"/>
              <w:bottom w:val="single" w:color="auto" w:sz="4" w:space="0"/>
              <w:right w:val="single" w:color="auto" w:sz="4" w:space="0"/>
            </w:tcBorders>
            <w:vAlign w:val="center"/>
          </w:tcPr>
          <w:p w14:paraId="26801A97">
            <w:pPr>
              <w:ind w:firstLine="400" w:firstLineChars="200"/>
              <w:jc w:val="left"/>
              <w:rPr>
                <w:rFonts w:ascii="宋体" w:hAnsi="宋体"/>
                <w:b/>
                <w:sz w:val="20"/>
                <w:szCs w:val="18"/>
              </w:rPr>
            </w:pPr>
            <w:r>
              <w:rPr>
                <w:rFonts w:hint="eastAsia" w:ascii="宋体" w:hAnsi="宋体"/>
                <w:b/>
                <w:sz w:val="20"/>
                <w:szCs w:val="18"/>
              </w:rPr>
              <w:t>LO43：交流合作</w:t>
            </w:r>
          </w:p>
        </w:tc>
      </w:tr>
      <w:tr w14:paraId="242A2228">
        <w:tc>
          <w:tcPr>
            <w:tcW w:w="7257" w:type="dxa"/>
            <w:tcBorders>
              <w:top w:val="single" w:color="auto" w:sz="4" w:space="0"/>
              <w:left w:val="single" w:color="auto" w:sz="4" w:space="0"/>
              <w:bottom w:val="single" w:color="auto" w:sz="4" w:space="0"/>
              <w:right w:val="single" w:color="auto" w:sz="4" w:space="0"/>
            </w:tcBorders>
            <w:vAlign w:val="center"/>
          </w:tcPr>
          <w:p w14:paraId="6AE268E4">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LO431:</w:t>
            </w:r>
            <w:r>
              <w:rPr>
                <w:rFonts w:hint="eastAsia" w:ascii="宋体" w:hAnsi="宋体"/>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0ADEE5FF">
            <w:pPr>
              <w:widowControl/>
              <w:ind w:firstLine="400"/>
              <w:jc w:val="center"/>
              <w:rPr>
                <w:rFonts w:ascii="Times New Roman" w:hAnsi="Times New Roman"/>
                <w:color w:val="000000"/>
              </w:rPr>
            </w:pPr>
          </w:p>
        </w:tc>
      </w:tr>
      <w:tr w14:paraId="5B1ADE4D">
        <w:tc>
          <w:tcPr>
            <w:tcW w:w="7257" w:type="dxa"/>
            <w:tcBorders>
              <w:top w:val="single" w:color="auto" w:sz="4" w:space="0"/>
              <w:left w:val="single" w:color="auto" w:sz="4" w:space="0"/>
              <w:bottom w:val="single" w:color="auto" w:sz="4" w:space="0"/>
              <w:right w:val="single" w:color="auto" w:sz="4" w:space="0"/>
            </w:tcBorders>
            <w:vAlign w:val="center"/>
          </w:tcPr>
          <w:p w14:paraId="7F6D2D0C">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LO432:</w:t>
            </w:r>
            <w:r>
              <w:rPr>
                <w:rFonts w:hint="eastAsia" w:ascii="宋体" w:hAnsi="宋体"/>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1A66215E">
            <w:pPr>
              <w:widowControl/>
              <w:ind w:firstLine="400"/>
              <w:jc w:val="center"/>
              <w:rPr>
                <w:rFonts w:ascii="Times New Roman" w:hAnsi="Times New Roman"/>
                <w:color w:val="000000"/>
              </w:rPr>
            </w:pPr>
          </w:p>
        </w:tc>
      </w:tr>
      <w:tr w14:paraId="50F31CCC">
        <w:tc>
          <w:tcPr>
            <w:tcW w:w="7257" w:type="dxa"/>
            <w:tcBorders>
              <w:top w:val="single" w:color="auto" w:sz="4" w:space="0"/>
              <w:left w:val="single" w:color="auto" w:sz="4" w:space="0"/>
              <w:bottom w:val="single" w:color="auto" w:sz="4" w:space="0"/>
              <w:right w:val="single" w:color="auto" w:sz="4" w:space="0"/>
            </w:tcBorders>
            <w:vAlign w:val="center"/>
          </w:tcPr>
          <w:p w14:paraId="30CF10EE">
            <w:pPr>
              <w:tabs>
                <w:tab w:val="left" w:pos="4200"/>
              </w:tabs>
              <w:adjustRightInd w:val="0"/>
              <w:spacing w:line="264" w:lineRule="auto"/>
              <w:ind w:firstLine="400" w:firstLineChars="200"/>
              <w:outlineLvl w:val="1"/>
              <w:rPr>
                <w:rFonts w:ascii="宋体" w:hAnsi="宋体"/>
                <w:bCs/>
                <w:sz w:val="20"/>
                <w:szCs w:val="18"/>
              </w:rPr>
            </w:pPr>
            <w:r>
              <w:rPr>
                <w:rFonts w:hint="eastAsia" w:ascii="宋体" w:hAnsi="宋体"/>
                <w:b/>
                <w:sz w:val="20"/>
                <w:szCs w:val="18"/>
              </w:rPr>
              <w:t>LO433:</w:t>
            </w:r>
            <w:r>
              <w:rPr>
                <w:rFonts w:hint="eastAsia" w:ascii="宋体" w:hAnsi="宋体"/>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2C955F4">
            <w:pPr>
              <w:widowControl/>
              <w:ind w:firstLine="400"/>
              <w:jc w:val="center"/>
              <w:rPr>
                <w:rFonts w:ascii="Times New Roman" w:hAnsi="Times New Roman"/>
                <w:color w:val="000000"/>
              </w:rPr>
            </w:pPr>
          </w:p>
        </w:tc>
      </w:tr>
    </w:tbl>
    <w:p w14:paraId="71B25930">
      <w:pPr>
        <w:rPr>
          <w:rFonts w:ascii="宋体" w:hAnsi="宋体"/>
          <w:b/>
          <w:bCs/>
          <w:szCs w:val="21"/>
        </w:rPr>
      </w:pPr>
      <w:r>
        <w:rPr>
          <w:rFonts w:hint="eastAsia" w:ascii="宋体" w:hAnsi="宋体"/>
          <w:b/>
          <w:bCs/>
          <w:szCs w:val="21"/>
        </w:rPr>
        <w:t>备注：</w:t>
      </w:r>
      <w:r>
        <w:rPr>
          <w:rFonts w:hint="eastAsia"/>
        </w:rPr>
        <w:t>LO=learning outcomes（</w:t>
      </w:r>
      <w:r>
        <w:rPr>
          <w:rFonts w:hint="eastAsia" w:ascii="宋体" w:hAnsi="宋体"/>
          <w:b/>
          <w:bCs/>
        </w:rPr>
        <w:t>学习成果）</w:t>
      </w:r>
    </w:p>
    <w:p w14:paraId="62146944">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1888"/>
        <w:gridCol w:w="1406"/>
      </w:tblGrid>
      <w:tr w14:paraId="16619DBE">
        <w:tc>
          <w:tcPr>
            <w:tcW w:w="535" w:type="dxa"/>
            <w:shd w:val="clear" w:color="auto" w:fill="auto"/>
          </w:tcPr>
          <w:p w14:paraId="4417460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BE6125F">
            <w:pPr>
              <w:snapToGrid w:val="0"/>
              <w:spacing w:line="288" w:lineRule="auto"/>
              <w:jc w:val="center"/>
              <w:rPr>
                <w:b/>
                <w:color w:val="000000"/>
                <w:sz w:val="20"/>
                <w:szCs w:val="20"/>
              </w:rPr>
            </w:pPr>
            <w:r>
              <w:rPr>
                <w:rFonts w:hint="eastAsia"/>
                <w:b/>
                <w:color w:val="000000"/>
                <w:sz w:val="20"/>
                <w:szCs w:val="20"/>
              </w:rPr>
              <w:t>课程预期</w:t>
            </w:r>
          </w:p>
          <w:p w14:paraId="545B9735">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14:paraId="58C4BE25">
            <w:pPr>
              <w:snapToGrid w:val="0"/>
              <w:spacing w:line="288" w:lineRule="auto"/>
              <w:jc w:val="center"/>
              <w:rPr>
                <w:b/>
                <w:color w:val="000000"/>
                <w:sz w:val="20"/>
                <w:szCs w:val="20"/>
                <w:highlight w:val="yellow"/>
              </w:rPr>
            </w:pPr>
            <w:r>
              <w:rPr>
                <w:rFonts w:hint="eastAsia"/>
                <w:b/>
                <w:color w:val="000000"/>
                <w:sz w:val="20"/>
                <w:szCs w:val="20"/>
              </w:rPr>
              <w:t>课程目标</w:t>
            </w:r>
          </w:p>
          <w:p w14:paraId="0EBF6EE1">
            <w:pPr>
              <w:snapToGrid w:val="0"/>
              <w:spacing w:line="288" w:lineRule="auto"/>
              <w:jc w:val="center"/>
              <w:rPr>
                <w:b/>
                <w:color w:val="000000"/>
                <w:sz w:val="20"/>
                <w:szCs w:val="20"/>
              </w:rPr>
            </w:pPr>
            <w:r>
              <w:rPr>
                <w:rFonts w:hint="eastAsia"/>
                <w:b/>
                <w:color w:val="000000"/>
                <w:sz w:val="20"/>
                <w:szCs w:val="20"/>
              </w:rPr>
              <w:t>（细化的预期学习成果）</w:t>
            </w:r>
          </w:p>
        </w:tc>
        <w:tc>
          <w:tcPr>
            <w:tcW w:w="1888" w:type="dxa"/>
            <w:shd w:val="clear" w:color="auto" w:fill="auto"/>
            <w:vAlign w:val="center"/>
          </w:tcPr>
          <w:p w14:paraId="610D749E">
            <w:pPr>
              <w:snapToGrid w:val="0"/>
              <w:spacing w:line="288" w:lineRule="auto"/>
              <w:jc w:val="center"/>
              <w:rPr>
                <w:b/>
                <w:color w:val="000000"/>
                <w:sz w:val="20"/>
                <w:szCs w:val="20"/>
              </w:rPr>
            </w:pPr>
            <w:r>
              <w:rPr>
                <w:rFonts w:hint="eastAsia"/>
                <w:b/>
                <w:color w:val="000000"/>
                <w:sz w:val="20"/>
                <w:szCs w:val="20"/>
              </w:rPr>
              <w:t>教与学方式</w:t>
            </w:r>
          </w:p>
        </w:tc>
        <w:tc>
          <w:tcPr>
            <w:tcW w:w="1406" w:type="dxa"/>
            <w:shd w:val="clear" w:color="auto" w:fill="auto"/>
            <w:vAlign w:val="center"/>
          </w:tcPr>
          <w:p w14:paraId="5C3FCB28">
            <w:pPr>
              <w:snapToGrid w:val="0"/>
              <w:spacing w:line="288" w:lineRule="auto"/>
              <w:jc w:val="center"/>
              <w:rPr>
                <w:b/>
                <w:color w:val="000000"/>
                <w:sz w:val="20"/>
                <w:szCs w:val="20"/>
              </w:rPr>
            </w:pPr>
            <w:r>
              <w:rPr>
                <w:rFonts w:hint="eastAsia"/>
                <w:b/>
                <w:color w:val="000000"/>
                <w:sz w:val="20"/>
                <w:szCs w:val="20"/>
              </w:rPr>
              <w:t>评价方式</w:t>
            </w:r>
          </w:p>
        </w:tc>
      </w:tr>
      <w:tr w14:paraId="23B1F57A">
        <w:trPr>
          <w:trHeight w:val="736" w:hRule="atLeast"/>
        </w:trPr>
        <w:tc>
          <w:tcPr>
            <w:tcW w:w="535" w:type="dxa"/>
            <w:shd w:val="clear" w:color="auto" w:fill="auto"/>
          </w:tcPr>
          <w:p w14:paraId="205C53AA">
            <w:pPr>
              <w:snapToGrid w:val="0"/>
              <w:spacing w:line="288" w:lineRule="auto"/>
              <w:rPr>
                <w:rFonts w:ascii="宋体" w:hAnsi="宋体"/>
                <w:sz w:val="20"/>
                <w:szCs w:val="20"/>
              </w:rPr>
            </w:pPr>
            <w:r>
              <w:rPr>
                <w:rFonts w:hint="eastAsia" w:ascii="宋体" w:hAnsi="宋体"/>
                <w:sz w:val="20"/>
                <w:szCs w:val="20"/>
              </w:rPr>
              <w:t>1</w:t>
            </w:r>
          </w:p>
        </w:tc>
        <w:tc>
          <w:tcPr>
            <w:tcW w:w="1175" w:type="dxa"/>
            <w:shd w:val="clear" w:color="auto" w:fill="auto"/>
          </w:tcPr>
          <w:p w14:paraId="11026BFD">
            <w:pPr>
              <w:snapToGrid w:val="0"/>
              <w:spacing w:line="288" w:lineRule="auto"/>
              <w:rPr>
                <w:rFonts w:ascii="宋体" w:hAnsi="宋体"/>
                <w:sz w:val="20"/>
                <w:szCs w:val="20"/>
              </w:rPr>
            </w:pPr>
            <w:r>
              <w:rPr>
                <w:rFonts w:hint="eastAsia" w:ascii="宋体" w:hAnsi="宋体"/>
                <w:sz w:val="20"/>
                <w:szCs w:val="20"/>
              </w:rPr>
              <w:t>LO</w:t>
            </w:r>
            <w:r>
              <w:rPr>
                <w:rFonts w:ascii="宋体" w:hAnsi="宋体"/>
                <w:sz w:val="20"/>
                <w:szCs w:val="20"/>
              </w:rPr>
              <w:t xml:space="preserve"> </w:t>
            </w:r>
            <w:r>
              <w:rPr>
                <w:rFonts w:hint="eastAsia" w:ascii="宋体" w:hAnsi="宋体"/>
                <w:sz w:val="20"/>
                <w:szCs w:val="20"/>
              </w:rPr>
              <w:t>122</w:t>
            </w:r>
          </w:p>
        </w:tc>
        <w:tc>
          <w:tcPr>
            <w:tcW w:w="2651" w:type="dxa"/>
            <w:shd w:val="clear" w:color="auto" w:fill="auto"/>
          </w:tcPr>
          <w:p w14:paraId="24F58A79">
            <w:pPr>
              <w:tabs>
                <w:tab w:val="left" w:pos="312"/>
              </w:tabs>
              <w:snapToGrid w:val="0"/>
              <w:spacing w:line="288" w:lineRule="auto"/>
              <w:rPr>
                <w:rFonts w:ascii="宋体" w:hAnsi="宋体"/>
                <w:sz w:val="20"/>
                <w:szCs w:val="20"/>
              </w:rPr>
            </w:pPr>
            <w:r>
              <w:rPr>
                <w:rFonts w:hint="eastAsia" w:ascii="宋体" w:hAnsi="宋体"/>
                <w:sz w:val="20"/>
                <w:szCs w:val="20"/>
              </w:rPr>
              <w:t>1.掌握绘本的基本理论和图文特征，把握绘本的艺术特征和审美风格</w:t>
            </w:r>
            <w:r>
              <w:rPr>
                <w:rFonts w:ascii="宋体" w:hAnsi="宋体"/>
                <w:sz w:val="20"/>
                <w:szCs w:val="20"/>
              </w:rPr>
              <w:t xml:space="preserve">  </w:t>
            </w:r>
          </w:p>
          <w:p w14:paraId="7ACE1B52">
            <w:pPr>
              <w:tabs>
                <w:tab w:val="left" w:pos="312"/>
              </w:tabs>
              <w:snapToGrid w:val="0"/>
              <w:spacing w:line="288" w:lineRule="auto"/>
              <w:rPr>
                <w:rFonts w:ascii="宋体" w:hAnsi="宋体"/>
                <w:sz w:val="20"/>
                <w:szCs w:val="20"/>
              </w:rPr>
            </w:pPr>
            <w:r>
              <w:rPr>
                <w:rFonts w:hint="eastAsia" w:ascii="宋体" w:hAnsi="宋体"/>
                <w:sz w:val="20"/>
                <w:szCs w:val="20"/>
              </w:rPr>
              <w:t>2.了解著名的绘本作家和画家，拓展阅读视野，提升儿童文学的审美素养和研究能力，具备人文积淀、人文情怀和审美情趣。</w:t>
            </w:r>
          </w:p>
        </w:tc>
        <w:tc>
          <w:tcPr>
            <w:tcW w:w="1888" w:type="dxa"/>
            <w:shd w:val="clear" w:color="auto" w:fill="auto"/>
          </w:tcPr>
          <w:p w14:paraId="4FFB110C">
            <w:pPr>
              <w:snapToGrid w:val="0"/>
              <w:spacing w:line="288" w:lineRule="auto"/>
              <w:rPr>
                <w:rFonts w:ascii="宋体" w:hAnsi="宋体"/>
                <w:sz w:val="20"/>
                <w:szCs w:val="20"/>
              </w:rPr>
            </w:pPr>
            <w:r>
              <w:rPr>
                <w:rFonts w:hint="eastAsia" w:ascii="宋体" w:hAnsi="宋体"/>
                <w:sz w:val="20"/>
                <w:szCs w:val="20"/>
              </w:rPr>
              <w:t>课堂讲授</w:t>
            </w:r>
          </w:p>
          <w:p w14:paraId="6DC9E7BA">
            <w:pPr>
              <w:snapToGrid w:val="0"/>
              <w:spacing w:line="288" w:lineRule="auto"/>
              <w:rPr>
                <w:rFonts w:ascii="宋体" w:hAnsi="宋体"/>
                <w:sz w:val="20"/>
                <w:szCs w:val="20"/>
              </w:rPr>
            </w:pPr>
            <w:r>
              <w:rPr>
                <w:rFonts w:hint="eastAsia" w:ascii="宋体" w:hAnsi="宋体"/>
                <w:sz w:val="20"/>
                <w:szCs w:val="20"/>
              </w:rPr>
              <w:t>自主阅读</w:t>
            </w:r>
          </w:p>
          <w:p w14:paraId="75CBB9C3">
            <w:pPr>
              <w:snapToGrid w:val="0"/>
              <w:spacing w:line="288" w:lineRule="auto"/>
              <w:rPr>
                <w:rFonts w:ascii="宋体" w:hAnsi="宋体"/>
                <w:sz w:val="20"/>
                <w:szCs w:val="20"/>
              </w:rPr>
            </w:pPr>
          </w:p>
        </w:tc>
        <w:tc>
          <w:tcPr>
            <w:tcW w:w="1406" w:type="dxa"/>
            <w:shd w:val="clear" w:color="auto" w:fill="auto"/>
          </w:tcPr>
          <w:p w14:paraId="26D50B3B">
            <w:pPr>
              <w:snapToGrid w:val="0"/>
              <w:spacing w:line="288" w:lineRule="auto"/>
              <w:rPr>
                <w:rFonts w:ascii="宋体" w:hAnsi="宋体"/>
                <w:sz w:val="20"/>
                <w:szCs w:val="20"/>
              </w:rPr>
            </w:pPr>
            <w:r>
              <w:rPr>
                <w:rFonts w:hint="eastAsia" w:ascii="宋体" w:hAnsi="宋体"/>
                <w:sz w:val="20"/>
                <w:szCs w:val="20"/>
              </w:rPr>
              <w:t>平时表现</w:t>
            </w:r>
          </w:p>
          <w:p w14:paraId="561CA34F">
            <w:pPr>
              <w:snapToGrid w:val="0"/>
              <w:spacing w:line="288" w:lineRule="auto"/>
              <w:rPr>
                <w:rFonts w:ascii="宋体" w:hAnsi="宋体"/>
                <w:sz w:val="20"/>
                <w:szCs w:val="20"/>
              </w:rPr>
            </w:pPr>
            <w:r>
              <w:rPr>
                <w:rFonts w:hint="eastAsia" w:ascii="宋体" w:hAnsi="宋体"/>
                <w:sz w:val="20"/>
                <w:szCs w:val="20"/>
              </w:rPr>
              <w:t>作品</w:t>
            </w:r>
          </w:p>
        </w:tc>
      </w:tr>
      <w:tr w14:paraId="2DC6E1C7">
        <w:trPr>
          <w:trHeight w:val="736" w:hRule="atLeast"/>
        </w:trPr>
        <w:tc>
          <w:tcPr>
            <w:tcW w:w="535" w:type="dxa"/>
            <w:shd w:val="clear" w:color="auto" w:fill="auto"/>
          </w:tcPr>
          <w:p w14:paraId="7D2312BF">
            <w:pPr>
              <w:snapToGrid w:val="0"/>
              <w:spacing w:line="288" w:lineRule="auto"/>
              <w:rPr>
                <w:rFonts w:ascii="宋体" w:hAnsi="宋体"/>
                <w:sz w:val="20"/>
                <w:szCs w:val="20"/>
              </w:rPr>
            </w:pPr>
            <w:r>
              <w:rPr>
                <w:rFonts w:hint="eastAsia" w:ascii="宋体" w:hAnsi="宋体"/>
                <w:sz w:val="20"/>
                <w:szCs w:val="20"/>
              </w:rPr>
              <w:t>2</w:t>
            </w:r>
          </w:p>
        </w:tc>
        <w:tc>
          <w:tcPr>
            <w:tcW w:w="1175" w:type="dxa"/>
            <w:shd w:val="clear" w:color="auto" w:fill="auto"/>
          </w:tcPr>
          <w:p w14:paraId="459329E4">
            <w:pPr>
              <w:snapToGrid w:val="0"/>
              <w:spacing w:line="288" w:lineRule="auto"/>
              <w:rPr>
                <w:rFonts w:ascii="宋体" w:hAnsi="宋体"/>
                <w:sz w:val="20"/>
                <w:szCs w:val="20"/>
              </w:rPr>
            </w:pPr>
            <w:r>
              <w:rPr>
                <w:rFonts w:hint="eastAsia" w:ascii="宋体" w:hAnsi="宋体"/>
                <w:sz w:val="20"/>
                <w:szCs w:val="20"/>
              </w:rPr>
              <w:t>LO</w:t>
            </w:r>
            <w:r>
              <w:rPr>
                <w:rFonts w:ascii="宋体" w:hAnsi="宋体"/>
                <w:sz w:val="20"/>
                <w:szCs w:val="20"/>
              </w:rPr>
              <w:t xml:space="preserve"> </w:t>
            </w:r>
            <w:r>
              <w:rPr>
                <w:rFonts w:hint="eastAsia" w:ascii="宋体" w:hAnsi="宋体"/>
                <w:sz w:val="20"/>
                <w:szCs w:val="20"/>
              </w:rPr>
              <w:t>123</w:t>
            </w:r>
          </w:p>
        </w:tc>
        <w:tc>
          <w:tcPr>
            <w:tcW w:w="2651" w:type="dxa"/>
            <w:shd w:val="clear" w:color="auto" w:fill="auto"/>
          </w:tcPr>
          <w:p w14:paraId="39BAD716">
            <w:pPr>
              <w:snapToGrid w:val="0"/>
              <w:spacing w:line="288" w:lineRule="auto"/>
              <w:rPr>
                <w:rFonts w:ascii="宋体" w:hAnsi="宋体"/>
                <w:sz w:val="20"/>
                <w:szCs w:val="20"/>
              </w:rPr>
            </w:pPr>
            <w:r>
              <w:rPr>
                <w:rFonts w:hint="eastAsia" w:ascii="宋体" w:hAnsi="宋体"/>
                <w:sz w:val="20"/>
                <w:szCs w:val="20"/>
              </w:rPr>
              <w:t>建立并深化现代、科学的教育观、儿童观和儿童文学观，能够运用所学知识对各类绘本作品进行分析鉴赏，尝试创作绘本。</w:t>
            </w:r>
            <w:r>
              <w:rPr>
                <w:rFonts w:ascii="宋体" w:hAnsi="宋体"/>
                <w:sz w:val="20"/>
                <w:szCs w:val="20"/>
              </w:rPr>
              <w:t xml:space="preserve"> </w:t>
            </w:r>
          </w:p>
        </w:tc>
        <w:tc>
          <w:tcPr>
            <w:tcW w:w="1888" w:type="dxa"/>
            <w:shd w:val="clear" w:color="auto" w:fill="auto"/>
          </w:tcPr>
          <w:p w14:paraId="4FDA36DD">
            <w:pPr>
              <w:snapToGrid w:val="0"/>
              <w:spacing w:line="288" w:lineRule="auto"/>
              <w:rPr>
                <w:rFonts w:ascii="宋体" w:hAnsi="宋体"/>
                <w:sz w:val="20"/>
                <w:szCs w:val="20"/>
              </w:rPr>
            </w:pPr>
            <w:r>
              <w:rPr>
                <w:rFonts w:hint="eastAsia" w:ascii="宋体" w:hAnsi="宋体"/>
                <w:sz w:val="20"/>
                <w:szCs w:val="20"/>
              </w:rPr>
              <w:t>作品鉴赏</w:t>
            </w:r>
          </w:p>
          <w:p w14:paraId="0177AE41">
            <w:pPr>
              <w:snapToGrid w:val="0"/>
              <w:spacing w:line="288" w:lineRule="auto"/>
              <w:rPr>
                <w:rFonts w:ascii="宋体" w:hAnsi="宋体"/>
                <w:sz w:val="20"/>
                <w:szCs w:val="20"/>
              </w:rPr>
            </w:pPr>
            <w:r>
              <w:rPr>
                <w:rFonts w:hint="eastAsia" w:ascii="宋体" w:hAnsi="宋体"/>
                <w:sz w:val="20"/>
                <w:szCs w:val="20"/>
              </w:rPr>
              <w:t>小组讨论</w:t>
            </w:r>
          </w:p>
          <w:p w14:paraId="6764B1A7">
            <w:pPr>
              <w:snapToGrid w:val="0"/>
              <w:spacing w:line="288" w:lineRule="auto"/>
              <w:rPr>
                <w:rFonts w:ascii="宋体" w:hAnsi="宋体"/>
                <w:sz w:val="20"/>
                <w:szCs w:val="20"/>
              </w:rPr>
            </w:pPr>
            <w:r>
              <w:rPr>
                <w:rFonts w:hint="eastAsia" w:ascii="宋体" w:hAnsi="宋体"/>
                <w:sz w:val="20"/>
                <w:szCs w:val="20"/>
              </w:rPr>
              <w:t>绘本创作</w:t>
            </w:r>
          </w:p>
        </w:tc>
        <w:tc>
          <w:tcPr>
            <w:tcW w:w="1406" w:type="dxa"/>
            <w:shd w:val="clear" w:color="auto" w:fill="auto"/>
          </w:tcPr>
          <w:p w14:paraId="1EA01B1F">
            <w:pPr>
              <w:snapToGrid w:val="0"/>
              <w:spacing w:line="288" w:lineRule="auto"/>
              <w:rPr>
                <w:rFonts w:ascii="宋体" w:hAnsi="宋体"/>
                <w:sz w:val="20"/>
                <w:szCs w:val="20"/>
              </w:rPr>
            </w:pPr>
            <w:r>
              <w:rPr>
                <w:rFonts w:hint="eastAsia" w:ascii="宋体" w:hAnsi="宋体"/>
                <w:sz w:val="20"/>
                <w:szCs w:val="20"/>
              </w:rPr>
              <w:t>课堂作业</w:t>
            </w:r>
          </w:p>
          <w:p w14:paraId="2D2916FB">
            <w:pPr>
              <w:snapToGrid w:val="0"/>
              <w:spacing w:line="288" w:lineRule="auto"/>
              <w:rPr>
                <w:rFonts w:ascii="宋体" w:hAnsi="宋体"/>
                <w:sz w:val="20"/>
                <w:szCs w:val="20"/>
              </w:rPr>
            </w:pPr>
            <w:r>
              <w:rPr>
                <w:rFonts w:hint="eastAsia" w:ascii="宋体" w:hAnsi="宋体"/>
                <w:sz w:val="20"/>
                <w:szCs w:val="20"/>
              </w:rPr>
              <w:t>作品</w:t>
            </w:r>
          </w:p>
          <w:p w14:paraId="4FB3E9E4">
            <w:pPr>
              <w:snapToGrid w:val="0"/>
              <w:spacing w:line="288" w:lineRule="auto"/>
              <w:rPr>
                <w:rFonts w:ascii="宋体" w:hAnsi="宋体"/>
                <w:sz w:val="20"/>
                <w:szCs w:val="20"/>
              </w:rPr>
            </w:pPr>
            <w:r>
              <w:rPr>
                <w:rFonts w:hint="eastAsia" w:ascii="宋体" w:hAnsi="宋体"/>
                <w:sz w:val="20"/>
                <w:szCs w:val="20"/>
              </w:rPr>
              <w:t>平时表现</w:t>
            </w:r>
          </w:p>
          <w:p w14:paraId="1C636FDB">
            <w:pPr>
              <w:snapToGrid w:val="0"/>
              <w:spacing w:line="288" w:lineRule="auto"/>
              <w:rPr>
                <w:rFonts w:ascii="宋体" w:hAnsi="宋体"/>
                <w:sz w:val="20"/>
                <w:szCs w:val="20"/>
              </w:rPr>
            </w:pPr>
          </w:p>
        </w:tc>
      </w:tr>
    </w:tbl>
    <w:p w14:paraId="41D05221">
      <w:pPr>
        <w:snapToGrid w:val="0"/>
        <w:spacing w:line="288" w:lineRule="auto"/>
        <w:rPr>
          <w:rFonts w:ascii="黑体" w:hAnsi="宋体" w:eastAsia="黑体"/>
          <w:sz w:val="24"/>
        </w:rPr>
      </w:pPr>
    </w:p>
    <w:p w14:paraId="6FEB96B9">
      <w:pPr>
        <w:widowControl/>
        <w:spacing w:before="156" w:beforeLines="50" w:after="156" w:afterLines="50" w:line="288" w:lineRule="auto"/>
        <w:ind w:firstLine="360" w:firstLineChars="150"/>
        <w:jc w:val="left"/>
        <w:rPr>
          <w:rFonts w:ascii="宋体" w:hAnsi="宋体"/>
          <w:sz w:val="20"/>
          <w:szCs w:val="20"/>
        </w:rPr>
      </w:pPr>
      <w:r>
        <w:rPr>
          <w:rFonts w:hint="eastAsia" w:ascii="黑体" w:hAnsi="宋体" w:eastAsia="黑体"/>
          <w:sz w:val="24"/>
        </w:rPr>
        <w:t>六、</w:t>
      </w:r>
      <w:r>
        <w:rPr>
          <w:rFonts w:ascii="黑体" w:hAnsi="宋体" w:eastAsia="黑体"/>
          <w:sz w:val="24"/>
        </w:rPr>
        <w:t>课程内容</w:t>
      </w:r>
    </w:p>
    <w:p w14:paraId="3C023623">
      <w:pPr>
        <w:snapToGrid w:val="0"/>
        <w:spacing w:line="288" w:lineRule="auto"/>
        <w:rPr>
          <w:rFonts w:ascii="宋体" w:hAnsi="宋体"/>
          <w:sz w:val="20"/>
          <w:szCs w:val="20"/>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314"/>
        <w:gridCol w:w="2131"/>
      </w:tblGrid>
      <w:tr w14:paraId="1CEF9A8B">
        <w:tc>
          <w:tcPr>
            <w:tcW w:w="1951" w:type="dxa"/>
          </w:tcPr>
          <w:p w14:paraId="3BE3AB2A">
            <w:pPr>
              <w:snapToGrid w:val="0"/>
              <w:spacing w:line="288" w:lineRule="auto"/>
              <w:ind w:firstLine="400" w:firstLineChars="200"/>
              <w:jc w:val="left"/>
              <w:rPr>
                <w:rFonts w:ascii="Times New Roman" w:hAnsi="Times New Roman"/>
                <w:sz w:val="20"/>
                <w:szCs w:val="20"/>
              </w:rPr>
            </w:pPr>
            <w:r>
              <w:rPr>
                <w:rFonts w:hint="eastAsia" w:ascii="宋体" w:hAnsi="宋体"/>
                <w:b/>
                <w:bCs/>
                <w:sz w:val="20"/>
                <w:szCs w:val="20"/>
              </w:rPr>
              <w:t>单元</w:t>
            </w:r>
          </w:p>
        </w:tc>
        <w:tc>
          <w:tcPr>
            <w:tcW w:w="2126" w:type="dxa"/>
          </w:tcPr>
          <w:p w14:paraId="282A4AEB">
            <w:pPr>
              <w:snapToGrid w:val="0"/>
              <w:spacing w:line="288" w:lineRule="auto"/>
              <w:ind w:firstLine="400" w:firstLineChars="200"/>
              <w:jc w:val="left"/>
              <w:rPr>
                <w:rFonts w:ascii="Times New Roman" w:hAnsi="Times New Roman"/>
                <w:sz w:val="20"/>
                <w:szCs w:val="20"/>
              </w:rPr>
            </w:pPr>
            <w:r>
              <w:rPr>
                <w:rFonts w:hint="eastAsia" w:ascii="宋体" w:hAnsi="宋体"/>
                <w:b/>
                <w:bCs/>
                <w:sz w:val="20"/>
                <w:szCs w:val="20"/>
              </w:rPr>
              <w:t>知识点</w:t>
            </w:r>
          </w:p>
        </w:tc>
        <w:tc>
          <w:tcPr>
            <w:tcW w:w="2314" w:type="dxa"/>
          </w:tcPr>
          <w:p w14:paraId="7988D8FB">
            <w:pPr>
              <w:snapToGrid w:val="0"/>
              <w:spacing w:line="288" w:lineRule="auto"/>
              <w:ind w:firstLine="400" w:firstLineChars="200"/>
              <w:jc w:val="left"/>
              <w:rPr>
                <w:rFonts w:ascii="Times New Roman" w:hAnsi="Times New Roman"/>
                <w:sz w:val="20"/>
                <w:szCs w:val="20"/>
              </w:rPr>
            </w:pPr>
            <w:r>
              <w:rPr>
                <w:rFonts w:hint="eastAsia" w:ascii="宋体" w:hAnsi="宋体"/>
                <w:b/>
                <w:bCs/>
                <w:sz w:val="20"/>
                <w:szCs w:val="20"/>
              </w:rPr>
              <w:t>能力要求</w:t>
            </w:r>
          </w:p>
        </w:tc>
        <w:tc>
          <w:tcPr>
            <w:tcW w:w="2131" w:type="dxa"/>
          </w:tcPr>
          <w:p w14:paraId="11F91D8E">
            <w:pPr>
              <w:snapToGrid w:val="0"/>
              <w:spacing w:line="288" w:lineRule="auto"/>
              <w:ind w:firstLine="400" w:firstLineChars="200"/>
              <w:jc w:val="left"/>
              <w:rPr>
                <w:rFonts w:ascii="Times New Roman" w:hAnsi="Times New Roman"/>
                <w:sz w:val="20"/>
                <w:szCs w:val="20"/>
              </w:rPr>
            </w:pPr>
            <w:r>
              <w:rPr>
                <w:rFonts w:hint="eastAsia" w:ascii="宋体" w:hAnsi="宋体"/>
                <w:b/>
                <w:bCs/>
                <w:sz w:val="20"/>
                <w:szCs w:val="20"/>
              </w:rPr>
              <w:t>教学难点</w:t>
            </w:r>
          </w:p>
        </w:tc>
      </w:tr>
      <w:tr w14:paraId="46E667E8">
        <w:trPr>
          <w:trHeight w:val="90" w:hRule="atLeast"/>
        </w:trPr>
        <w:tc>
          <w:tcPr>
            <w:tcW w:w="1951" w:type="dxa"/>
          </w:tcPr>
          <w:p w14:paraId="2F0884B0">
            <w:pPr>
              <w:snapToGrid w:val="0"/>
              <w:spacing w:line="288" w:lineRule="auto"/>
              <w:ind w:right="26"/>
              <w:rPr>
                <w:rFonts w:ascii="宋体" w:hAnsi="宋体"/>
                <w:sz w:val="20"/>
                <w:szCs w:val="20"/>
              </w:rPr>
            </w:pPr>
            <w:r>
              <w:rPr>
                <w:rFonts w:hint="eastAsia" w:ascii="宋体" w:hAnsi="宋体"/>
                <w:sz w:val="20"/>
                <w:szCs w:val="20"/>
              </w:rPr>
              <w:t>绘本概念及结构</w:t>
            </w:r>
          </w:p>
          <w:p w14:paraId="74D724A2">
            <w:pPr>
              <w:snapToGrid w:val="0"/>
              <w:spacing w:line="288" w:lineRule="auto"/>
              <w:ind w:right="26"/>
              <w:rPr>
                <w:rFonts w:ascii="Times New Roman" w:hAnsi="Times New Roman"/>
                <w:sz w:val="20"/>
                <w:szCs w:val="20"/>
              </w:rPr>
            </w:pPr>
            <w:r>
              <w:rPr>
                <w:rFonts w:hint="eastAsia" w:ascii="宋体" w:hAnsi="宋体"/>
                <w:sz w:val="20"/>
                <w:szCs w:val="20"/>
              </w:rPr>
              <w:t>（4课时）</w:t>
            </w:r>
          </w:p>
        </w:tc>
        <w:tc>
          <w:tcPr>
            <w:tcW w:w="2126" w:type="dxa"/>
          </w:tcPr>
          <w:p w14:paraId="7CA54CBD">
            <w:pPr>
              <w:numPr>
                <w:ilvl w:val="0"/>
                <w:numId w:val="2"/>
              </w:numPr>
              <w:snapToGrid w:val="0"/>
              <w:spacing w:line="288" w:lineRule="auto"/>
              <w:ind w:right="26"/>
              <w:rPr>
                <w:rFonts w:ascii="Times New Roman" w:hAnsi="Times New Roman"/>
                <w:sz w:val="20"/>
                <w:szCs w:val="20"/>
              </w:rPr>
            </w:pPr>
            <w:r>
              <w:rPr>
                <w:rFonts w:hint="eastAsia" w:ascii="Times New Roman" w:hAnsi="Times New Roman"/>
                <w:sz w:val="20"/>
                <w:szCs w:val="20"/>
              </w:rPr>
              <w:t>绘本的概念</w:t>
            </w:r>
          </w:p>
          <w:p w14:paraId="6C7DF275">
            <w:pPr>
              <w:numPr>
                <w:ilvl w:val="0"/>
                <w:numId w:val="2"/>
              </w:numPr>
              <w:snapToGrid w:val="0"/>
              <w:spacing w:line="288" w:lineRule="auto"/>
              <w:ind w:right="26"/>
              <w:rPr>
                <w:rFonts w:ascii="Times New Roman" w:hAnsi="Times New Roman"/>
                <w:sz w:val="20"/>
                <w:szCs w:val="20"/>
              </w:rPr>
            </w:pPr>
            <w:r>
              <w:rPr>
                <w:rFonts w:hint="eastAsia" w:ascii="Times New Roman" w:hAnsi="Times New Roman"/>
                <w:sz w:val="20"/>
                <w:szCs w:val="20"/>
              </w:rPr>
              <w:t>绘本的结构</w:t>
            </w:r>
          </w:p>
          <w:p w14:paraId="36CB5FD3">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（形式结构：</w:t>
            </w:r>
            <w:r>
              <w:rPr>
                <w:rFonts w:hint="eastAsia" w:ascii="Times New Roman" w:hAnsi="Times New Roman"/>
              </w:rPr>
              <w:t>封面、护封、环衬、扉页、正文、版权页、封底</w:t>
            </w:r>
          </w:p>
          <w:p w14:paraId="3327FC18">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形态结构：开本、材料）</w:t>
            </w:r>
          </w:p>
          <w:p w14:paraId="1FFEE16A">
            <w:pPr>
              <w:numPr>
                <w:ilvl w:val="0"/>
                <w:numId w:val="2"/>
              </w:numPr>
              <w:snapToGrid w:val="0"/>
              <w:spacing w:line="288" w:lineRule="auto"/>
              <w:ind w:right="26"/>
              <w:rPr>
                <w:rFonts w:ascii="Times New Roman" w:hAnsi="Times New Roman"/>
                <w:sz w:val="20"/>
                <w:szCs w:val="20"/>
              </w:rPr>
            </w:pPr>
            <w:r>
              <w:rPr>
                <w:rFonts w:hint="eastAsia" w:ascii="Times New Roman" w:hAnsi="Times New Roman"/>
                <w:sz w:val="20"/>
                <w:szCs w:val="20"/>
              </w:rPr>
              <w:t>绘本的构成</w:t>
            </w:r>
            <w:r>
              <w:rPr>
                <w:rFonts w:hint="eastAsia" w:ascii="Times New Roman" w:hAnsi="Times New Roman"/>
                <w:b/>
                <w:bCs/>
                <w:sz w:val="20"/>
                <w:szCs w:val="20"/>
              </w:rPr>
              <w:t xml:space="preserve">             </w:t>
            </w:r>
          </w:p>
          <w:p w14:paraId="101A57EF">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（画面、视角、图形、色彩、语言、质感）</w:t>
            </w:r>
          </w:p>
        </w:tc>
        <w:tc>
          <w:tcPr>
            <w:tcW w:w="2314" w:type="dxa"/>
          </w:tcPr>
          <w:p w14:paraId="5DAC16AF">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掌握绘本的概念、绘本对儿童及成人的重要意义、绘本的结构</w:t>
            </w:r>
          </w:p>
        </w:tc>
        <w:tc>
          <w:tcPr>
            <w:tcW w:w="2131" w:type="dxa"/>
          </w:tcPr>
          <w:p w14:paraId="2DEF0D85">
            <w:pPr>
              <w:snapToGrid w:val="0"/>
              <w:spacing w:line="288" w:lineRule="auto"/>
              <w:ind w:right="26"/>
              <w:rPr>
                <w:rFonts w:ascii="Times New Roman" w:hAnsi="Times New Roman"/>
                <w:sz w:val="20"/>
                <w:szCs w:val="20"/>
              </w:rPr>
            </w:pPr>
            <w:r>
              <w:rPr>
                <w:rFonts w:hint="eastAsia" w:ascii="Times New Roman" w:hAnsi="Times New Roman"/>
                <w:sz w:val="20"/>
                <w:szCs w:val="20"/>
              </w:rPr>
              <w:t>绘本构成中的画面结构、图形构成、色彩构成、语言构成等</w:t>
            </w:r>
          </w:p>
        </w:tc>
      </w:tr>
      <w:tr w14:paraId="1CDFA69B">
        <w:tc>
          <w:tcPr>
            <w:tcW w:w="1951" w:type="dxa"/>
          </w:tcPr>
          <w:p w14:paraId="102CF8CA">
            <w:pPr>
              <w:snapToGrid w:val="0"/>
              <w:spacing w:line="288" w:lineRule="auto"/>
              <w:ind w:right="26"/>
              <w:rPr>
                <w:rFonts w:ascii="宋体" w:hAnsi="宋体"/>
                <w:sz w:val="20"/>
                <w:szCs w:val="20"/>
              </w:rPr>
            </w:pPr>
            <w:r>
              <w:rPr>
                <w:rFonts w:hint="eastAsia" w:ascii="宋体" w:hAnsi="宋体"/>
                <w:sz w:val="20"/>
                <w:szCs w:val="20"/>
              </w:rPr>
              <w:t>绘本的主题及类别</w:t>
            </w:r>
          </w:p>
          <w:p w14:paraId="28511821">
            <w:pPr>
              <w:snapToGrid w:val="0"/>
              <w:spacing w:line="288" w:lineRule="auto"/>
              <w:ind w:right="26"/>
              <w:rPr>
                <w:rFonts w:ascii="宋体" w:hAnsi="宋体"/>
                <w:sz w:val="20"/>
                <w:szCs w:val="20"/>
              </w:rPr>
            </w:pPr>
            <w:r>
              <w:rPr>
                <w:rFonts w:hint="eastAsia" w:ascii="宋体" w:hAnsi="宋体"/>
                <w:sz w:val="20"/>
                <w:szCs w:val="20"/>
              </w:rPr>
              <w:t>（8课时）</w:t>
            </w:r>
          </w:p>
        </w:tc>
        <w:tc>
          <w:tcPr>
            <w:tcW w:w="2126" w:type="dxa"/>
          </w:tcPr>
          <w:p w14:paraId="4A176D0C">
            <w:pPr>
              <w:pStyle w:val="10"/>
              <w:numPr>
                <w:ilvl w:val="0"/>
                <w:numId w:val="3"/>
              </w:numPr>
              <w:snapToGrid w:val="0"/>
              <w:spacing w:line="288" w:lineRule="auto"/>
              <w:ind w:right="26" w:firstLineChars="0"/>
              <w:rPr>
                <w:rFonts w:ascii="宋体" w:hAnsi="宋体"/>
                <w:sz w:val="20"/>
                <w:szCs w:val="20"/>
              </w:rPr>
            </w:pPr>
            <w:r>
              <w:rPr>
                <w:rFonts w:hint="eastAsia" w:ascii="宋体" w:hAnsi="宋体"/>
                <w:sz w:val="20"/>
                <w:szCs w:val="20"/>
              </w:rPr>
              <w:t>绘本的主题</w:t>
            </w:r>
          </w:p>
          <w:p w14:paraId="7FBF5500">
            <w:pPr>
              <w:pStyle w:val="10"/>
              <w:numPr>
                <w:ilvl w:val="0"/>
                <w:numId w:val="3"/>
              </w:numPr>
              <w:snapToGrid w:val="0"/>
              <w:spacing w:line="288" w:lineRule="auto"/>
              <w:ind w:right="26" w:firstLineChars="0"/>
              <w:rPr>
                <w:rFonts w:ascii="宋体" w:hAnsi="宋体"/>
                <w:sz w:val="20"/>
                <w:szCs w:val="20"/>
              </w:rPr>
            </w:pPr>
            <w:r>
              <w:rPr>
                <w:rFonts w:hint="eastAsia" w:ascii="宋体" w:hAnsi="宋体"/>
                <w:sz w:val="20"/>
                <w:szCs w:val="20"/>
              </w:rPr>
              <w:t>绘本的类别</w:t>
            </w:r>
          </w:p>
          <w:p w14:paraId="6A2CD390">
            <w:pPr>
              <w:snapToGrid w:val="0"/>
              <w:spacing w:line="288" w:lineRule="auto"/>
              <w:ind w:right="26"/>
              <w:rPr>
                <w:rFonts w:ascii="宋体" w:hAnsi="宋体"/>
                <w:sz w:val="20"/>
                <w:szCs w:val="20"/>
              </w:rPr>
            </w:pPr>
            <w:r>
              <w:rPr>
                <w:rFonts w:hint="eastAsia" w:ascii="宋体" w:hAnsi="宋体"/>
                <w:sz w:val="20"/>
                <w:szCs w:val="20"/>
              </w:rPr>
              <w:t>（启蒙类、情感类、益智类、认知类、想象类、科普类）</w:t>
            </w:r>
          </w:p>
        </w:tc>
        <w:tc>
          <w:tcPr>
            <w:tcW w:w="2314" w:type="dxa"/>
          </w:tcPr>
          <w:p w14:paraId="0C4E5407">
            <w:pPr>
              <w:numPr>
                <w:ilvl w:val="0"/>
                <w:numId w:val="4"/>
              </w:numPr>
              <w:snapToGrid w:val="0"/>
              <w:spacing w:line="288" w:lineRule="auto"/>
              <w:ind w:right="26"/>
              <w:rPr>
                <w:rFonts w:ascii="Times New Roman" w:hAnsi="Times New Roman"/>
                <w:sz w:val="20"/>
                <w:szCs w:val="20"/>
              </w:rPr>
            </w:pPr>
            <w:r>
              <w:rPr>
                <w:rFonts w:hint="eastAsia" w:ascii="Times New Roman" w:hAnsi="Times New Roman"/>
                <w:sz w:val="20"/>
                <w:szCs w:val="20"/>
              </w:rPr>
              <w:t>掌握绘本主题的创意、绘本的分类。</w:t>
            </w:r>
          </w:p>
          <w:p w14:paraId="54BD312C">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 xml:space="preserve"> </w:t>
            </w:r>
            <w:r>
              <w:rPr>
                <w:rFonts w:hint="eastAsia" w:ascii="Times New Roman" w:hAnsi="Times New Roman"/>
                <w:sz w:val="20"/>
                <w:szCs w:val="20"/>
              </w:rPr>
              <w:t>能够结合所学理论思考不同类别的绘本主题的内涵，以及各类绘本中所体现的儿童观、教育观。</w:t>
            </w:r>
          </w:p>
        </w:tc>
        <w:tc>
          <w:tcPr>
            <w:tcW w:w="2131" w:type="dxa"/>
          </w:tcPr>
          <w:p w14:paraId="79145A78">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结合所学理论思考各类绘本中所体现的儿童观、教育观。</w:t>
            </w:r>
          </w:p>
        </w:tc>
      </w:tr>
      <w:tr w14:paraId="32C481AE">
        <w:tc>
          <w:tcPr>
            <w:tcW w:w="1951" w:type="dxa"/>
          </w:tcPr>
          <w:p w14:paraId="4B074945">
            <w:pPr>
              <w:snapToGrid w:val="0"/>
              <w:spacing w:line="288" w:lineRule="auto"/>
              <w:ind w:right="26"/>
              <w:rPr>
                <w:rFonts w:ascii="宋体" w:hAnsi="宋体"/>
                <w:sz w:val="20"/>
                <w:szCs w:val="20"/>
              </w:rPr>
            </w:pPr>
            <w:r>
              <w:rPr>
                <w:rFonts w:hint="eastAsia" w:ascii="宋体" w:hAnsi="宋体"/>
                <w:sz w:val="20"/>
                <w:szCs w:val="20"/>
              </w:rPr>
              <w:t>绘本文化与中国原创绘本</w:t>
            </w:r>
          </w:p>
          <w:p w14:paraId="7192C869">
            <w:pPr>
              <w:snapToGrid w:val="0"/>
              <w:spacing w:line="288" w:lineRule="auto"/>
              <w:ind w:right="26"/>
              <w:rPr>
                <w:rFonts w:ascii="宋体" w:hAnsi="宋体"/>
                <w:sz w:val="20"/>
                <w:szCs w:val="20"/>
              </w:rPr>
            </w:pPr>
            <w:r>
              <w:rPr>
                <w:rFonts w:hint="eastAsia" w:ascii="宋体" w:hAnsi="宋体"/>
                <w:sz w:val="20"/>
                <w:szCs w:val="20"/>
              </w:rPr>
              <w:t>（4课时）</w:t>
            </w:r>
          </w:p>
        </w:tc>
        <w:tc>
          <w:tcPr>
            <w:tcW w:w="2126" w:type="dxa"/>
          </w:tcPr>
          <w:p w14:paraId="271F5703">
            <w:pPr>
              <w:numPr>
                <w:ilvl w:val="0"/>
                <w:numId w:val="5"/>
              </w:numPr>
              <w:snapToGrid w:val="0"/>
              <w:spacing w:line="288" w:lineRule="auto"/>
              <w:ind w:right="26"/>
              <w:rPr>
                <w:rFonts w:ascii="Times New Roman" w:hAnsi="Times New Roman"/>
                <w:sz w:val="20"/>
                <w:szCs w:val="20"/>
              </w:rPr>
            </w:pPr>
            <w:r>
              <w:rPr>
                <w:rFonts w:hint="eastAsia" w:ascii="Times New Roman" w:hAnsi="Times New Roman"/>
                <w:sz w:val="20"/>
                <w:szCs w:val="20"/>
              </w:rPr>
              <w:t>绘本与文化</w:t>
            </w:r>
          </w:p>
          <w:p w14:paraId="7859D318">
            <w:pPr>
              <w:numPr>
                <w:ilvl w:val="0"/>
                <w:numId w:val="5"/>
              </w:numPr>
              <w:snapToGrid w:val="0"/>
              <w:spacing w:line="288" w:lineRule="auto"/>
              <w:ind w:right="26"/>
              <w:rPr>
                <w:rFonts w:ascii="Times New Roman" w:hAnsi="Times New Roman"/>
                <w:sz w:val="20"/>
                <w:szCs w:val="20"/>
              </w:rPr>
            </w:pPr>
            <w:r>
              <w:rPr>
                <w:rFonts w:hint="eastAsia" w:ascii="Times New Roman" w:hAnsi="Times New Roman"/>
                <w:sz w:val="20"/>
                <w:szCs w:val="20"/>
              </w:rPr>
              <w:t>绘本中的民族文化（英国、美国、日本、法国）</w:t>
            </w:r>
          </w:p>
          <w:p w14:paraId="29044B16">
            <w:pPr>
              <w:snapToGrid w:val="0"/>
              <w:spacing w:line="288" w:lineRule="auto"/>
              <w:ind w:right="26"/>
              <w:rPr>
                <w:rFonts w:ascii="宋体" w:hAnsi="宋体"/>
                <w:sz w:val="20"/>
                <w:szCs w:val="20"/>
              </w:rPr>
            </w:pPr>
            <w:r>
              <w:rPr>
                <w:rFonts w:hint="eastAsia" w:ascii="Times New Roman" w:hAnsi="Times New Roman"/>
                <w:sz w:val="20"/>
                <w:szCs w:val="20"/>
              </w:rPr>
              <w:t>3.</w:t>
            </w:r>
            <w:r>
              <w:rPr>
                <w:rFonts w:hint="eastAsia" w:ascii="宋体" w:hAnsi="宋体"/>
                <w:sz w:val="20"/>
                <w:szCs w:val="20"/>
              </w:rPr>
              <w:t xml:space="preserve"> 中国原创绘本的发展</w:t>
            </w:r>
          </w:p>
          <w:p w14:paraId="24C15F23">
            <w:pPr>
              <w:snapToGrid w:val="0"/>
              <w:spacing w:line="288" w:lineRule="auto"/>
              <w:ind w:right="26"/>
              <w:rPr>
                <w:rFonts w:ascii="Times New Roman" w:hAnsi="Times New Roman"/>
                <w:sz w:val="20"/>
                <w:szCs w:val="20"/>
              </w:rPr>
            </w:pPr>
          </w:p>
        </w:tc>
        <w:tc>
          <w:tcPr>
            <w:tcW w:w="2314" w:type="dxa"/>
          </w:tcPr>
          <w:p w14:paraId="296B9AE2">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1.理解文化的重要性，以及绘本中文化的体现</w:t>
            </w:r>
          </w:p>
          <w:p w14:paraId="2021896D">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2.体会不同绘本中的文化内涵及在内容形式中的体现</w:t>
            </w:r>
          </w:p>
          <w:p w14:paraId="41A1CC5A">
            <w:pPr>
              <w:snapToGrid w:val="0"/>
              <w:spacing w:line="288" w:lineRule="auto"/>
              <w:ind w:right="26"/>
              <w:rPr>
                <w:rFonts w:ascii="宋体" w:hAnsi="宋体"/>
                <w:sz w:val="20"/>
                <w:szCs w:val="20"/>
              </w:rPr>
            </w:pPr>
            <w:r>
              <w:rPr>
                <w:rFonts w:hint="eastAsia" w:ascii="Times New Roman" w:hAnsi="Times New Roman"/>
                <w:sz w:val="20"/>
                <w:szCs w:val="20"/>
              </w:rPr>
              <w:t>3.了解</w:t>
            </w:r>
            <w:r>
              <w:rPr>
                <w:rFonts w:hint="eastAsia" w:ascii="宋体" w:hAnsi="宋体"/>
                <w:sz w:val="20"/>
                <w:szCs w:val="20"/>
              </w:rPr>
              <w:t>中国原创绘本的发展历程</w:t>
            </w:r>
          </w:p>
          <w:p w14:paraId="7729638C">
            <w:pPr>
              <w:tabs>
                <w:tab w:val="left" w:pos="312"/>
              </w:tabs>
              <w:snapToGrid w:val="0"/>
              <w:spacing w:line="288" w:lineRule="auto"/>
              <w:ind w:right="26"/>
              <w:rPr>
                <w:rFonts w:ascii="Times New Roman" w:hAnsi="Times New Roman"/>
                <w:sz w:val="20"/>
                <w:szCs w:val="20"/>
              </w:rPr>
            </w:pPr>
          </w:p>
        </w:tc>
        <w:tc>
          <w:tcPr>
            <w:tcW w:w="2131" w:type="dxa"/>
          </w:tcPr>
          <w:p w14:paraId="09DCDD4F">
            <w:pPr>
              <w:rPr>
                <w:rFonts w:ascii="Times New Roman" w:hAnsi="Times New Roman"/>
                <w:sz w:val="20"/>
                <w:szCs w:val="20"/>
              </w:rPr>
            </w:pPr>
            <w:r>
              <w:rPr>
                <w:rFonts w:hint="eastAsia" w:ascii="Times New Roman" w:hAnsi="Times New Roman"/>
                <w:sz w:val="20"/>
                <w:szCs w:val="20"/>
              </w:rPr>
              <w:t>1.理解绘本中体现的民族文化</w:t>
            </w:r>
          </w:p>
          <w:p w14:paraId="7922E574">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2.尝试理解不同绘本中的文化内涵及在内容形式中的体现</w:t>
            </w:r>
          </w:p>
          <w:p w14:paraId="4AC99777">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3.植根于中国传统文化，树立文化自信，主动阅读欣赏原创绘本。</w:t>
            </w:r>
          </w:p>
        </w:tc>
      </w:tr>
      <w:tr w14:paraId="2C06A9CB">
        <w:tc>
          <w:tcPr>
            <w:tcW w:w="1951" w:type="dxa"/>
          </w:tcPr>
          <w:p w14:paraId="37AFB4B2">
            <w:pPr>
              <w:snapToGrid w:val="0"/>
              <w:spacing w:line="288" w:lineRule="auto"/>
              <w:ind w:right="26"/>
              <w:rPr>
                <w:rFonts w:ascii="宋体" w:hAnsi="宋体"/>
                <w:sz w:val="20"/>
                <w:szCs w:val="20"/>
              </w:rPr>
            </w:pPr>
            <w:r>
              <w:rPr>
                <w:rFonts w:hint="eastAsia" w:ascii="宋体" w:hAnsi="宋体"/>
                <w:sz w:val="20"/>
                <w:szCs w:val="20"/>
              </w:rPr>
              <w:t>绘本主题</w:t>
            </w:r>
          </w:p>
          <w:p w14:paraId="6AB3EB40">
            <w:pPr>
              <w:snapToGrid w:val="0"/>
              <w:spacing w:line="288" w:lineRule="auto"/>
              <w:ind w:right="26"/>
              <w:rPr>
                <w:rFonts w:ascii="宋体" w:hAnsi="宋体"/>
                <w:sz w:val="20"/>
                <w:szCs w:val="20"/>
              </w:rPr>
            </w:pPr>
            <w:r>
              <w:rPr>
                <w:rFonts w:hint="eastAsia" w:ascii="宋体" w:hAnsi="宋体"/>
                <w:sz w:val="20"/>
                <w:szCs w:val="20"/>
              </w:rPr>
              <w:t>（4课时）</w:t>
            </w:r>
          </w:p>
          <w:p w14:paraId="1354E73F">
            <w:pPr>
              <w:snapToGrid w:val="0"/>
              <w:spacing w:line="288" w:lineRule="auto"/>
              <w:ind w:right="26"/>
              <w:rPr>
                <w:rFonts w:ascii="宋体" w:hAnsi="宋体"/>
                <w:sz w:val="20"/>
                <w:szCs w:val="20"/>
              </w:rPr>
            </w:pPr>
          </w:p>
        </w:tc>
        <w:tc>
          <w:tcPr>
            <w:tcW w:w="2126" w:type="dxa"/>
          </w:tcPr>
          <w:p w14:paraId="3B380C11">
            <w:pPr>
              <w:numPr>
                <w:ilvl w:val="0"/>
                <w:numId w:val="6"/>
              </w:numPr>
              <w:snapToGrid w:val="0"/>
              <w:spacing w:line="288" w:lineRule="auto"/>
              <w:ind w:right="26"/>
              <w:rPr>
                <w:rFonts w:ascii="Times New Roman" w:hAnsi="Times New Roman"/>
                <w:sz w:val="20"/>
                <w:szCs w:val="20"/>
              </w:rPr>
            </w:pPr>
            <w:r>
              <w:rPr>
                <w:rFonts w:hint="eastAsia" w:ascii="Times New Roman" w:hAnsi="Times New Roman"/>
                <w:sz w:val="20"/>
                <w:szCs w:val="20"/>
              </w:rPr>
              <w:t>绘本选题</w:t>
            </w:r>
          </w:p>
          <w:p w14:paraId="7033BA25">
            <w:pPr>
              <w:numPr>
                <w:ilvl w:val="0"/>
                <w:numId w:val="6"/>
              </w:numPr>
              <w:snapToGrid w:val="0"/>
              <w:spacing w:line="288" w:lineRule="auto"/>
              <w:ind w:right="26"/>
              <w:rPr>
                <w:rFonts w:ascii="Times New Roman" w:hAnsi="Times New Roman"/>
                <w:sz w:val="20"/>
                <w:szCs w:val="20"/>
              </w:rPr>
            </w:pPr>
            <w:r>
              <w:rPr>
                <w:rFonts w:hint="eastAsia" w:ascii="Times New Roman" w:hAnsi="Times New Roman"/>
                <w:sz w:val="20"/>
                <w:szCs w:val="20"/>
              </w:rPr>
              <w:t>故事梗概</w:t>
            </w:r>
          </w:p>
          <w:p w14:paraId="0B7912B5">
            <w:pPr>
              <w:numPr>
                <w:ilvl w:val="0"/>
                <w:numId w:val="6"/>
              </w:numPr>
              <w:snapToGrid w:val="0"/>
              <w:spacing w:line="288" w:lineRule="auto"/>
              <w:ind w:right="26"/>
              <w:rPr>
                <w:rFonts w:ascii="Times New Roman" w:hAnsi="Times New Roman"/>
                <w:sz w:val="20"/>
                <w:szCs w:val="20"/>
              </w:rPr>
            </w:pPr>
            <w:r>
              <w:rPr>
                <w:rFonts w:hint="eastAsia" w:ascii="Times New Roman" w:hAnsi="Times New Roman"/>
                <w:sz w:val="20"/>
                <w:szCs w:val="20"/>
              </w:rPr>
              <w:t>故事大纲</w:t>
            </w:r>
          </w:p>
          <w:p w14:paraId="3ECF6792">
            <w:pPr>
              <w:numPr>
                <w:ilvl w:val="0"/>
                <w:numId w:val="6"/>
              </w:numPr>
              <w:snapToGrid w:val="0"/>
              <w:spacing w:line="288" w:lineRule="auto"/>
              <w:ind w:right="26"/>
              <w:rPr>
                <w:rFonts w:ascii="Times New Roman" w:hAnsi="Times New Roman"/>
                <w:sz w:val="20"/>
                <w:szCs w:val="20"/>
              </w:rPr>
            </w:pPr>
            <w:r>
              <w:rPr>
                <w:rFonts w:hint="eastAsia" w:ascii="Times New Roman" w:hAnsi="Times New Roman"/>
                <w:sz w:val="20"/>
                <w:szCs w:val="20"/>
              </w:rPr>
              <w:t>故事剧本</w:t>
            </w:r>
          </w:p>
        </w:tc>
        <w:tc>
          <w:tcPr>
            <w:tcW w:w="2314" w:type="dxa"/>
          </w:tcPr>
          <w:p w14:paraId="35C52042">
            <w:pPr>
              <w:numPr>
                <w:ilvl w:val="0"/>
                <w:numId w:val="7"/>
              </w:numPr>
              <w:snapToGrid w:val="0"/>
              <w:spacing w:line="288" w:lineRule="auto"/>
              <w:ind w:right="26"/>
              <w:rPr>
                <w:rFonts w:ascii="Times New Roman" w:hAnsi="Times New Roman"/>
                <w:sz w:val="20"/>
                <w:szCs w:val="20"/>
              </w:rPr>
            </w:pPr>
            <w:r>
              <w:rPr>
                <w:rFonts w:hint="eastAsia" w:ascii="Times New Roman" w:hAnsi="Times New Roman"/>
                <w:sz w:val="20"/>
                <w:szCs w:val="20"/>
              </w:rPr>
              <w:t>能够对选择的主题进行分析。</w:t>
            </w:r>
          </w:p>
          <w:p w14:paraId="6673641C">
            <w:pPr>
              <w:numPr>
                <w:ilvl w:val="0"/>
                <w:numId w:val="7"/>
              </w:numPr>
              <w:snapToGrid w:val="0"/>
              <w:spacing w:line="288" w:lineRule="auto"/>
              <w:ind w:right="26"/>
              <w:rPr>
                <w:rFonts w:ascii="Times New Roman" w:hAnsi="Times New Roman"/>
                <w:sz w:val="20"/>
                <w:szCs w:val="20"/>
              </w:rPr>
            </w:pPr>
            <w:r>
              <w:rPr>
                <w:rFonts w:hint="eastAsia" w:ascii="Times New Roman" w:hAnsi="Times New Roman"/>
                <w:sz w:val="20"/>
                <w:szCs w:val="20"/>
              </w:rPr>
              <w:t>可以独立梳理故事梗概、故事大纲、故事剧本。</w:t>
            </w:r>
          </w:p>
        </w:tc>
        <w:tc>
          <w:tcPr>
            <w:tcW w:w="2131" w:type="dxa"/>
          </w:tcPr>
          <w:p w14:paraId="73D461BB">
            <w:pPr>
              <w:numPr>
                <w:ilvl w:val="0"/>
                <w:numId w:val="8"/>
              </w:numPr>
              <w:rPr>
                <w:rFonts w:ascii="Times New Roman" w:hAnsi="Times New Roman"/>
                <w:sz w:val="20"/>
                <w:szCs w:val="20"/>
              </w:rPr>
            </w:pPr>
            <w:r>
              <w:rPr>
                <w:rFonts w:hint="eastAsia" w:ascii="Times New Roman" w:hAnsi="Times New Roman"/>
                <w:sz w:val="20"/>
                <w:szCs w:val="20"/>
              </w:rPr>
              <w:t>对故事进行合理梳理梗概。</w:t>
            </w:r>
          </w:p>
          <w:p w14:paraId="35B641CA">
            <w:pPr>
              <w:numPr>
                <w:ilvl w:val="0"/>
                <w:numId w:val="8"/>
              </w:numPr>
              <w:rPr>
                <w:rFonts w:ascii="Times New Roman" w:hAnsi="Times New Roman"/>
                <w:sz w:val="20"/>
                <w:szCs w:val="20"/>
              </w:rPr>
            </w:pPr>
            <w:r>
              <w:rPr>
                <w:rFonts w:hint="eastAsia" w:ascii="Times New Roman" w:hAnsi="Times New Roman"/>
                <w:sz w:val="20"/>
                <w:szCs w:val="20"/>
              </w:rPr>
              <w:t>确立故事大纲和故事剧本。</w:t>
            </w:r>
          </w:p>
        </w:tc>
      </w:tr>
      <w:tr w14:paraId="1BBA9204">
        <w:tc>
          <w:tcPr>
            <w:tcW w:w="1951" w:type="dxa"/>
          </w:tcPr>
          <w:p w14:paraId="16AC8832">
            <w:pPr>
              <w:snapToGrid w:val="0"/>
              <w:spacing w:line="288" w:lineRule="auto"/>
              <w:ind w:right="26"/>
              <w:rPr>
                <w:rFonts w:ascii="宋体" w:hAnsi="宋体"/>
                <w:sz w:val="20"/>
                <w:szCs w:val="20"/>
              </w:rPr>
            </w:pPr>
            <w:r>
              <w:rPr>
                <w:rFonts w:hint="eastAsia" w:ascii="宋体" w:hAnsi="宋体"/>
                <w:sz w:val="20"/>
                <w:szCs w:val="20"/>
              </w:rPr>
              <w:t>绘本设计</w:t>
            </w:r>
          </w:p>
          <w:p w14:paraId="73F1A986">
            <w:pPr>
              <w:snapToGrid w:val="0"/>
              <w:spacing w:line="288" w:lineRule="auto"/>
              <w:ind w:right="26"/>
              <w:rPr>
                <w:rFonts w:ascii="宋体" w:hAnsi="宋体"/>
                <w:sz w:val="20"/>
                <w:szCs w:val="20"/>
              </w:rPr>
            </w:pPr>
            <w:r>
              <w:rPr>
                <w:rFonts w:hint="eastAsia" w:ascii="宋体" w:hAnsi="宋体"/>
                <w:sz w:val="20"/>
                <w:szCs w:val="20"/>
              </w:rPr>
              <w:t>（4课时）</w:t>
            </w:r>
          </w:p>
        </w:tc>
        <w:tc>
          <w:tcPr>
            <w:tcW w:w="2126" w:type="dxa"/>
          </w:tcPr>
          <w:p w14:paraId="19015ED6">
            <w:pPr>
              <w:numPr>
                <w:ilvl w:val="0"/>
                <w:numId w:val="9"/>
              </w:numPr>
              <w:snapToGrid w:val="0"/>
              <w:spacing w:line="288" w:lineRule="auto"/>
              <w:ind w:right="26"/>
              <w:rPr>
                <w:rFonts w:ascii="Times New Roman" w:hAnsi="Times New Roman"/>
                <w:sz w:val="20"/>
                <w:szCs w:val="20"/>
              </w:rPr>
            </w:pPr>
            <w:r>
              <w:rPr>
                <w:rFonts w:hint="eastAsia" w:ascii="Times New Roman" w:hAnsi="Times New Roman"/>
                <w:sz w:val="20"/>
                <w:szCs w:val="20"/>
              </w:rPr>
              <w:t>绘本形象设计</w:t>
            </w:r>
          </w:p>
          <w:p w14:paraId="649FF39C">
            <w:pPr>
              <w:numPr>
                <w:ilvl w:val="0"/>
                <w:numId w:val="9"/>
              </w:numPr>
              <w:snapToGrid w:val="0"/>
              <w:spacing w:line="288" w:lineRule="auto"/>
              <w:ind w:right="26"/>
              <w:rPr>
                <w:rFonts w:ascii="Times New Roman" w:hAnsi="Times New Roman"/>
                <w:sz w:val="20"/>
                <w:szCs w:val="20"/>
              </w:rPr>
            </w:pPr>
            <w:r>
              <w:rPr>
                <w:rFonts w:hint="eastAsia" w:ascii="Times New Roman" w:hAnsi="Times New Roman"/>
                <w:sz w:val="20"/>
                <w:szCs w:val="20"/>
              </w:rPr>
              <w:t>故事分镜</w:t>
            </w:r>
          </w:p>
        </w:tc>
        <w:tc>
          <w:tcPr>
            <w:tcW w:w="2314" w:type="dxa"/>
          </w:tcPr>
          <w:p w14:paraId="67518687">
            <w:pPr>
              <w:numPr>
                <w:ilvl w:val="0"/>
                <w:numId w:val="10"/>
              </w:numPr>
              <w:snapToGrid w:val="0"/>
              <w:spacing w:line="288" w:lineRule="auto"/>
              <w:ind w:right="26"/>
              <w:rPr>
                <w:rFonts w:ascii="Times New Roman" w:hAnsi="Times New Roman"/>
                <w:sz w:val="20"/>
                <w:szCs w:val="20"/>
              </w:rPr>
            </w:pPr>
            <w:r>
              <w:rPr>
                <w:rFonts w:hint="eastAsia" w:ascii="Times New Roman" w:hAnsi="Times New Roman"/>
                <w:sz w:val="20"/>
                <w:szCs w:val="20"/>
              </w:rPr>
              <w:t>理解绘本形象，并能够统一绘本形象。</w:t>
            </w:r>
          </w:p>
          <w:p w14:paraId="3DA2E799">
            <w:pPr>
              <w:numPr>
                <w:ilvl w:val="0"/>
                <w:numId w:val="10"/>
              </w:numPr>
              <w:snapToGrid w:val="0"/>
              <w:spacing w:line="288" w:lineRule="auto"/>
              <w:ind w:right="26"/>
              <w:rPr>
                <w:rFonts w:ascii="Times New Roman" w:hAnsi="Times New Roman"/>
                <w:sz w:val="20"/>
                <w:szCs w:val="20"/>
              </w:rPr>
            </w:pPr>
            <w:r>
              <w:rPr>
                <w:rFonts w:hint="eastAsia" w:ascii="Times New Roman" w:hAnsi="Times New Roman"/>
                <w:sz w:val="20"/>
                <w:szCs w:val="20"/>
              </w:rPr>
              <w:t>能够设计出合理的故事分镜。</w:t>
            </w:r>
          </w:p>
        </w:tc>
        <w:tc>
          <w:tcPr>
            <w:tcW w:w="2131" w:type="dxa"/>
          </w:tcPr>
          <w:p w14:paraId="2D9BAA68">
            <w:pPr>
              <w:numPr>
                <w:ilvl w:val="0"/>
                <w:numId w:val="11"/>
              </w:numPr>
              <w:snapToGrid w:val="0"/>
              <w:spacing w:line="288" w:lineRule="auto"/>
              <w:ind w:right="26"/>
              <w:rPr>
                <w:rFonts w:ascii="Times New Roman" w:hAnsi="Times New Roman"/>
                <w:sz w:val="20"/>
                <w:szCs w:val="20"/>
              </w:rPr>
            </w:pPr>
            <w:r>
              <w:rPr>
                <w:rFonts w:hint="eastAsia" w:ascii="Times New Roman" w:hAnsi="Times New Roman"/>
                <w:sz w:val="20"/>
                <w:szCs w:val="20"/>
              </w:rPr>
              <w:t>绘本形象的统一。</w:t>
            </w:r>
          </w:p>
          <w:p w14:paraId="47E518BE">
            <w:pPr>
              <w:numPr>
                <w:ilvl w:val="0"/>
                <w:numId w:val="11"/>
              </w:numPr>
              <w:snapToGrid w:val="0"/>
              <w:spacing w:line="288" w:lineRule="auto"/>
              <w:ind w:right="26"/>
              <w:rPr>
                <w:rFonts w:ascii="Times New Roman" w:hAnsi="Times New Roman"/>
                <w:sz w:val="20"/>
                <w:szCs w:val="20"/>
              </w:rPr>
            </w:pPr>
            <w:r>
              <w:rPr>
                <w:rFonts w:hint="eastAsia" w:ascii="Times New Roman" w:hAnsi="Times New Roman"/>
                <w:sz w:val="20"/>
                <w:szCs w:val="20"/>
              </w:rPr>
              <w:t>合理设计故事分镜。</w:t>
            </w:r>
          </w:p>
          <w:p w14:paraId="3AF31D5F">
            <w:pPr>
              <w:tabs>
                <w:tab w:val="left" w:pos="312"/>
              </w:tabs>
              <w:snapToGrid w:val="0"/>
              <w:spacing w:line="288" w:lineRule="auto"/>
              <w:ind w:right="26"/>
              <w:rPr>
                <w:rFonts w:ascii="Times New Roman" w:hAnsi="Times New Roman"/>
                <w:sz w:val="20"/>
                <w:szCs w:val="20"/>
              </w:rPr>
            </w:pPr>
          </w:p>
        </w:tc>
      </w:tr>
      <w:tr w14:paraId="6AE1F4F6">
        <w:tc>
          <w:tcPr>
            <w:tcW w:w="1951" w:type="dxa"/>
          </w:tcPr>
          <w:p w14:paraId="5F806863">
            <w:pPr>
              <w:snapToGrid w:val="0"/>
              <w:spacing w:line="288" w:lineRule="auto"/>
              <w:ind w:right="26"/>
              <w:rPr>
                <w:rFonts w:ascii="宋体" w:hAnsi="宋体"/>
                <w:sz w:val="20"/>
                <w:szCs w:val="20"/>
              </w:rPr>
            </w:pPr>
            <w:r>
              <w:rPr>
                <w:rFonts w:hint="eastAsia" w:ascii="宋体" w:hAnsi="宋体"/>
                <w:sz w:val="20"/>
                <w:szCs w:val="20"/>
              </w:rPr>
              <w:t>绘本创作</w:t>
            </w:r>
          </w:p>
          <w:p w14:paraId="5C317C00">
            <w:pPr>
              <w:snapToGrid w:val="0"/>
              <w:spacing w:line="288" w:lineRule="auto"/>
              <w:ind w:right="26"/>
              <w:rPr>
                <w:rFonts w:ascii="宋体" w:hAnsi="宋体"/>
                <w:sz w:val="20"/>
                <w:szCs w:val="20"/>
              </w:rPr>
            </w:pPr>
            <w:r>
              <w:rPr>
                <w:rFonts w:hint="eastAsia" w:ascii="宋体" w:hAnsi="宋体"/>
                <w:sz w:val="20"/>
                <w:szCs w:val="20"/>
              </w:rPr>
              <w:t>（6课时）</w:t>
            </w:r>
          </w:p>
        </w:tc>
        <w:tc>
          <w:tcPr>
            <w:tcW w:w="2126" w:type="dxa"/>
          </w:tcPr>
          <w:p w14:paraId="716EE443">
            <w:pPr>
              <w:numPr>
                <w:ilvl w:val="0"/>
                <w:numId w:val="12"/>
              </w:numPr>
              <w:snapToGrid w:val="0"/>
              <w:spacing w:line="288" w:lineRule="auto"/>
              <w:ind w:right="26"/>
              <w:rPr>
                <w:rFonts w:ascii="Times New Roman" w:hAnsi="Times New Roman"/>
                <w:sz w:val="20"/>
                <w:szCs w:val="20"/>
              </w:rPr>
            </w:pPr>
            <w:r>
              <w:rPr>
                <w:rFonts w:hint="eastAsia" w:ascii="Times New Roman" w:hAnsi="Times New Roman"/>
                <w:sz w:val="20"/>
                <w:szCs w:val="20"/>
              </w:rPr>
              <w:t>绘本插图创作</w:t>
            </w:r>
          </w:p>
          <w:p w14:paraId="4637DD7E">
            <w:pPr>
              <w:numPr>
                <w:ilvl w:val="0"/>
                <w:numId w:val="12"/>
              </w:numPr>
              <w:snapToGrid w:val="0"/>
              <w:spacing w:line="288" w:lineRule="auto"/>
              <w:ind w:right="26"/>
              <w:rPr>
                <w:rFonts w:ascii="Times New Roman" w:hAnsi="Times New Roman"/>
                <w:sz w:val="20"/>
                <w:szCs w:val="20"/>
              </w:rPr>
            </w:pPr>
            <w:r>
              <w:rPr>
                <w:rFonts w:hint="eastAsia" w:ascii="Times New Roman" w:hAnsi="Times New Roman"/>
                <w:sz w:val="20"/>
                <w:szCs w:val="20"/>
              </w:rPr>
              <w:t>绘本封面设计</w:t>
            </w:r>
          </w:p>
          <w:p w14:paraId="68390E0D">
            <w:pPr>
              <w:numPr>
                <w:ilvl w:val="0"/>
                <w:numId w:val="12"/>
              </w:numPr>
              <w:snapToGrid w:val="0"/>
              <w:spacing w:line="288" w:lineRule="auto"/>
              <w:ind w:right="26"/>
              <w:rPr>
                <w:rFonts w:ascii="Times New Roman" w:hAnsi="Times New Roman"/>
                <w:sz w:val="20"/>
                <w:szCs w:val="20"/>
              </w:rPr>
            </w:pPr>
            <w:r>
              <w:rPr>
                <w:rFonts w:hint="eastAsia" w:ascii="Times New Roman" w:hAnsi="Times New Roman"/>
                <w:sz w:val="20"/>
                <w:szCs w:val="20"/>
              </w:rPr>
              <w:t>绘本构图</w:t>
            </w:r>
          </w:p>
          <w:p w14:paraId="6FDCFC69">
            <w:pPr>
              <w:numPr>
                <w:ilvl w:val="0"/>
                <w:numId w:val="12"/>
              </w:numPr>
              <w:snapToGrid w:val="0"/>
              <w:spacing w:line="288" w:lineRule="auto"/>
              <w:ind w:right="26"/>
              <w:rPr>
                <w:rFonts w:ascii="Times New Roman" w:hAnsi="Times New Roman"/>
                <w:sz w:val="20"/>
                <w:szCs w:val="20"/>
              </w:rPr>
            </w:pPr>
            <w:r>
              <w:rPr>
                <w:rFonts w:hint="eastAsia" w:ascii="Times New Roman" w:hAnsi="Times New Roman"/>
                <w:sz w:val="20"/>
                <w:szCs w:val="20"/>
              </w:rPr>
              <w:t>绘本色彩搭配</w:t>
            </w:r>
          </w:p>
        </w:tc>
        <w:tc>
          <w:tcPr>
            <w:tcW w:w="2314" w:type="dxa"/>
          </w:tcPr>
          <w:p w14:paraId="0BCC335F">
            <w:pPr>
              <w:numPr>
                <w:ilvl w:val="0"/>
                <w:numId w:val="13"/>
              </w:numPr>
              <w:snapToGrid w:val="0"/>
              <w:spacing w:line="288" w:lineRule="auto"/>
              <w:ind w:right="26"/>
              <w:rPr>
                <w:rFonts w:ascii="Times New Roman" w:hAnsi="Times New Roman"/>
                <w:sz w:val="20"/>
                <w:szCs w:val="20"/>
              </w:rPr>
            </w:pPr>
            <w:r>
              <w:rPr>
                <w:rFonts w:hint="eastAsia" w:ascii="Times New Roman" w:hAnsi="Times New Roman"/>
                <w:sz w:val="20"/>
                <w:szCs w:val="20"/>
              </w:rPr>
              <w:t>能够独立创作绘本插图。</w:t>
            </w:r>
          </w:p>
          <w:p w14:paraId="33DB744B">
            <w:pPr>
              <w:numPr>
                <w:ilvl w:val="0"/>
                <w:numId w:val="13"/>
              </w:numPr>
              <w:snapToGrid w:val="0"/>
              <w:spacing w:line="288" w:lineRule="auto"/>
              <w:ind w:right="26"/>
              <w:rPr>
                <w:rFonts w:ascii="Times New Roman" w:hAnsi="Times New Roman"/>
                <w:sz w:val="20"/>
                <w:szCs w:val="20"/>
              </w:rPr>
            </w:pPr>
            <w:r>
              <w:rPr>
                <w:rFonts w:hint="eastAsia" w:ascii="Times New Roman" w:hAnsi="Times New Roman"/>
                <w:sz w:val="20"/>
                <w:szCs w:val="20"/>
              </w:rPr>
              <w:t>能够设计出有特色的并符合主题的封面。</w:t>
            </w:r>
          </w:p>
          <w:p w14:paraId="05091E3E">
            <w:pPr>
              <w:numPr>
                <w:ilvl w:val="0"/>
                <w:numId w:val="13"/>
              </w:numPr>
              <w:snapToGrid w:val="0"/>
              <w:spacing w:line="288" w:lineRule="auto"/>
              <w:ind w:right="26"/>
              <w:rPr>
                <w:rFonts w:ascii="Times New Roman" w:hAnsi="Times New Roman"/>
                <w:sz w:val="20"/>
                <w:szCs w:val="20"/>
              </w:rPr>
            </w:pPr>
            <w:r>
              <w:rPr>
                <w:rFonts w:hint="eastAsia" w:ascii="Times New Roman" w:hAnsi="Times New Roman"/>
                <w:sz w:val="20"/>
                <w:szCs w:val="20"/>
              </w:rPr>
              <w:t>能够对每一个插图进行合理构图及色彩搭配。</w:t>
            </w:r>
          </w:p>
        </w:tc>
        <w:tc>
          <w:tcPr>
            <w:tcW w:w="2131" w:type="dxa"/>
          </w:tcPr>
          <w:p w14:paraId="49D9DE74">
            <w:pPr>
              <w:numPr>
                <w:ilvl w:val="0"/>
                <w:numId w:val="14"/>
              </w:numPr>
              <w:snapToGrid w:val="0"/>
              <w:spacing w:line="288" w:lineRule="auto"/>
              <w:ind w:right="26"/>
              <w:rPr>
                <w:rFonts w:ascii="Times New Roman" w:hAnsi="Times New Roman"/>
                <w:sz w:val="20"/>
                <w:szCs w:val="20"/>
              </w:rPr>
            </w:pPr>
            <w:r>
              <w:rPr>
                <w:rFonts w:hint="eastAsia" w:ascii="Times New Roman" w:hAnsi="Times New Roman"/>
                <w:sz w:val="20"/>
                <w:szCs w:val="20"/>
              </w:rPr>
              <w:t>创作符合主题的插图。</w:t>
            </w:r>
          </w:p>
          <w:p w14:paraId="4637EF3E">
            <w:pPr>
              <w:numPr>
                <w:ilvl w:val="0"/>
                <w:numId w:val="14"/>
              </w:numPr>
              <w:snapToGrid w:val="0"/>
              <w:spacing w:line="288" w:lineRule="auto"/>
              <w:ind w:right="26"/>
              <w:rPr>
                <w:rFonts w:ascii="Times New Roman" w:hAnsi="Times New Roman"/>
                <w:sz w:val="20"/>
                <w:szCs w:val="20"/>
              </w:rPr>
            </w:pPr>
            <w:r>
              <w:rPr>
                <w:rFonts w:hint="eastAsia" w:ascii="Times New Roman" w:hAnsi="Times New Roman"/>
                <w:sz w:val="20"/>
                <w:szCs w:val="20"/>
              </w:rPr>
              <w:t>每一幅插图进行合理的构图、色彩及主题表达。</w:t>
            </w:r>
          </w:p>
        </w:tc>
      </w:tr>
      <w:tr w14:paraId="4425D79A">
        <w:tc>
          <w:tcPr>
            <w:tcW w:w="1951" w:type="dxa"/>
          </w:tcPr>
          <w:p w14:paraId="797F8098">
            <w:pPr>
              <w:snapToGrid w:val="0"/>
              <w:spacing w:line="288" w:lineRule="auto"/>
              <w:ind w:right="26"/>
              <w:rPr>
                <w:rFonts w:ascii="宋体" w:hAnsi="宋体"/>
                <w:sz w:val="20"/>
                <w:szCs w:val="20"/>
              </w:rPr>
            </w:pPr>
            <w:r>
              <w:rPr>
                <w:rFonts w:hint="eastAsia" w:ascii="宋体" w:hAnsi="宋体"/>
                <w:sz w:val="20"/>
                <w:szCs w:val="20"/>
              </w:rPr>
              <w:t>绘本创作分析</w:t>
            </w:r>
          </w:p>
          <w:p w14:paraId="2B75318B">
            <w:pPr>
              <w:snapToGrid w:val="0"/>
              <w:spacing w:line="288" w:lineRule="auto"/>
              <w:ind w:right="26"/>
              <w:rPr>
                <w:rFonts w:ascii="宋体" w:hAnsi="宋体"/>
                <w:sz w:val="20"/>
                <w:szCs w:val="20"/>
              </w:rPr>
            </w:pPr>
            <w:r>
              <w:rPr>
                <w:rFonts w:hint="eastAsia" w:ascii="宋体" w:hAnsi="宋体"/>
                <w:sz w:val="20"/>
                <w:szCs w:val="20"/>
              </w:rPr>
              <w:t>（2课时）</w:t>
            </w:r>
          </w:p>
        </w:tc>
        <w:tc>
          <w:tcPr>
            <w:tcW w:w="2126" w:type="dxa"/>
          </w:tcPr>
          <w:p w14:paraId="49FA71BE">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绘本作品分析</w:t>
            </w:r>
          </w:p>
        </w:tc>
        <w:tc>
          <w:tcPr>
            <w:tcW w:w="2314" w:type="dxa"/>
          </w:tcPr>
          <w:p w14:paraId="27EA7478">
            <w:pPr>
              <w:numPr>
                <w:ilvl w:val="0"/>
                <w:numId w:val="15"/>
              </w:numPr>
              <w:snapToGrid w:val="0"/>
              <w:spacing w:line="288" w:lineRule="auto"/>
              <w:ind w:right="26"/>
              <w:rPr>
                <w:rFonts w:ascii="Times New Roman" w:hAnsi="Times New Roman"/>
                <w:sz w:val="20"/>
                <w:szCs w:val="20"/>
              </w:rPr>
            </w:pPr>
            <w:r>
              <w:rPr>
                <w:rFonts w:hint="eastAsia" w:ascii="Times New Roman" w:hAnsi="Times New Roman"/>
                <w:sz w:val="20"/>
                <w:szCs w:val="20"/>
              </w:rPr>
              <w:t>知道创作绘本应该思考的诸多问题：如创作主旨、主题构思、表达风格、主角与角色设计等。</w:t>
            </w:r>
          </w:p>
          <w:p w14:paraId="6882EF64">
            <w:pPr>
              <w:numPr>
                <w:ilvl w:val="0"/>
                <w:numId w:val="15"/>
              </w:numPr>
              <w:snapToGrid w:val="0"/>
              <w:spacing w:line="288" w:lineRule="auto"/>
              <w:ind w:right="26"/>
              <w:rPr>
                <w:rFonts w:ascii="Times New Roman" w:hAnsi="Times New Roman"/>
                <w:sz w:val="20"/>
                <w:szCs w:val="20"/>
              </w:rPr>
            </w:pPr>
            <w:r>
              <w:rPr>
                <w:rFonts w:hint="eastAsia" w:ascii="Times New Roman" w:hAnsi="Times New Roman"/>
                <w:sz w:val="20"/>
                <w:szCs w:val="20"/>
              </w:rPr>
              <w:t>能够从文字、主题、画面、色彩等方面分析绘本作品。</w:t>
            </w:r>
          </w:p>
        </w:tc>
        <w:tc>
          <w:tcPr>
            <w:tcW w:w="2131" w:type="dxa"/>
          </w:tcPr>
          <w:p w14:paraId="0226BA54">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1.能够从文字、主题、画面、色彩等方面分析绘本作品</w:t>
            </w:r>
          </w:p>
          <w:p w14:paraId="22C6EAAE">
            <w:pPr>
              <w:tabs>
                <w:tab w:val="left" w:pos="312"/>
              </w:tabs>
              <w:snapToGrid w:val="0"/>
              <w:spacing w:line="288" w:lineRule="auto"/>
              <w:ind w:right="26"/>
              <w:rPr>
                <w:rFonts w:ascii="Times New Roman" w:hAnsi="Times New Roman"/>
                <w:sz w:val="20"/>
                <w:szCs w:val="20"/>
              </w:rPr>
            </w:pPr>
            <w:r>
              <w:rPr>
                <w:rFonts w:hint="eastAsia" w:ascii="Times New Roman" w:hAnsi="Times New Roman"/>
                <w:sz w:val="20"/>
                <w:szCs w:val="20"/>
              </w:rPr>
              <w:t>2.创作自己的绘本作品，其中要体现科学的儿童观和教育观。</w:t>
            </w:r>
          </w:p>
        </w:tc>
      </w:tr>
    </w:tbl>
    <w:p w14:paraId="7ACCF6E0">
      <w:pPr>
        <w:snapToGrid w:val="0"/>
        <w:spacing w:line="288" w:lineRule="auto"/>
        <w:ind w:right="26"/>
        <w:rPr>
          <w:sz w:val="20"/>
          <w:szCs w:val="20"/>
        </w:rPr>
      </w:pPr>
    </w:p>
    <w:p w14:paraId="2427D79A">
      <w:pPr>
        <w:widowControl/>
        <w:spacing w:before="156" w:beforeLines="50" w:after="156" w:afterLines="50" w:line="288" w:lineRule="auto"/>
        <w:jc w:val="left"/>
        <w:rPr>
          <w:rFonts w:ascii="黑体" w:hAnsi="宋体" w:eastAsia="黑体"/>
          <w:b/>
          <w:sz w:val="24"/>
        </w:rPr>
      </w:pPr>
      <w:r>
        <w:rPr>
          <w:rFonts w:hint="eastAsia" w:ascii="黑体" w:hAnsi="宋体" w:eastAsia="黑体"/>
          <w:b/>
          <w:sz w:val="24"/>
        </w:rPr>
        <w:t>七、课内实验名称及基本要求（选填，适用于课内实验）</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6699FD6B">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786FBE6">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07A6EF1">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3FEB27E">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D128CA8">
            <w:pPr>
              <w:snapToGrid w:val="0"/>
              <w:jc w:val="center"/>
              <w:rPr>
                <w:rFonts w:ascii="宋体" w:hAnsi="宋体"/>
                <w:sz w:val="20"/>
                <w:szCs w:val="20"/>
              </w:rPr>
            </w:pPr>
            <w:r>
              <w:rPr>
                <w:rFonts w:hint="eastAsia" w:ascii="宋体" w:hAnsi="宋体"/>
                <w:sz w:val="20"/>
                <w:szCs w:val="20"/>
              </w:rPr>
              <w:t>实验</w:t>
            </w:r>
          </w:p>
          <w:p w14:paraId="1BAAB1DF">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14:paraId="7E766B42">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14:paraId="1FFDCC79">
            <w:pPr>
              <w:snapToGrid w:val="0"/>
              <w:jc w:val="center"/>
              <w:rPr>
                <w:rFonts w:ascii="宋体"/>
                <w:sz w:val="20"/>
                <w:szCs w:val="20"/>
              </w:rPr>
            </w:pPr>
            <w:r>
              <w:rPr>
                <w:rFonts w:hint="eastAsia" w:ascii="宋体" w:hAnsi="宋体"/>
                <w:sz w:val="20"/>
                <w:szCs w:val="20"/>
              </w:rPr>
              <w:t>备注</w:t>
            </w:r>
          </w:p>
        </w:tc>
      </w:tr>
      <w:tr w14:paraId="733AC2C1">
        <w:trPr>
          <w:trHeight w:val="57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C9BEC4E">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4C53E88">
            <w:pPr>
              <w:snapToGrid w:val="0"/>
              <w:spacing w:line="288" w:lineRule="auto"/>
              <w:ind w:right="26"/>
              <w:jc w:val="center"/>
              <w:rPr>
                <w:rFonts w:ascii="宋体" w:hAnsi="宋体"/>
                <w:sz w:val="20"/>
                <w:szCs w:val="20"/>
              </w:rPr>
            </w:pPr>
            <w:r>
              <w:rPr>
                <w:rFonts w:hint="eastAsia" w:ascii="宋体" w:hAnsi="宋体"/>
                <w:sz w:val="20"/>
                <w:szCs w:val="20"/>
              </w:rPr>
              <w:t>绘本主题</w:t>
            </w:r>
          </w:p>
          <w:p w14:paraId="5DFCCB36">
            <w:pPr>
              <w:snapToGrid w:val="0"/>
              <w:spacing w:line="288" w:lineRule="auto"/>
              <w:ind w:right="26"/>
              <w:jc w:val="center"/>
              <w:rPr>
                <w:rFonts w:ascii="宋体" w:hAns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tcPr>
          <w:p w14:paraId="460CAE5C">
            <w:pPr>
              <w:snapToGrid w:val="0"/>
              <w:spacing w:line="288" w:lineRule="auto"/>
              <w:ind w:right="26"/>
              <w:jc w:val="left"/>
              <w:rPr>
                <w:rFonts w:ascii="Times New Roman" w:hAnsi="Times New Roman"/>
                <w:sz w:val="20"/>
                <w:szCs w:val="20"/>
              </w:rPr>
            </w:pPr>
            <w:r>
              <w:rPr>
                <w:rFonts w:hint="eastAsia" w:ascii="Times New Roman" w:hAnsi="Times New Roman"/>
                <w:sz w:val="20"/>
                <w:szCs w:val="20"/>
              </w:rPr>
              <w:t>绘本选题、故事梗概、故事大纲、故事剧本</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F89CDCB">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057" w:type="dxa"/>
            <w:tcBorders>
              <w:left w:val="single" w:color="auto" w:sz="4" w:space="0"/>
              <w:right w:val="single" w:color="auto" w:sz="4" w:space="0"/>
            </w:tcBorders>
            <w:shd w:val="clear" w:color="auto" w:fill="auto"/>
            <w:vAlign w:val="center"/>
          </w:tcPr>
          <w:p w14:paraId="14A8E4CD">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14:paraId="2E5E5049">
            <w:pPr>
              <w:snapToGrid w:val="0"/>
              <w:spacing w:before="156" w:beforeLines="50" w:after="156" w:afterLines="50" w:line="288" w:lineRule="auto"/>
              <w:jc w:val="center"/>
              <w:rPr>
                <w:rFonts w:ascii="宋体"/>
                <w:sz w:val="16"/>
                <w:szCs w:val="16"/>
              </w:rPr>
            </w:pPr>
          </w:p>
        </w:tc>
      </w:tr>
      <w:tr w14:paraId="4D42F728">
        <w:trPr>
          <w:trHeight w:val="49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04E55D5">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83F9FA0">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绘本设计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BDB8F65">
            <w:pPr>
              <w:snapToGrid w:val="0"/>
              <w:spacing w:line="288" w:lineRule="auto"/>
              <w:ind w:right="26"/>
              <w:jc w:val="left"/>
              <w:rPr>
                <w:rFonts w:ascii="Times New Roman" w:hAnsi="Times New Roman"/>
                <w:sz w:val="20"/>
                <w:szCs w:val="20"/>
              </w:rPr>
            </w:pPr>
            <w:r>
              <w:rPr>
                <w:rFonts w:hint="eastAsia" w:ascii="Times New Roman" w:hAnsi="Times New Roman"/>
                <w:sz w:val="20"/>
                <w:szCs w:val="20"/>
              </w:rPr>
              <w:t>绘本形象设计、故事分镜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1190077">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4</w:t>
            </w:r>
          </w:p>
        </w:tc>
        <w:tc>
          <w:tcPr>
            <w:tcW w:w="1057" w:type="dxa"/>
            <w:tcBorders>
              <w:left w:val="single" w:color="auto" w:sz="4" w:space="0"/>
              <w:right w:val="single" w:color="auto" w:sz="4" w:space="0"/>
            </w:tcBorders>
            <w:shd w:val="clear" w:color="auto" w:fill="auto"/>
            <w:vAlign w:val="center"/>
          </w:tcPr>
          <w:p w14:paraId="7733A8D9">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综合型</w:t>
            </w:r>
          </w:p>
        </w:tc>
        <w:tc>
          <w:tcPr>
            <w:tcW w:w="1715" w:type="dxa"/>
            <w:tcBorders>
              <w:left w:val="single" w:color="auto" w:sz="4" w:space="0"/>
              <w:right w:val="single" w:color="auto" w:sz="4" w:space="0"/>
            </w:tcBorders>
            <w:shd w:val="clear" w:color="auto" w:fill="auto"/>
            <w:vAlign w:val="center"/>
          </w:tcPr>
          <w:p w14:paraId="13E181F3">
            <w:pPr>
              <w:snapToGrid w:val="0"/>
              <w:spacing w:before="156" w:beforeLines="50" w:after="156" w:afterLines="50" w:line="288" w:lineRule="auto"/>
              <w:jc w:val="center"/>
              <w:rPr>
                <w:rFonts w:ascii="宋体"/>
                <w:sz w:val="16"/>
                <w:szCs w:val="16"/>
              </w:rPr>
            </w:pPr>
          </w:p>
        </w:tc>
      </w:tr>
      <w:tr w14:paraId="125FE202">
        <w:trPr>
          <w:trHeight w:val="7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D1095FF">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05710A9">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绘本创作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726DFA3">
            <w:pPr>
              <w:snapToGrid w:val="0"/>
              <w:spacing w:line="288" w:lineRule="auto"/>
              <w:ind w:right="26"/>
              <w:jc w:val="left"/>
              <w:rPr>
                <w:rFonts w:ascii="Times New Roman" w:hAnsi="Times New Roman"/>
                <w:sz w:val="20"/>
                <w:szCs w:val="20"/>
              </w:rPr>
            </w:pPr>
            <w:r>
              <w:rPr>
                <w:rFonts w:hint="eastAsia" w:ascii="Times New Roman" w:hAnsi="Times New Roman"/>
                <w:sz w:val="20"/>
                <w:szCs w:val="20"/>
              </w:rPr>
              <w:t>绘本插图创作、绘本封面设计、绘本构图、绘本色彩搭配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95E4B8E">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6</w:t>
            </w:r>
          </w:p>
        </w:tc>
        <w:tc>
          <w:tcPr>
            <w:tcW w:w="1057" w:type="dxa"/>
            <w:tcBorders>
              <w:left w:val="single" w:color="auto" w:sz="4" w:space="0"/>
              <w:right w:val="single" w:color="auto" w:sz="4" w:space="0"/>
            </w:tcBorders>
            <w:shd w:val="clear" w:color="auto" w:fill="auto"/>
            <w:vAlign w:val="center"/>
          </w:tcPr>
          <w:p w14:paraId="71854A2B">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综合型</w:t>
            </w:r>
          </w:p>
        </w:tc>
        <w:tc>
          <w:tcPr>
            <w:tcW w:w="1715" w:type="dxa"/>
            <w:tcBorders>
              <w:left w:val="single" w:color="auto" w:sz="4" w:space="0"/>
              <w:right w:val="single" w:color="auto" w:sz="4" w:space="0"/>
            </w:tcBorders>
            <w:shd w:val="clear" w:color="auto" w:fill="auto"/>
            <w:vAlign w:val="center"/>
          </w:tcPr>
          <w:p w14:paraId="217B4DAE">
            <w:pPr>
              <w:snapToGrid w:val="0"/>
              <w:spacing w:before="156" w:beforeLines="50" w:after="156" w:afterLines="50" w:line="288" w:lineRule="auto"/>
              <w:jc w:val="center"/>
              <w:rPr>
                <w:rFonts w:ascii="宋体"/>
                <w:sz w:val="16"/>
                <w:szCs w:val="16"/>
              </w:rPr>
            </w:pPr>
          </w:p>
        </w:tc>
      </w:tr>
      <w:tr w14:paraId="5061F184">
        <w:trPr>
          <w:trHeight w:val="54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36E1962">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1D06FFC">
            <w:pPr>
              <w:snapToGrid w:val="0"/>
              <w:spacing w:line="288" w:lineRule="auto"/>
              <w:ind w:right="26"/>
              <w:rPr>
                <w:rFonts w:ascii="宋体" w:hAnsi="宋体"/>
                <w:sz w:val="20"/>
                <w:szCs w:val="20"/>
              </w:rPr>
            </w:pPr>
            <w:r>
              <w:rPr>
                <w:rFonts w:hint="eastAsia" w:ascii="宋体" w:hAnsi="宋体"/>
                <w:sz w:val="20"/>
                <w:szCs w:val="20"/>
              </w:rPr>
              <w:t>绘本创作分析</w:t>
            </w:r>
          </w:p>
          <w:p w14:paraId="2464F6E8">
            <w:pPr>
              <w:snapToGrid w:val="0"/>
              <w:spacing w:line="288" w:lineRule="auto"/>
              <w:ind w:right="26"/>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060EC62">
            <w:pPr>
              <w:snapToGrid w:val="0"/>
              <w:spacing w:line="288" w:lineRule="auto"/>
              <w:ind w:right="26"/>
              <w:jc w:val="center"/>
              <w:rPr>
                <w:rFonts w:ascii="Times New Roman" w:hAnsi="Times New Roman"/>
                <w:sz w:val="20"/>
                <w:szCs w:val="20"/>
              </w:rPr>
            </w:pPr>
            <w:r>
              <w:rPr>
                <w:rFonts w:hint="eastAsia"/>
                <w:sz w:val="20"/>
                <w:szCs w:val="20"/>
              </w:rPr>
              <w:t>绘本作品分析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1595E18">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2</w:t>
            </w:r>
          </w:p>
        </w:tc>
        <w:tc>
          <w:tcPr>
            <w:tcW w:w="1057" w:type="dxa"/>
            <w:tcBorders>
              <w:left w:val="single" w:color="auto" w:sz="4" w:space="0"/>
              <w:right w:val="single" w:color="auto" w:sz="4" w:space="0"/>
            </w:tcBorders>
            <w:shd w:val="clear" w:color="auto" w:fill="auto"/>
            <w:vAlign w:val="center"/>
          </w:tcPr>
          <w:p w14:paraId="4C7B872D">
            <w:pPr>
              <w:snapToGrid w:val="0"/>
              <w:spacing w:line="288" w:lineRule="auto"/>
              <w:ind w:right="26"/>
              <w:jc w:val="center"/>
              <w:rPr>
                <w:rFonts w:ascii="Times New Roman" w:hAnsi="Times New Roman"/>
                <w:sz w:val="20"/>
                <w:szCs w:val="20"/>
              </w:rPr>
            </w:pPr>
            <w:r>
              <w:rPr>
                <w:rFonts w:hint="eastAsia" w:ascii="Times New Roman" w:hAnsi="Times New Roman"/>
                <w:sz w:val="20"/>
                <w:szCs w:val="20"/>
              </w:rPr>
              <w:t>综合型</w:t>
            </w:r>
          </w:p>
        </w:tc>
        <w:tc>
          <w:tcPr>
            <w:tcW w:w="1715" w:type="dxa"/>
            <w:tcBorders>
              <w:left w:val="single" w:color="auto" w:sz="4" w:space="0"/>
              <w:right w:val="single" w:color="auto" w:sz="4" w:space="0"/>
            </w:tcBorders>
            <w:shd w:val="clear" w:color="auto" w:fill="auto"/>
            <w:vAlign w:val="center"/>
          </w:tcPr>
          <w:p w14:paraId="39FD95A0">
            <w:pPr>
              <w:snapToGrid w:val="0"/>
              <w:spacing w:before="156" w:beforeLines="50" w:after="156" w:afterLines="50" w:line="288" w:lineRule="auto"/>
              <w:jc w:val="center"/>
              <w:rPr>
                <w:rFonts w:ascii="宋体"/>
                <w:sz w:val="16"/>
                <w:szCs w:val="16"/>
              </w:rPr>
            </w:pPr>
          </w:p>
        </w:tc>
      </w:tr>
    </w:tbl>
    <w:p w14:paraId="5486D0EF">
      <w:pPr>
        <w:snapToGrid w:val="0"/>
        <w:spacing w:line="288" w:lineRule="auto"/>
        <w:ind w:right="2520"/>
        <w:rPr>
          <w:rFonts w:ascii="黑体" w:hAnsi="宋体" w:eastAsia="黑体"/>
          <w:sz w:val="24"/>
        </w:rPr>
      </w:pPr>
    </w:p>
    <w:p w14:paraId="530A454D">
      <w:pPr>
        <w:snapToGrid w:val="0"/>
        <w:spacing w:line="288" w:lineRule="auto"/>
        <w:ind w:right="2520"/>
        <w:rPr>
          <w:rFonts w:ascii="黑体" w:hAnsi="宋体" w:eastAsia="黑体"/>
          <w:b/>
          <w:sz w:val="24"/>
        </w:rPr>
      </w:pPr>
      <w:r>
        <w:rPr>
          <w:rFonts w:hint="eastAsia" w:ascii="黑体" w:hAnsi="宋体" w:eastAsia="黑体"/>
          <w:b/>
          <w:sz w:val="24"/>
        </w:rPr>
        <w:t>八、评价方式与成绩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50C00FE2">
        <w:tc>
          <w:tcPr>
            <w:tcW w:w="1809" w:type="dxa"/>
            <w:shd w:val="clear" w:color="auto" w:fill="auto"/>
          </w:tcPr>
          <w:p w14:paraId="4C118B11">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5810DAD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19A7ADB7">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479D7080">
        <w:tc>
          <w:tcPr>
            <w:tcW w:w="1809" w:type="dxa"/>
            <w:shd w:val="clear" w:color="auto" w:fill="auto"/>
          </w:tcPr>
          <w:p w14:paraId="732E391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4F5178C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作品</w:t>
            </w:r>
          </w:p>
        </w:tc>
        <w:tc>
          <w:tcPr>
            <w:tcW w:w="1843" w:type="dxa"/>
            <w:shd w:val="clear" w:color="auto" w:fill="auto"/>
          </w:tcPr>
          <w:p w14:paraId="03935E8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14:paraId="5072FF8C">
        <w:tc>
          <w:tcPr>
            <w:tcW w:w="1809" w:type="dxa"/>
            <w:shd w:val="clear" w:color="auto" w:fill="auto"/>
          </w:tcPr>
          <w:p w14:paraId="7DF1BF14">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3E3C67A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课堂作业1</w:t>
            </w:r>
          </w:p>
        </w:tc>
        <w:tc>
          <w:tcPr>
            <w:tcW w:w="1843" w:type="dxa"/>
            <w:shd w:val="clear" w:color="auto" w:fill="auto"/>
          </w:tcPr>
          <w:p w14:paraId="2E60BE5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14:paraId="44A9F09F">
        <w:tc>
          <w:tcPr>
            <w:tcW w:w="1809" w:type="dxa"/>
            <w:shd w:val="clear" w:color="auto" w:fill="auto"/>
          </w:tcPr>
          <w:p w14:paraId="66C285E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4F99072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课堂作业2</w:t>
            </w:r>
          </w:p>
        </w:tc>
        <w:tc>
          <w:tcPr>
            <w:tcW w:w="1843" w:type="dxa"/>
            <w:shd w:val="clear" w:color="auto" w:fill="auto"/>
          </w:tcPr>
          <w:p w14:paraId="3CB346A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14:paraId="04F6937C">
        <w:tc>
          <w:tcPr>
            <w:tcW w:w="1809" w:type="dxa"/>
            <w:shd w:val="clear" w:color="auto" w:fill="auto"/>
          </w:tcPr>
          <w:p w14:paraId="4680E4F2">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14:paraId="59DBE1F1">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tcPr>
          <w:p w14:paraId="6377C612">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14:paraId="062F31A6">
      <w:pPr>
        <w:snapToGrid w:val="0"/>
        <w:spacing w:line="288" w:lineRule="auto"/>
        <w:rPr>
          <w:rFonts w:ascii="宋体" w:hAnsi="宋体"/>
          <w:sz w:val="20"/>
          <w:szCs w:val="20"/>
        </w:rPr>
      </w:pPr>
    </w:p>
    <w:p w14:paraId="76025F44">
      <w:pPr>
        <w:snapToGrid w:val="0"/>
        <w:spacing w:line="288" w:lineRule="auto"/>
        <w:rPr>
          <w:sz w:val="28"/>
          <w:szCs w:val="28"/>
        </w:rPr>
      </w:pPr>
    </w:p>
    <w:p w14:paraId="39695B6D">
      <w:pPr>
        <w:snapToGrid w:val="0"/>
        <w:spacing w:line="288" w:lineRule="auto"/>
        <w:rPr>
          <w:sz w:val="28"/>
          <w:szCs w:val="28"/>
        </w:rPr>
      </w:pPr>
      <w:r>
        <w:rPr>
          <w:rFonts w:hint="eastAsia"/>
          <w:sz w:val="28"/>
          <w:szCs w:val="28"/>
        </w:rPr>
        <w:t>撰写人：</w:t>
      </w:r>
      <w:r>
        <w:rPr>
          <w:rFonts w:hint="eastAsia"/>
          <w:sz w:val="24"/>
          <w:szCs w:val="24"/>
        </w:rPr>
        <w:t>郭文杰、冉兴娟</w:t>
      </w:r>
      <w:r>
        <w:rPr>
          <w:rFonts w:hint="eastAsia"/>
          <w:sz w:val="28"/>
          <w:szCs w:val="28"/>
        </w:rPr>
        <w:t xml:space="preserve"> 系主任审核签名： </w:t>
      </w:r>
      <w:r>
        <w:rPr>
          <w:rFonts w:hint="eastAsia"/>
          <w:sz w:val="28"/>
          <w:szCs w:val="28"/>
          <w:lang w:val="en-US" w:eastAsia="zh-CN"/>
        </w:rPr>
        <w:t>王丽燕</w:t>
      </w:r>
      <w:bookmarkStart w:id="1" w:name="_GoBack"/>
      <w:bookmarkEnd w:id="1"/>
      <w:r>
        <w:rPr>
          <w:sz w:val="28"/>
          <w:szCs w:val="28"/>
        </w:rPr>
        <w:t xml:space="preserve">      </w:t>
      </w:r>
      <w:r>
        <w:rPr>
          <w:rFonts w:hint="eastAsia"/>
          <w:sz w:val="28"/>
          <w:szCs w:val="28"/>
        </w:rPr>
        <w:t xml:space="preserve">审核时间： </w:t>
      </w:r>
      <w:r>
        <w:rPr>
          <w:rFonts w:hint="eastAsia" w:asciiTheme="minorEastAsia" w:hAnsiTheme="minorEastAsia" w:eastAsiaTheme="minorEastAsia"/>
          <w:sz w:val="28"/>
          <w:szCs w:val="28"/>
        </w:rPr>
        <w:t xml:space="preserve">2024.3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儷宋 Pro">
    <w:panose1 w:val="02020300000000000000"/>
    <w:charset w:val="88"/>
    <w:family w:val="auto"/>
    <w:pitch w:val="default"/>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5E9C7"/>
    <w:multiLevelType w:val="singleLevel"/>
    <w:tmpl w:val="86E5E9C7"/>
    <w:lvl w:ilvl="0" w:tentative="0">
      <w:start w:val="1"/>
      <w:numFmt w:val="decimal"/>
      <w:lvlText w:val="%1."/>
      <w:lvlJc w:val="left"/>
      <w:pPr>
        <w:tabs>
          <w:tab w:val="left" w:pos="312"/>
        </w:tabs>
      </w:pPr>
    </w:lvl>
  </w:abstractNum>
  <w:abstractNum w:abstractNumId="1">
    <w:nsid w:val="9BB04CC3"/>
    <w:multiLevelType w:val="singleLevel"/>
    <w:tmpl w:val="9BB04CC3"/>
    <w:lvl w:ilvl="0" w:tentative="0">
      <w:start w:val="4"/>
      <w:numFmt w:val="chineseCounting"/>
      <w:suff w:val="nothing"/>
      <w:lvlText w:val="%1、"/>
      <w:lvlJc w:val="left"/>
      <w:rPr>
        <w:rFonts w:hint="eastAsia"/>
      </w:rPr>
    </w:lvl>
  </w:abstractNum>
  <w:abstractNum w:abstractNumId="2">
    <w:nsid w:val="B6451843"/>
    <w:multiLevelType w:val="singleLevel"/>
    <w:tmpl w:val="B6451843"/>
    <w:lvl w:ilvl="0" w:tentative="0">
      <w:start w:val="1"/>
      <w:numFmt w:val="decimal"/>
      <w:lvlText w:val="%1."/>
      <w:lvlJc w:val="left"/>
      <w:pPr>
        <w:tabs>
          <w:tab w:val="left" w:pos="312"/>
        </w:tabs>
      </w:pPr>
    </w:lvl>
  </w:abstractNum>
  <w:abstractNum w:abstractNumId="3">
    <w:nsid w:val="B7AFA87B"/>
    <w:multiLevelType w:val="singleLevel"/>
    <w:tmpl w:val="B7AFA87B"/>
    <w:lvl w:ilvl="0" w:tentative="0">
      <w:start w:val="1"/>
      <w:numFmt w:val="decimal"/>
      <w:lvlText w:val="%1."/>
      <w:lvlJc w:val="left"/>
      <w:pPr>
        <w:tabs>
          <w:tab w:val="left" w:pos="312"/>
        </w:tabs>
      </w:pPr>
    </w:lvl>
  </w:abstractNum>
  <w:abstractNum w:abstractNumId="4">
    <w:nsid w:val="C37378E0"/>
    <w:multiLevelType w:val="singleLevel"/>
    <w:tmpl w:val="C37378E0"/>
    <w:lvl w:ilvl="0" w:tentative="0">
      <w:start w:val="1"/>
      <w:numFmt w:val="decimal"/>
      <w:lvlText w:val="%1."/>
      <w:lvlJc w:val="left"/>
      <w:pPr>
        <w:tabs>
          <w:tab w:val="left" w:pos="312"/>
        </w:tabs>
      </w:pPr>
    </w:lvl>
  </w:abstractNum>
  <w:abstractNum w:abstractNumId="5">
    <w:nsid w:val="C792A8D0"/>
    <w:multiLevelType w:val="singleLevel"/>
    <w:tmpl w:val="C792A8D0"/>
    <w:lvl w:ilvl="0" w:tentative="0">
      <w:start w:val="1"/>
      <w:numFmt w:val="decimal"/>
      <w:lvlText w:val="%1."/>
      <w:lvlJc w:val="left"/>
      <w:pPr>
        <w:tabs>
          <w:tab w:val="left" w:pos="312"/>
        </w:tabs>
      </w:pPr>
    </w:lvl>
  </w:abstractNum>
  <w:abstractNum w:abstractNumId="6">
    <w:nsid w:val="CDFD0373"/>
    <w:multiLevelType w:val="singleLevel"/>
    <w:tmpl w:val="CDFD0373"/>
    <w:lvl w:ilvl="0" w:tentative="0">
      <w:start w:val="1"/>
      <w:numFmt w:val="decimal"/>
      <w:lvlText w:val="%1."/>
      <w:lvlJc w:val="left"/>
      <w:pPr>
        <w:tabs>
          <w:tab w:val="left" w:pos="312"/>
        </w:tabs>
      </w:pPr>
    </w:lvl>
  </w:abstractNum>
  <w:abstractNum w:abstractNumId="7">
    <w:nsid w:val="EE00D6E9"/>
    <w:multiLevelType w:val="singleLevel"/>
    <w:tmpl w:val="EE00D6E9"/>
    <w:lvl w:ilvl="0" w:tentative="0">
      <w:start w:val="1"/>
      <w:numFmt w:val="decimal"/>
      <w:lvlText w:val="%1."/>
      <w:lvlJc w:val="left"/>
      <w:pPr>
        <w:tabs>
          <w:tab w:val="left" w:pos="312"/>
        </w:tabs>
      </w:pPr>
    </w:lvl>
  </w:abstractNum>
  <w:abstractNum w:abstractNumId="8">
    <w:nsid w:val="193DB803"/>
    <w:multiLevelType w:val="singleLevel"/>
    <w:tmpl w:val="193DB803"/>
    <w:lvl w:ilvl="0" w:tentative="0">
      <w:start w:val="1"/>
      <w:numFmt w:val="decimal"/>
      <w:lvlText w:val="%1."/>
      <w:lvlJc w:val="left"/>
      <w:pPr>
        <w:tabs>
          <w:tab w:val="left" w:pos="312"/>
        </w:tabs>
      </w:pPr>
    </w:lvl>
  </w:abstractNum>
  <w:abstractNum w:abstractNumId="9">
    <w:nsid w:val="2A41A357"/>
    <w:multiLevelType w:val="singleLevel"/>
    <w:tmpl w:val="2A41A357"/>
    <w:lvl w:ilvl="0" w:tentative="0">
      <w:start w:val="1"/>
      <w:numFmt w:val="decimal"/>
      <w:lvlText w:val="%1."/>
      <w:lvlJc w:val="left"/>
      <w:pPr>
        <w:tabs>
          <w:tab w:val="left" w:pos="312"/>
        </w:tabs>
      </w:pPr>
    </w:lvl>
  </w:abstractNum>
  <w:abstractNum w:abstractNumId="10">
    <w:nsid w:val="4D2B3006"/>
    <w:multiLevelType w:val="multilevel"/>
    <w:tmpl w:val="4D2B3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990F42"/>
    <w:multiLevelType w:val="singleLevel"/>
    <w:tmpl w:val="55990F42"/>
    <w:lvl w:ilvl="0" w:tentative="0">
      <w:start w:val="1"/>
      <w:numFmt w:val="decimal"/>
      <w:lvlText w:val="%1."/>
      <w:lvlJc w:val="left"/>
      <w:pPr>
        <w:tabs>
          <w:tab w:val="left" w:pos="312"/>
        </w:tabs>
      </w:pPr>
    </w:lvl>
  </w:abstractNum>
  <w:abstractNum w:abstractNumId="12">
    <w:nsid w:val="586B3DA7"/>
    <w:multiLevelType w:val="singleLevel"/>
    <w:tmpl w:val="586B3DA7"/>
    <w:lvl w:ilvl="0" w:tentative="0">
      <w:start w:val="1"/>
      <w:numFmt w:val="decimal"/>
      <w:lvlText w:val="%1."/>
      <w:lvlJc w:val="left"/>
      <w:pPr>
        <w:tabs>
          <w:tab w:val="left" w:pos="312"/>
        </w:tabs>
      </w:pPr>
    </w:lvl>
  </w:abstractNum>
  <w:abstractNum w:abstractNumId="13">
    <w:nsid w:val="5F6A4A2A"/>
    <w:multiLevelType w:val="singleLevel"/>
    <w:tmpl w:val="5F6A4A2A"/>
    <w:lvl w:ilvl="0" w:tentative="0">
      <w:start w:val="1"/>
      <w:numFmt w:val="decimal"/>
      <w:lvlText w:val="%1."/>
      <w:lvlJc w:val="left"/>
      <w:pPr>
        <w:tabs>
          <w:tab w:val="left" w:pos="312"/>
        </w:tabs>
      </w:pPr>
    </w:lvl>
  </w:abstractNum>
  <w:abstractNum w:abstractNumId="14">
    <w:nsid w:val="6E78351C"/>
    <w:multiLevelType w:val="singleLevel"/>
    <w:tmpl w:val="6E78351C"/>
    <w:lvl w:ilvl="0" w:tentative="0">
      <w:start w:val="1"/>
      <w:numFmt w:val="decimal"/>
      <w:lvlText w:val="%1."/>
      <w:lvlJc w:val="left"/>
      <w:pPr>
        <w:tabs>
          <w:tab w:val="left" w:pos="312"/>
        </w:tabs>
      </w:pPr>
    </w:lvl>
  </w:abstractNum>
  <w:num w:numId="1">
    <w:abstractNumId w:val="1"/>
  </w:num>
  <w:num w:numId="2">
    <w:abstractNumId w:val="11"/>
  </w:num>
  <w:num w:numId="3">
    <w:abstractNumId w:val="10"/>
  </w:num>
  <w:num w:numId="4">
    <w:abstractNumId w:val="9"/>
  </w:num>
  <w:num w:numId="5">
    <w:abstractNumId w:val="6"/>
  </w:num>
  <w:num w:numId="6">
    <w:abstractNumId w:val="5"/>
  </w:num>
  <w:num w:numId="7">
    <w:abstractNumId w:val="13"/>
  </w:num>
  <w:num w:numId="8">
    <w:abstractNumId w:val="0"/>
  </w:num>
  <w:num w:numId="9">
    <w:abstractNumId w:val="8"/>
  </w:num>
  <w:num w:numId="10">
    <w:abstractNumId w:val="2"/>
  </w:num>
  <w:num w:numId="11">
    <w:abstractNumId w:val="14"/>
  </w:num>
  <w:num w:numId="12">
    <w:abstractNumId w:val="3"/>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B7651F"/>
    <w:rsid w:val="00022ABA"/>
    <w:rsid w:val="000240A9"/>
    <w:rsid w:val="00092260"/>
    <w:rsid w:val="000B1A0C"/>
    <w:rsid w:val="000C3643"/>
    <w:rsid w:val="000E4CAB"/>
    <w:rsid w:val="0010043B"/>
    <w:rsid w:val="001072BC"/>
    <w:rsid w:val="001270B2"/>
    <w:rsid w:val="00144512"/>
    <w:rsid w:val="001A347D"/>
    <w:rsid w:val="001E44E3"/>
    <w:rsid w:val="0023107C"/>
    <w:rsid w:val="00256B39"/>
    <w:rsid w:val="0026033C"/>
    <w:rsid w:val="00277FDF"/>
    <w:rsid w:val="002A18F8"/>
    <w:rsid w:val="002C48F2"/>
    <w:rsid w:val="002E14BF"/>
    <w:rsid w:val="002E3721"/>
    <w:rsid w:val="002E47D6"/>
    <w:rsid w:val="00313BBA"/>
    <w:rsid w:val="0032602E"/>
    <w:rsid w:val="003302A8"/>
    <w:rsid w:val="003367AE"/>
    <w:rsid w:val="00345697"/>
    <w:rsid w:val="003A4019"/>
    <w:rsid w:val="003B0717"/>
    <w:rsid w:val="003B1258"/>
    <w:rsid w:val="003B6008"/>
    <w:rsid w:val="003C14FA"/>
    <w:rsid w:val="003D0C8E"/>
    <w:rsid w:val="003E056E"/>
    <w:rsid w:val="003F0CE2"/>
    <w:rsid w:val="004100B0"/>
    <w:rsid w:val="004420A1"/>
    <w:rsid w:val="004507DD"/>
    <w:rsid w:val="00454C42"/>
    <w:rsid w:val="00460B96"/>
    <w:rsid w:val="0048125F"/>
    <w:rsid w:val="004972F6"/>
    <w:rsid w:val="00512AEC"/>
    <w:rsid w:val="00522B4A"/>
    <w:rsid w:val="00533B81"/>
    <w:rsid w:val="00541B75"/>
    <w:rsid w:val="005467DC"/>
    <w:rsid w:val="00553D03"/>
    <w:rsid w:val="005B2B6D"/>
    <w:rsid w:val="005B4B4E"/>
    <w:rsid w:val="005D297A"/>
    <w:rsid w:val="005D3027"/>
    <w:rsid w:val="00603AD7"/>
    <w:rsid w:val="00624FE1"/>
    <w:rsid w:val="00643734"/>
    <w:rsid w:val="00671F5B"/>
    <w:rsid w:val="0069311D"/>
    <w:rsid w:val="006F2B19"/>
    <w:rsid w:val="007208D6"/>
    <w:rsid w:val="00767DBE"/>
    <w:rsid w:val="00767FF3"/>
    <w:rsid w:val="007A20BE"/>
    <w:rsid w:val="007D7F40"/>
    <w:rsid w:val="00837665"/>
    <w:rsid w:val="00865BB1"/>
    <w:rsid w:val="00875674"/>
    <w:rsid w:val="00893CD2"/>
    <w:rsid w:val="008B397C"/>
    <w:rsid w:val="008B47F4"/>
    <w:rsid w:val="008E6B46"/>
    <w:rsid w:val="00900019"/>
    <w:rsid w:val="00903CD0"/>
    <w:rsid w:val="00982ED8"/>
    <w:rsid w:val="0099063E"/>
    <w:rsid w:val="00993045"/>
    <w:rsid w:val="009A5EF0"/>
    <w:rsid w:val="009A6D38"/>
    <w:rsid w:val="009F4593"/>
    <w:rsid w:val="00A17539"/>
    <w:rsid w:val="00A769B1"/>
    <w:rsid w:val="00A837D5"/>
    <w:rsid w:val="00A852C7"/>
    <w:rsid w:val="00A960D7"/>
    <w:rsid w:val="00AC4C45"/>
    <w:rsid w:val="00AD5600"/>
    <w:rsid w:val="00AF0CD9"/>
    <w:rsid w:val="00B15A0E"/>
    <w:rsid w:val="00B22B72"/>
    <w:rsid w:val="00B439AB"/>
    <w:rsid w:val="00B46F21"/>
    <w:rsid w:val="00B511A5"/>
    <w:rsid w:val="00B736A7"/>
    <w:rsid w:val="00B7651F"/>
    <w:rsid w:val="00B92B2C"/>
    <w:rsid w:val="00BF476A"/>
    <w:rsid w:val="00C173CC"/>
    <w:rsid w:val="00C51BCC"/>
    <w:rsid w:val="00C564A2"/>
    <w:rsid w:val="00C56E09"/>
    <w:rsid w:val="00C6748A"/>
    <w:rsid w:val="00C82DA3"/>
    <w:rsid w:val="00C8671F"/>
    <w:rsid w:val="00C87EDE"/>
    <w:rsid w:val="00CE7C0B"/>
    <w:rsid w:val="00CF096B"/>
    <w:rsid w:val="00D26824"/>
    <w:rsid w:val="00D337FB"/>
    <w:rsid w:val="00D55475"/>
    <w:rsid w:val="00D81A7E"/>
    <w:rsid w:val="00DA4B53"/>
    <w:rsid w:val="00DE13E1"/>
    <w:rsid w:val="00DF4599"/>
    <w:rsid w:val="00E16D30"/>
    <w:rsid w:val="00E33169"/>
    <w:rsid w:val="00E70904"/>
    <w:rsid w:val="00E76176"/>
    <w:rsid w:val="00E87029"/>
    <w:rsid w:val="00EB4983"/>
    <w:rsid w:val="00EF44B1"/>
    <w:rsid w:val="00F00700"/>
    <w:rsid w:val="00F30301"/>
    <w:rsid w:val="00F33FD2"/>
    <w:rsid w:val="00F35AA0"/>
    <w:rsid w:val="00F56FD3"/>
    <w:rsid w:val="00FA6572"/>
    <w:rsid w:val="00FC2F59"/>
    <w:rsid w:val="00FD2BF3"/>
    <w:rsid w:val="00FD7778"/>
    <w:rsid w:val="01087DD3"/>
    <w:rsid w:val="010F7755"/>
    <w:rsid w:val="016E63C2"/>
    <w:rsid w:val="022A077D"/>
    <w:rsid w:val="02430080"/>
    <w:rsid w:val="024B0C39"/>
    <w:rsid w:val="03C344E1"/>
    <w:rsid w:val="04142C9C"/>
    <w:rsid w:val="04F13E55"/>
    <w:rsid w:val="06633217"/>
    <w:rsid w:val="068410C9"/>
    <w:rsid w:val="077408CC"/>
    <w:rsid w:val="08CC4525"/>
    <w:rsid w:val="096228B1"/>
    <w:rsid w:val="09731A6A"/>
    <w:rsid w:val="09C46CAD"/>
    <w:rsid w:val="09CE002C"/>
    <w:rsid w:val="0A0D0503"/>
    <w:rsid w:val="0A8128A6"/>
    <w:rsid w:val="0ABB3925"/>
    <w:rsid w:val="0B5C2C07"/>
    <w:rsid w:val="0BBC2420"/>
    <w:rsid w:val="0BF009AF"/>
    <w:rsid w:val="0BF32A1B"/>
    <w:rsid w:val="0C1C6662"/>
    <w:rsid w:val="0CE968A8"/>
    <w:rsid w:val="0DD5257F"/>
    <w:rsid w:val="10043B90"/>
    <w:rsid w:val="10BD2C22"/>
    <w:rsid w:val="113A09B9"/>
    <w:rsid w:val="11487896"/>
    <w:rsid w:val="13114B5D"/>
    <w:rsid w:val="138F0995"/>
    <w:rsid w:val="13956473"/>
    <w:rsid w:val="13B1635D"/>
    <w:rsid w:val="142C1F57"/>
    <w:rsid w:val="15911390"/>
    <w:rsid w:val="16184C98"/>
    <w:rsid w:val="1668382B"/>
    <w:rsid w:val="16B4102C"/>
    <w:rsid w:val="17E01CA5"/>
    <w:rsid w:val="19597C05"/>
    <w:rsid w:val="19FA007D"/>
    <w:rsid w:val="1CCE050E"/>
    <w:rsid w:val="1D0212BD"/>
    <w:rsid w:val="1D587BE0"/>
    <w:rsid w:val="1E2C3D25"/>
    <w:rsid w:val="1E8B654D"/>
    <w:rsid w:val="1F040537"/>
    <w:rsid w:val="1F5A2606"/>
    <w:rsid w:val="1FEC2FA0"/>
    <w:rsid w:val="200021DE"/>
    <w:rsid w:val="20F71592"/>
    <w:rsid w:val="21087DDF"/>
    <w:rsid w:val="219C4754"/>
    <w:rsid w:val="21A57500"/>
    <w:rsid w:val="22672EF3"/>
    <w:rsid w:val="22987C80"/>
    <w:rsid w:val="2365379F"/>
    <w:rsid w:val="23B50CB7"/>
    <w:rsid w:val="24192CCC"/>
    <w:rsid w:val="257E0C2C"/>
    <w:rsid w:val="28E52CCB"/>
    <w:rsid w:val="29874835"/>
    <w:rsid w:val="29FC517D"/>
    <w:rsid w:val="2A051F27"/>
    <w:rsid w:val="2B2F5F82"/>
    <w:rsid w:val="2C2302B3"/>
    <w:rsid w:val="2DAB6340"/>
    <w:rsid w:val="2F324994"/>
    <w:rsid w:val="2FA10516"/>
    <w:rsid w:val="30F432C5"/>
    <w:rsid w:val="3173663C"/>
    <w:rsid w:val="31A22B04"/>
    <w:rsid w:val="330C163D"/>
    <w:rsid w:val="337C2017"/>
    <w:rsid w:val="33967E43"/>
    <w:rsid w:val="35F166DB"/>
    <w:rsid w:val="35FC4172"/>
    <w:rsid w:val="364D4495"/>
    <w:rsid w:val="36DA40AA"/>
    <w:rsid w:val="36FA02AA"/>
    <w:rsid w:val="370665D2"/>
    <w:rsid w:val="3739777F"/>
    <w:rsid w:val="37B24DE0"/>
    <w:rsid w:val="37C11FE6"/>
    <w:rsid w:val="38305EAC"/>
    <w:rsid w:val="38323EB9"/>
    <w:rsid w:val="383B4338"/>
    <w:rsid w:val="38A73364"/>
    <w:rsid w:val="392D136B"/>
    <w:rsid w:val="39A176D8"/>
    <w:rsid w:val="39A66CD4"/>
    <w:rsid w:val="39DF01FA"/>
    <w:rsid w:val="39DF4800"/>
    <w:rsid w:val="3A4C305D"/>
    <w:rsid w:val="3B9C7B37"/>
    <w:rsid w:val="3C0172B6"/>
    <w:rsid w:val="3C255FD9"/>
    <w:rsid w:val="3C3C3C95"/>
    <w:rsid w:val="3CD52CE1"/>
    <w:rsid w:val="3D981F93"/>
    <w:rsid w:val="3DCD4B9D"/>
    <w:rsid w:val="3E7E52EE"/>
    <w:rsid w:val="3E8779F2"/>
    <w:rsid w:val="3ED92BEC"/>
    <w:rsid w:val="3EE460A2"/>
    <w:rsid w:val="3EE65833"/>
    <w:rsid w:val="3EE662E5"/>
    <w:rsid w:val="3F0A2E4C"/>
    <w:rsid w:val="3FFB621F"/>
    <w:rsid w:val="410F2E6A"/>
    <w:rsid w:val="422B05A6"/>
    <w:rsid w:val="42E1312C"/>
    <w:rsid w:val="4430136C"/>
    <w:rsid w:val="44E51478"/>
    <w:rsid w:val="46422EF1"/>
    <w:rsid w:val="467C0B32"/>
    <w:rsid w:val="46F604E3"/>
    <w:rsid w:val="47031D57"/>
    <w:rsid w:val="48247DA4"/>
    <w:rsid w:val="48F73EC5"/>
    <w:rsid w:val="4A122BE8"/>
    <w:rsid w:val="4A800481"/>
    <w:rsid w:val="4AB0382B"/>
    <w:rsid w:val="4C7960B4"/>
    <w:rsid w:val="4D874091"/>
    <w:rsid w:val="4EBC5FB2"/>
    <w:rsid w:val="4EFD4D0D"/>
    <w:rsid w:val="500B28E1"/>
    <w:rsid w:val="5014373D"/>
    <w:rsid w:val="53630FA0"/>
    <w:rsid w:val="53CA39CC"/>
    <w:rsid w:val="53EC1B8C"/>
    <w:rsid w:val="540A0936"/>
    <w:rsid w:val="543F7E64"/>
    <w:rsid w:val="5476230A"/>
    <w:rsid w:val="54AC72B0"/>
    <w:rsid w:val="55004DFD"/>
    <w:rsid w:val="55B76230"/>
    <w:rsid w:val="55C13A49"/>
    <w:rsid w:val="55E87344"/>
    <w:rsid w:val="562B0974"/>
    <w:rsid w:val="569868B5"/>
    <w:rsid w:val="56D91910"/>
    <w:rsid w:val="57363B2C"/>
    <w:rsid w:val="58127DF0"/>
    <w:rsid w:val="58593F43"/>
    <w:rsid w:val="5B263AA3"/>
    <w:rsid w:val="5C6C2D9F"/>
    <w:rsid w:val="5F5270C3"/>
    <w:rsid w:val="5F93425F"/>
    <w:rsid w:val="5FE55405"/>
    <w:rsid w:val="606C496E"/>
    <w:rsid w:val="609F0454"/>
    <w:rsid w:val="610214C5"/>
    <w:rsid w:val="611F6817"/>
    <w:rsid w:val="63332414"/>
    <w:rsid w:val="641853C1"/>
    <w:rsid w:val="64B71CDD"/>
    <w:rsid w:val="652D4E25"/>
    <w:rsid w:val="65FF77BC"/>
    <w:rsid w:val="669642D9"/>
    <w:rsid w:val="669A7B53"/>
    <w:rsid w:val="66A94820"/>
    <w:rsid w:val="66CA1754"/>
    <w:rsid w:val="6752633D"/>
    <w:rsid w:val="684A3B8E"/>
    <w:rsid w:val="68893693"/>
    <w:rsid w:val="6899047D"/>
    <w:rsid w:val="68D0211B"/>
    <w:rsid w:val="69F2323D"/>
    <w:rsid w:val="69F820EF"/>
    <w:rsid w:val="6B3B401C"/>
    <w:rsid w:val="6B9414EF"/>
    <w:rsid w:val="6BCF4F92"/>
    <w:rsid w:val="6C392CC4"/>
    <w:rsid w:val="6C8E4C25"/>
    <w:rsid w:val="6F1E65D4"/>
    <w:rsid w:val="6F230AF1"/>
    <w:rsid w:val="6F266C86"/>
    <w:rsid w:val="6F5042C2"/>
    <w:rsid w:val="6F9D4525"/>
    <w:rsid w:val="705D3892"/>
    <w:rsid w:val="71EE30DD"/>
    <w:rsid w:val="729442DE"/>
    <w:rsid w:val="72EC1E22"/>
    <w:rsid w:val="733B72AF"/>
    <w:rsid w:val="73D6533A"/>
    <w:rsid w:val="74316312"/>
    <w:rsid w:val="75D477FF"/>
    <w:rsid w:val="76172145"/>
    <w:rsid w:val="769A1C35"/>
    <w:rsid w:val="76E77969"/>
    <w:rsid w:val="77457761"/>
    <w:rsid w:val="77940DA1"/>
    <w:rsid w:val="77A131E5"/>
    <w:rsid w:val="780F13C8"/>
    <w:rsid w:val="782A34EC"/>
    <w:rsid w:val="78EE203C"/>
    <w:rsid w:val="794F2439"/>
    <w:rsid w:val="79AA1A48"/>
    <w:rsid w:val="7A2A6BB4"/>
    <w:rsid w:val="7C2A3E3C"/>
    <w:rsid w:val="7C385448"/>
    <w:rsid w:val="7C447E2A"/>
    <w:rsid w:val="7CB3663D"/>
    <w:rsid w:val="7E551E92"/>
    <w:rsid w:val="7E6F3E6F"/>
    <w:rsid w:val="7EB251C3"/>
    <w:rsid w:val="7EDB48EB"/>
    <w:rsid w:val="7F12324E"/>
    <w:rsid w:val="7F6B423A"/>
    <w:rsid w:val="7F842ED7"/>
    <w:rsid w:val="7FB96F03"/>
    <w:rsid w:val="7FD5178B"/>
    <w:rsid w:val="C5FB9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522</Words>
  <Characters>2982</Characters>
  <Lines>24</Lines>
  <Paragraphs>6</Paragraphs>
  <TotalTime>37</TotalTime>
  <ScaleCrop>false</ScaleCrop>
  <LinksUpToDate>false</LinksUpToDate>
  <CharactersWithSpaces>3498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2024-10-13T11:05:38Z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KSORubyTemplateID" linkTarget="0">
    <vt:lpwstr>6</vt:lpwstr>
  </property>
  <property fmtid="{D5CDD505-2E9C-101B-9397-08002B2CF9AE}" pid="4" name="ICV">
    <vt:lpwstr>700695DCE46C4122B4AD39BE34779397</vt:lpwstr>
  </property>
</Properties>
</file>