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939" w:rsidRDefault="00000000">
      <w:pPr>
        <w:jc w:val="center"/>
        <w:rPr>
          <w:rFonts w:ascii="SimHei" w:eastAsia="SimHei" w:hAnsi="SimHei"/>
          <w:bCs/>
          <w:sz w:val="32"/>
          <w:szCs w:val="32"/>
        </w:rPr>
      </w:pPr>
      <w:r>
        <w:rPr>
          <w:rFonts w:ascii="SimHei" w:eastAsia="SimHei" w:hAnsi="SimHei" w:hint="eastAsia"/>
          <w:bCs/>
          <w:sz w:val="32"/>
          <w:szCs w:val="32"/>
        </w:rPr>
        <w:t>本科课程教学大纲（实习课）</w:t>
      </w:r>
    </w:p>
    <w:p w:rsidR="000C2939" w:rsidRDefault="00000000">
      <w:pPr>
        <w:pStyle w:val="DG1"/>
        <w:spacing w:beforeLines="100" w:before="326" w:line="360" w:lineRule="auto"/>
        <w:rPr>
          <w:rFonts w:ascii="SimHei" w:hAnsi="宋体"/>
        </w:rPr>
      </w:pPr>
      <w:r>
        <w:rPr>
          <w:rFonts w:ascii="SimHei" w:hAnsi="宋体"/>
        </w:rPr>
        <w:t>一</w:t>
      </w:r>
      <w:r>
        <w:rPr>
          <w:rFonts w:ascii="SimHei" w:hAnsi="宋体" w:hint="eastAsia"/>
        </w:rPr>
        <w:t>、课程</w:t>
      </w:r>
      <w:r>
        <w:rPr>
          <w:rFonts w:ascii="SimHei"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C2939">
        <w:trPr>
          <w:trHeight w:val="340"/>
        </w:trPr>
        <w:tc>
          <w:tcPr>
            <w:tcW w:w="1691" w:type="dxa"/>
            <w:vMerge w:val="restart"/>
            <w:tcBorders>
              <w:top w:val="single" w:sz="12" w:space="0" w:color="auto"/>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C2939" w:rsidRDefault="00000000">
            <w:pPr>
              <w:jc w:val="left"/>
              <w:rPr>
                <w:color w:val="000000" w:themeColor="text1"/>
                <w:sz w:val="21"/>
                <w:szCs w:val="21"/>
              </w:rPr>
            </w:pPr>
            <w:r>
              <w:rPr>
                <w:rFonts w:ascii="SimHei" w:eastAsia="SimHei" w:hAnsi="SimHei" w:hint="eastAsia"/>
                <w:color w:val="000000" w:themeColor="text1"/>
                <w:sz w:val="21"/>
                <w:szCs w:val="21"/>
              </w:rPr>
              <w:t>（中文）</w:t>
            </w:r>
            <w:r w:rsidR="00A53E49">
              <w:rPr>
                <w:rFonts w:ascii="SimHei" w:eastAsia="SimHei" w:hAnsi="SimHei" w:hint="eastAsia"/>
                <w:color w:val="000000" w:themeColor="text1"/>
                <w:sz w:val="21"/>
                <w:szCs w:val="21"/>
              </w:rPr>
              <w:t>教育见习</w:t>
            </w:r>
            <w:r w:rsidR="00A53E49">
              <w:rPr>
                <w:rFonts w:ascii="Heiti TC Light" w:eastAsia="Heiti TC Light" w:hAnsi="Heiti TC Light" w:hint="eastAsia"/>
                <w:color w:val="000000" w:themeColor="text1"/>
                <w:sz w:val="21"/>
                <w:szCs w:val="21"/>
              </w:rPr>
              <w:t>Ⅰ</w:t>
            </w:r>
          </w:p>
        </w:tc>
      </w:tr>
      <w:tr w:rsidR="000C2939">
        <w:trPr>
          <w:trHeight w:val="340"/>
        </w:trPr>
        <w:tc>
          <w:tcPr>
            <w:tcW w:w="1691" w:type="dxa"/>
            <w:vMerge/>
            <w:tcBorders>
              <w:left w:val="single" w:sz="12" w:space="0" w:color="auto"/>
            </w:tcBorders>
            <w:shd w:val="clear" w:color="auto" w:fill="auto"/>
            <w:vAlign w:val="center"/>
          </w:tcPr>
          <w:p w:rsidR="000C2939" w:rsidRDefault="000C2939">
            <w:pPr>
              <w:jc w:val="center"/>
              <w:rPr>
                <w:rFonts w:ascii="SimHei" w:eastAsia="SimHei" w:hAnsi="SimHei"/>
                <w:color w:val="000000" w:themeColor="text1"/>
                <w:sz w:val="21"/>
                <w:szCs w:val="18"/>
              </w:rPr>
            </w:pPr>
          </w:p>
        </w:tc>
        <w:tc>
          <w:tcPr>
            <w:tcW w:w="6585" w:type="dxa"/>
            <w:gridSpan w:val="6"/>
            <w:tcBorders>
              <w:right w:val="single" w:sz="12" w:space="0" w:color="auto"/>
            </w:tcBorders>
            <w:vAlign w:val="center"/>
          </w:tcPr>
          <w:p w:rsidR="000C2939" w:rsidRDefault="00000000">
            <w:pPr>
              <w:jc w:val="left"/>
              <w:rPr>
                <w:color w:val="000000" w:themeColor="text1"/>
                <w:sz w:val="21"/>
                <w:szCs w:val="21"/>
              </w:rPr>
            </w:pPr>
            <w:r>
              <w:rPr>
                <w:rFonts w:ascii="SimHei" w:eastAsia="SimHei" w:hAnsi="SimHei" w:hint="eastAsia"/>
                <w:color w:val="000000" w:themeColor="text1"/>
                <w:sz w:val="21"/>
                <w:szCs w:val="21"/>
              </w:rPr>
              <w:t>（英文）</w:t>
            </w:r>
            <w:r w:rsidR="00802F14">
              <w:rPr>
                <w:rFonts w:ascii="SimHei" w:eastAsia="SimHei" w:hAnsi="SimHei" w:hint="eastAsia"/>
                <w:color w:val="000000" w:themeColor="text1"/>
                <w:sz w:val="21"/>
                <w:szCs w:val="21"/>
              </w:rPr>
              <w:t>Educational</w:t>
            </w:r>
            <w:r w:rsidR="00227334">
              <w:rPr>
                <w:rFonts w:ascii="SimHei" w:eastAsia="SimHei" w:hAnsi="SimHei" w:hint="eastAsia"/>
                <w:color w:val="000000" w:themeColor="text1"/>
                <w:sz w:val="21"/>
                <w:szCs w:val="21"/>
              </w:rPr>
              <w:t xml:space="preserve"> </w:t>
            </w:r>
            <w:r w:rsidR="00227334">
              <w:rPr>
                <w:rFonts w:ascii="SimHei" w:eastAsia="SimHei" w:hAnsi="SimHei"/>
                <w:color w:val="000000" w:themeColor="text1"/>
                <w:sz w:val="21"/>
                <w:szCs w:val="21"/>
              </w:rPr>
              <w:t>Probation</w:t>
            </w:r>
          </w:p>
        </w:tc>
      </w:tr>
      <w:tr w:rsidR="000C2939">
        <w:trPr>
          <w:trHeight w:val="34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color w:val="000000" w:themeColor="text1"/>
                <w:sz w:val="21"/>
                <w:szCs w:val="18"/>
              </w:rPr>
              <w:t>课程代码</w:t>
            </w:r>
          </w:p>
        </w:tc>
        <w:tc>
          <w:tcPr>
            <w:tcW w:w="2260" w:type="dxa"/>
            <w:vAlign w:val="center"/>
          </w:tcPr>
          <w:p w:rsidR="000C2939" w:rsidRDefault="000C2939">
            <w:pPr>
              <w:jc w:val="center"/>
              <w:rPr>
                <w:rFonts w:ascii="SimHei" w:eastAsia="SimHei" w:hAnsi="SimHei"/>
                <w:color w:val="000000" w:themeColor="text1"/>
                <w:sz w:val="21"/>
                <w:szCs w:val="21"/>
              </w:rPr>
            </w:pPr>
          </w:p>
        </w:tc>
        <w:tc>
          <w:tcPr>
            <w:tcW w:w="2126" w:type="dxa"/>
            <w:gridSpan w:val="2"/>
            <w:vAlign w:val="center"/>
          </w:tcPr>
          <w:p w:rsidR="000C2939" w:rsidRDefault="00000000">
            <w:pPr>
              <w:jc w:val="center"/>
              <w:rPr>
                <w:rFonts w:ascii="SimHei" w:eastAsia="SimHei" w:hAnsi="SimHei"/>
                <w:color w:val="000000" w:themeColor="text1"/>
                <w:sz w:val="21"/>
                <w:szCs w:val="21"/>
              </w:rPr>
            </w:pPr>
            <w:r>
              <w:rPr>
                <w:rFonts w:ascii="SimHei" w:eastAsia="SimHei" w:hAnsi="SimHei"/>
                <w:color w:val="000000" w:themeColor="text1"/>
                <w:sz w:val="21"/>
                <w:szCs w:val="21"/>
              </w:rPr>
              <w:t>课程学分</w:t>
            </w:r>
          </w:p>
        </w:tc>
        <w:tc>
          <w:tcPr>
            <w:tcW w:w="2199" w:type="dxa"/>
            <w:gridSpan w:val="3"/>
            <w:tcBorders>
              <w:right w:val="single" w:sz="12" w:space="0" w:color="auto"/>
            </w:tcBorders>
            <w:vAlign w:val="center"/>
          </w:tcPr>
          <w:p w:rsidR="000C2939" w:rsidRDefault="001F4D48">
            <w:pPr>
              <w:jc w:val="center"/>
              <w:rPr>
                <w:color w:val="000000" w:themeColor="text1"/>
                <w:sz w:val="21"/>
                <w:szCs w:val="21"/>
              </w:rPr>
            </w:pPr>
            <w:r>
              <w:rPr>
                <w:rFonts w:hint="eastAsia"/>
                <w:color w:val="000000" w:themeColor="text1"/>
                <w:sz w:val="21"/>
                <w:szCs w:val="21"/>
              </w:rPr>
              <w:t>2</w:t>
            </w:r>
          </w:p>
        </w:tc>
      </w:tr>
      <w:tr w:rsidR="000C2939">
        <w:trPr>
          <w:trHeight w:val="340"/>
        </w:trPr>
        <w:tc>
          <w:tcPr>
            <w:tcW w:w="1691" w:type="dxa"/>
            <w:tcBorders>
              <w:left w:val="single" w:sz="12" w:space="0" w:color="auto"/>
            </w:tcBorders>
            <w:shd w:val="clear" w:color="auto" w:fill="auto"/>
            <w:vAlign w:val="center"/>
          </w:tcPr>
          <w:p w:rsidR="000C2939" w:rsidRDefault="00000000">
            <w:pPr>
              <w:jc w:val="center"/>
              <w:rPr>
                <w:sz w:val="21"/>
                <w:szCs w:val="18"/>
              </w:rPr>
            </w:pPr>
            <w:r>
              <w:rPr>
                <w:rFonts w:ascii="SimHei" w:eastAsia="SimHei" w:hAnsi="SimHei" w:hint="eastAsia"/>
                <w:color w:val="000000" w:themeColor="text1"/>
                <w:sz w:val="21"/>
                <w:szCs w:val="18"/>
              </w:rPr>
              <w:t>课程学时</w:t>
            </w:r>
            <w:r>
              <w:rPr>
                <w:rFonts w:hint="eastAsia"/>
                <w:sz w:val="21"/>
                <w:szCs w:val="18"/>
              </w:rPr>
              <w:t xml:space="preserve"> </w:t>
            </w:r>
          </w:p>
        </w:tc>
        <w:tc>
          <w:tcPr>
            <w:tcW w:w="2260" w:type="dxa"/>
            <w:vAlign w:val="center"/>
          </w:tcPr>
          <w:p w:rsidR="000C2939" w:rsidRDefault="001F4D48">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rsidR="000C2939" w:rsidRDefault="00000000">
            <w:pPr>
              <w:jc w:val="center"/>
              <w:rPr>
                <w:color w:val="000000" w:themeColor="text1"/>
                <w:sz w:val="21"/>
                <w:szCs w:val="21"/>
              </w:rPr>
            </w:pPr>
            <w:r>
              <w:rPr>
                <w:rFonts w:ascii="SimHei" w:eastAsia="SimHei" w:hAnsi="SimHei" w:hint="eastAsia"/>
                <w:color w:val="000000" w:themeColor="text1"/>
                <w:sz w:val="21"/>
                <w:szCs w:val="21"/>
              </w:rPr>
              <w:t>理论学时</w:t>
            </w:r>
          </w:p>
        </w:tc>
        <w:tc>
          <w:tcPr>
            <w:tcW w:w="854" w:type="dxa"/>
            <w:vAlign w:val="center"/>
          </w:tcPr>
          <w:p w:rsidR="000C2939" w:rsidRDefault="001F4D48">
            <w:pPr>
              <w:jc w:val="center"/>
              <w:rPr>
                <w:color w:val="000000" w:themeColor="text1"/>
                <w:sz w:val="21"/>
                <w:szCs w:val="21"/>
              </w:rPr>
            </w:pPr>
            <w:r>
              <w:rPr>
                <w:rFonts w:hint="eastAsia"/>
                <w:color w:val="000000" w:themeColor="text1"/>
                <w:sz w:val="21"/>
                <w:szCs w:val="21"/>
              </w:rPr>
              <w:t>0</w:t>
            </w:r>
          </w:p>
        </w:tc>
        <w:tc>
          <w:tcPr>
            <w:tcW w:w="1413" w:type="dxa"/>
            <w:gridSpan w:val="2"/>
            <w:vAlign w:val="center"/>
          </w:tcPr>
          <w:p w:rsidR="000C2939" w:rsidRDefault="00000000">
            <w:pPr>
              <w:jc w:val="center"/>
              <w:rPr>
                <w:color w:val="000000" w:themeColor="text1"/>
                <w:sz w:val="21"/>
                <w:szCs w:val="21"/>
              </w:rPr>
            </w:pPr>
            <w:r>
              <w:rPr>
                <w:rFonts w:ascii="SimHei" w:eastAsia="SimHei" w:hAnsi="SimHei" w:hint="eastAsia"/>
                <w:color w:val="000000" w:themeColor="text1"/>
                <w:sz w:val="21"/>
                <w:szCs w:val="21"/>
              </w:rPr>
              <w:t>实践学时</w:t>
            </w:r>
          </w:p>
        </w:tc>
        <w:tc>
          <w:tcPr>
            <w:tcW w:w="786" w:type="dxa"/>
            <w:tcBorders>
              <w:right w:val="single" w:sz="12" w:space="0" w:color="auto"/>
            </w:tcBorders>
            <w:vAlign w:val="center"/>
          </w:tcPr>
          <w:p w:rsidR="000C2939" w:rsidRDefault="001F4D48">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0C2939">
        <w:trPr>
          <w:trHeight w:val="34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color w:val="000000" w:themeColor="text1"/>
                <w:sz w:val="21"/>
                <w:szCs w:val="18"/>
              </w:rPr>
              <w:t>开课</w:t>
            </w:r>
            <w:r>
              <w:rPr>
                <w:rFonts w:ascii="SimHei" w:eastAsia="SimHei" w:hAnsi="SimHei" w:hint="eastAsia"/>
                <w:color w:val="000000" w:themeColor="text1"/>
                <w:sz w:val="21"/>
                <w:szCs w:val="18"/>
              </w:rPr>
              <w:t>学院</w:t>
            </w:r>
          </w:p>
        </w:tc>
        <w:tc>
          <w:tcPr>
            <w:tcW w:w="2260" w:type="dxa"/>
            <w:vAlign w:val="center"/>
          </w:tcPr>
          <w:p w:rsidR="000C2939" w:rsidRDefault="001F4D48">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教育学院</w:t>
            </w:r>
          </w:p>
        </w:tc>
        <w:tc>
          <w:tcPr>
            <w:tcW w:w="2126" w:type="dxa"/>
            <w:gridSpan w:val="2"/>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适用</w:t>
            </w:r>
            <w:r>
              <w:rPr>
                <w:rFonts w:ascii="SimHei" w:eastAsia="SimHei" w:hAnsi="SimHei"/>
                <w:color w:val="000000" w:themeColor="text1"/>
                <w:sz w:val="21"/>
                <w:szCs w:val="21"/>
              </w:rPr>
              <w:t>专业</w:t>
            </w:r>
            <w:r>
              <w:rPr>
                <w:rFonts w:ascii="SimHei" w:eastAsia="SimHei" w:hAnsi="SimHei" w:hint="eastAsia"/>
                <w:color w:val="000000" w:themeColor="text1"/>
                <w:sz w:val="21"/>
                <w:szCs w:val="21"/>
              </w:rPr>
              <w:t>与年级</w:t>
            </w:r>
          </w:p>
        </w:tc>
        <w:tc>
          <w:tcPr>
            <w:tcW w:w="2199" w:type="dxa"/>
            <w:gridSpan w:val="3"/>
            <w:tcBorders>
              <w:right w:val="single" w:sz="12" w:space="0" w:color="auto"/>
            </w:tcBorders>
            <w:vAlign w:val="center"/>
          </w:tcPr>
          <w:p w:rsidR="000C2939" w:rsidRDefault="001F4D48">
            <w:pPr>
              <w:jc w:val="center"/>
              <w:rPr>
                <w:color w:val="000000" w:themeColor="text1"/>
                <w:sz w:val="21"/>
                <w:szCs w:val="21"/>
              </w:rPr>
            </w:pPr>
            <w:r>
              <w:rPr>
                <w:rFonts w:hint="eastAsia"/>
                <w:color w:val="000000" w:themeColor="text1"/>
                <w:sz w:val="21"/>
                <w:szCs w:val="21"/>
              </w:rPr>
              <w:t>本科一年级、二年级</w:t>
            </w:r>
          </w:p>
        </w:tc>
      </w:tr>
      <w:tr w:rsidR="000C2939">
        <w:trPr>
          <w:trHeight w:val="34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课程类别与性质</w:t>
            </w:r>
          </w:p>
        </w:tc>
        <w:tc>
          <w:tcPr>
            <w:tcW w:w="2260" w:type="dxa"/>
            <w:vAlign w:val="center"/>
          </w:tcPr>
          <w:p w:rsidR="000C2939" w:rsidRDefault="001F4D48">
            <w:pPr>
              <w:jc w:val="center"/>
              <w:rPr>
                <w:color w:val="000000" w:themeColor="text1"/>
                <w:sz w:val="21"/>
                <w:szCs w:val="21"/>
              </w:rPr>
            </w:pPr>
            <w:r>
              <w:rPr>
                <w:rFonts w:hint="eastAsia"/>
                <w:color w:val="000000" w:themeColor="text1"/>
                <w:sz w:val="21"/>
                <w:szCs w:val="21"/>
              </w:rPr>
              <w:t>专业实践课</w:t>
            </w:r>
          </w:p>
        </w:tc>
        <w:tc>
          <w:tcPr>
            <w:tcW w:w="2126" w:type="dxa"/>
            <w:gridSpan w:val="2"/>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考核方式</w:t>
            </w:r>
          </w:p>
        </w:tc>
        <w:tc>
          <w:tcPr>
            <w:tcW w:w="2199" w:type="dxa"/>
            <w:gridSpan w:val="3"/>
            <w:tcBorders>
              <w:right w:val="single" w:sz="12" w:space="0" w:color="auto"/>
            </w:tcBorders>
            <w:vAlign w:val="center"/>
          </w:tcPr>
          <w:p w:rsidR="000C2939" w:rsidRDefault="001F4D48">
            <w:pPr>
              <w:jc w:val="center"/>
              <w:rPr>
                <w:color w:val="000000" w:themeColor="text1"/>
                <w:sz w:val="21"/>
                <w:szCs w:val="21"/>
              </w:rPr>
            </w:pPr>
            <w:r>
              <w:rPr>
                <w:rFonts w:hint="eastAsia"/>
                <w:color w:val="000000" w:themeColor="text1"/>
                <w:sz w:val="21"/>
                <w:szCs w:val="21"/>
              </w:rPr>
              <w:t>考查</w:t>
            </w:r>
          </w:p>
        </w:tc>
      </w:tr>
      <w:tr w:rsidR="000C2939">
        <w:trPr>
          <w:trHeight w:val="34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hint="eastAsia"/>
                <w:color w:val="000000" w:themeColor="text1"/>
                <w:sz w:val="21"/>
                <w:szCs w:val="18"/>
              </w:rPr>
              <w:t>选</w:t>
            </w:r>
            <w:r>
              <w:rPr>
                <w:rFonts w:ascii="SimHei" w:eastAsia="SimHei" w:hAnsi="SimHei"/>
                <w:color w:val="000000" w:themeColor="text1"/>
                <w:sz w:val="21"/>
                <w:szCs w:val="18"/>
              </w:rPr>
              <w:t>用教材</w:t>
            </w:r>
          </w:p>
        </w:tc>
        <w:tc>
          <w:tcPr>
            <w:tcW w:w="4386" w:type="dxa"/>
            <w:gridSpan w:val="3"/>
            <w:vAlign w:val="center"/>
          </w:tcPr>
          <w:p w:rsidR="000C2939" w:rsidRDefault="001F4D48">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参考书目：</w:t>
            </w:r>
          </w:p>
        </w:tc>
        <w:tc>
          <w:tcPr>
            <w:tcW w:w="1413" w:type="dxa"/>
            <w:gridSpan w:val="2"/>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是否为</w:t>
            </w:r>
          </w:p>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马工程教材</w:t>
            </w:r>
          </w:p>
        </w:tc>
        <w:tc>
          <w:tcPr>
            <w:tcW w:w="786" w:type="dxa"/>
            <w:tcBorders>
              <w:right w:val="single" w:sz="12" w:space="0" w:color="auto"/>
            </w:tcBorders>
            <w:vAlign w:val="center"/>
          </w:tcPr>
          <w:p w:rsidR="000C2939" w:rsidRDefault="001F4D48">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C2939">
        <w:trPr>
          <w:trHeight w:val="68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color w:val="000000" w:themeColor="text1"/>
                <w:sz w:val="21"/>
                <w:szCs w:val="18"/>
              </w:rPr>
              <w:t>先修课程</w:t>
            </w:r>
          </w:p>
        </w:tc>
        <w:tc>
          <w:tcPr>
            <w:tcW w:w="6585" w:type="dxa"/>
            <w:gridSpan w:val="6"/>
            <w:tcBorders>
              <w:right w:val="single" w:sz="12" w:space="0" w:color="auto"/>
            </w:tcBorders>
            <w:vAlign w:val="center"/>
          </w:tcPr>
          <w:p w:rsidR="000C2939" w:rsidRDefault="001F4D48">
            <w:pPr>
              <w:pStyle w:val="DG0"/>
              <w:jc w:val="both"/>
            </w:pPr>
            <w:r>
              <w:rPr>
                <w:rFonts w:hint="eastAsia"/>
              </w:rPr>
              <w:t>教师书法与三笔字、教师口语与普通话</w:t>
            </w:r>
          </w:p>
        </w:tc>
      </w:tr>
      <w:tr w:rsidR="000C2939">
        <w:trPr>
          <w:trHeight w:val="3912"/>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color w:val="000000" w:themeColor="text1"/>
                <w:sz w:val="21"/>
                <w:szCs w:val="18"/>
              </w:rPr>
              <w:t>课程简介</w:t>
            </w:r>
          </w:p>
        </w:tc>
        <w:tc>
          <w:tcPr>
            <w:tcW w:w="6585" w:type="dxa"/>
            <w:gridSpan w:val="6"/>
            <w:tcBorders>
              <w:right w:val="single" w:sz="12" w:space="0" w:color="auto"/>
            </w:tcBorders>
          </w:tcPr>
          <w:p w:rsidR="00465562" w:rsidRDefault="005A1D46" w:rsidP="00F7332C">
            <w:pPr>
              <w:pStyle w:val="DG0"/>
              <w:ind w:firstLineChars="200" w:firstLine="420"/>
              <w:jc w:val="both"/>
            </w:pPr>
            <w:r>
              <w:rPr>
                <w:rFonts w:hint="eastAsia"/>
              </w:rPr>
              <w:t>小学</w:t>
            </w:r>
            <w:r w:rsidR="00465562">
              <w:t>教育专业培养</w:t>
            </w:r>
            <w:r w:rsidRPr="005A1D46">
              <w:t>具有坚定正确的政治方向和高尚的道德品质，具有明确的教师职业意愿和良好的师德修养</w:t>
            </w:r>
            <w:r>
              <w:rPr>
                <w:rFonts w:hint="eastAsia"/>
              </w:rPr>
              <w:t>，</w:t>
            </w:r>
            <w:r w:rsidRPr="005A1D46">
              <w:t>系统掌握教育科学和本专业必需的基础知识、基本理论、基本技能和方法，教育教学技能全面，具有国际视野</w:t>
            </w:r>
            <w:r>
              <w:rPr>
                <w:rFonts w:hint="eastAsia"/>
              </w:rPr>
              <w:t>，</w:t>
            </w:r>
            <w:r w:rsidRPr="005A1D46">
              <w:t>能够在小学、社会培训、教育行政、教育产品研发等机构胜任教育教学、管理与研究工作的高级专门人才</w:t>
            </w:r>
            <w:r>
              <w:rPr>
                <w:rFonts w:hint="eastAsia"/>
              </w:rPr>
              <w:t>。</w:t>
            </w:r>
            <w:r w:rsidR="00465562">
              <w:t>实践教学是教育教学能力培养的重要途径和有力手段，是</w:t>
            </w:r>
            <w:r>
              <w:rPr>
                <w:rFonts w:hint="eastAsia"/>
              </w:rPr>
              <w:t>小学</w:t>
            </w:r>
            <w:r w:rsidR="00465562">
              <w:t>教育专业课程的重要组成部分。通过浸润式实践</w:t>
            </w:r>
            <w:r w:rsidR="00B511B9">
              <w:rPr>
                <w:rFonts w:hint="eastAsia"/>
              </w:rPr>
              <w:t>、案例反思、课堂观摩等活动</w:t>
            </w:r>
            <w:r w:rsidR="00465562">
              <w:t>，使理论学习、实践反思紧密结合。立足真实的</w:t>
            </w:r>
            <w:r w:rsidR="00FC272E">
              <w:rPr>
                <w:rFonts w:hint="eastAsia"/>
              </w:rPr>
              <w:t>课堂</w:t>
            </w:r>
            <w:r w:rsidR="00465562">
              <w:t>情境，在问题的发现和解决中强化</w:t>
            </w:r>
            <w:r w:rsidR="00FC272E">
              <w:rPr>
                <w:rFonts w:hint="eastAsia"/>
              </w:rPr>
              <w:t>小学</w:t>
            </w:r>
            <w:r w:rsidR="00465562">
              <w:t>教育专业综合能力</w:t>
            </w:r>
            <w:r w:rsidR="00FC272E">
              <w:rPr>
                <w:rFonts w:hint="eastAsia"/>
              </w:rPr>
              <w:t>，</w:t>
            </w:r>
            <w:r w:rsidR="00465562">
              <w:t>激发热爱</w:t>
            </w:r>
            <w:r w:rsidR="00FC272E">
              <w:rPr>
                <w:rFonts w:hint="eastAsia"/>
              </w:rPr>
              <w:t>教育事业</w:t>
            </w:r>
            <w:r w:rsidR="00465562">
              <w:t>情感。</w:t>
            </w:r>
          </w:p>
          <w:p w:rsidR="000404AE" w:rsidRDefault="00465562" w:rsidP="000404AE">
            <w:pPr>
              <w:pStyle w:val="DG0"/>
              <w:ind w:firstLineChars="200" w:firstLine="420"/>
              <w:jc w:val="both"/>
            </w:pPr>
            <w:r>
              <w:t>《</w:t>
            </w:r>
            <w:r w:rsidR="009111B3">
              <w:rPr>
                <w:rFonts w:hint="eastAsia"/>
              </w:rPr>
              <w:t>教育见习</w:t>
            </w:r>
            <w:r w:rsidR="009111B3">
              <w:rPr>
                <w:rFonts w:hint="eastAsia"/>
              </w:rPr>
              <w:t>I</w:t>
            </w:r>
            <w:r>
              <w:t>》旨在培养学生专业实践能力与专业反思能力。通过深入</w:t>
            </w:r>
            <w:r w:rsidR="006A0942">
              <w:rPr>
                <w:rFonts w:hint="eastAsia"/>
              </w:rPr>
              <w:t>观察小学课堂教学、发现问题、反思问题、案例分析</w:t>
            </w:r>
            <w:r>
              <w:t>，对涉及</w:t>
            </w:r>
            <w:r w:rsidR="006A0942">
              <w:rPr>
                <w:rFonts w:hint="eastAsia"/>
              </w:rPr>
              <w:t>小学教育教学</w:t>
            </w:r>
            <w:r>
              <w:t>的问题进行梳理</w:t>
            </w:r>
            <w:r w:rsidR="006A0942">
              <w:rPr>
                <w:rFonts w:hint="eastAsia"/>
              </w:rPr>
              <w:t>和</w:t>
            </w:r>
            <w:r>
              <w:t>探讨。</w:t>
            </w:r>
            <w:r w:rsidR="00361027">
              <w:rPr>
                <w:rFonts w:hint="eastAsia"/>
              </w:rPr>
              <w:t>学生</w:t>
            </w:r>
            <w:r w:rsidR="00F04154">
              <w:rPr>
                <w:rFonts w:hint="eastAsia"/>
              </w:rPr>
              <w:t>主要通过实地观察或者通过教学视频</w:t>
            </w:r>
            <w:r w:rsidR="00361027">
              <w:rPr>
                <w:rFonts w:hint="eastAsia"/>
              </w:rPr>
              <w:t>观看，记录教学过程要点、感悟和</w:t>
            </w:r>
            <w:r w:rsidR="007643EC">
              <w:rPr>
                <w:rFonts w:hint="eastAsia"/>
              </w:rPr>
              <w:t>发现</w:t>
            </w:r>
            <w:r w:rsidR="00361027">
              <w:rPr>
                <w:rFonts w:hint="eastAsia"/>
              </w:rPr>
              <w:t>的问题</w:t>
            </w:r>
            <w:r w:rsidR="005138A0">
              <w:rPr>
                <w:rFonts w:hint="eastAsia"/>
              </w:rPr>
              <w:t>，</w:t>
            </w:r>
            <w:r>
              <w:t>然后进行分析整理，进而借助阅读、思考等提出自己的见解，以小组形式展开讨论，发表自己的观点。本课程采用双导师制。</w:t>
            </w:r>
            <w:r w:rsidR="000404AE">
              <w:rPr>
                <w:rFonts w:hint="eastAsia"/>
              </w:rPr>
              <w:t>小学</w:t>
            </w:r>
            <w:r>
              <w:t>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rsidR="000C2939" w:rsidRDefault="00465562" w:rsidP="000404AE">
            <w:pPr>
              <w:pStyle w:val="DG0"/>
              <w:ind w:firstLineChars="200" w:firstLine="420"/>
              <w:jc w:val="both"/>
            </w:pPr>
            <w:r>
              <w:t>本课程</w:t>
            </w:r>
            <w:r w:rsidR="000404AE">
              <w:rPr>
                <w:rFonts w:hint="eastAsia"/>
              </w:rPr>
              <w:t>分为</w:t>
            </w:r>
            <w:r>
              <w:t>大一</w:t>
            </w:r>
            <w:r w:rsidR="000404AE">
              <w:rPr>
                <w:rFonts w:hint="eastAsia"/>
              </w:rPr>
              <w:t>第二</w:t>
            </w:r>
            <w:r>
              <w:t>学期</w:t>
            </w:r>
            <w:r w:rsidR="000404AE">
              <w:rPr>
                <w:rFonts w:hint="eastAsia"/>
              </w:rPr>
              <w:t>和大二第二学期两个部分组成，</w:t>
            </w:r>
            <w:r>
              <w:t>与专业实践课组合贯穿整个学程。</w:t>
            </w:r>
          </w:p>
        </w:tc>
      </w:tr>
      <w:tr w:rsidR="000C2939">
        <w:trPr>
          <w:trHeight w:val="1701"/>
        </w:trPr>
        <w:tc>
          <w:tcPr>
            <w:tcW w:w="1691" w:type="dxa"/>
            <w:tcBorders>
              <w:left w:val="single" w:sz="12" w:space="0" w:color="auto"/>
              <w:bottom w:val="double" w:sz="4" w:space="0" w:color="auto"/>
            </w:tcBorders>
            <w:shd w:val="clear" w:color="auto" w:fill="auto"/>
            <w:vAlign w:val="center"/>
          </w:tcPr>
          <w:p w:rsidR="000C2939" w:rsidRDefault="00000000">
            <w:pPr>
              <w:jc w:val="center"/>
              <w:rPr>
                <w:rFonts w:ascii="SimHei" w:eastAsia="SimHei" w:hAnsi="SimHei"/>
                <w:color w:val="000000" w:themeColor="text1"/>
                <w:sz w:val="21"/>
                <w:szCs w:val="18"/>
              </w:rPr>
            </w:pPr>
            <w:r>
              <w:rPr>
                <w:rFonts w:ascii="SimHei" w:eastAsia="SimHei" w:hAnsi="SimHei"/>
                <w:color w:val="000000" w:themeColor="text1"/>
                <w:sz w:val="21"/>
                <w:szCs w:val="18"/>
              </w:rPr>
              <w:lastRenderedPageBreak/>
              <w:t>选课建议</w:t>
            </w:r>
            <w:r>
              <w:rPr>
                <w:rFonts w:ascii="SimHei" w:eastAsia="SimHei" w:hAnsi="SimHei"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C2939" w:rsidRDefault="00EF403B" w:rsidP="00EF403B">
            <w:pPr>
              <w:pStyle w:val="DG0"/>
              <w:ind w:firstLineChars="200" w:firstLine="420"/>
              <w:jc w:val="both"/>
            </w:pPr>
            <w:r>
              <w:rPr>
                <w:rFonts w:hint="eastAsia"/>
              </w:rPr>
              <w:t>本课程面向小学教育专业全体学生</w:t>
            </w:r>
          </w:p>
        </w:tc>
      </w:tr>
      <w:tr w:rsidR="000C2939">
        <w:trPr>
          <w:trHeight w:val="510"/>
        </w:trPr>
        <w:tc>
          <w:tcPr>
            <w:tcW w:w="1691" w:type="dxa"/>
            <w:tcBorders>
              <w:top w:val="double" w:sz="4" w:space="0" w:color="auto"/>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大纲编写人</w:t>
            </w:r>
          </w:p>
        </w:tc>
        <w:tc>
          <w:tcPr>
            <w:tcW w:w="3532" w:type="dxa"/>
            <w:gridSpan w:val="2"/>
            <w:tcBorders>
              <w:top w:val="double" w:sz="4" w:space="0" w:color="auto"/>
            </w:tcBorders>
            <w:vAlign w:val="center"/>
          </w:tcPr>
          <w:p w:rsidR="000C2939" w:rsidRDefault="00000000">
            <w:pPr>
              <w:jc w:val="right"/>
              <w:rPr>
                <w:rFonts w:ascii="SimHei" w:eastAsia="SimHei" w:hAnsi="SimHei"/>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rsidR="000C2939" w:rsidRDefault="00000000">
            <w:pPr>
              <w:jc w:val="center"/>
              <w:rPr>
                <w:sz w:val="21"/>
                <w:szCs w:val="21"/>
              </w:rPr>
            </w:pPr>
            <w:r>
              <w:rPr>
                <w:rFonts w:ascii="SimHei" w:eastAsia="SimHei" w:hAnsi="SimHei"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0C2939" w:rsidRDefault="000C2939">
            <w:pPr>
              <w:jc w:val="center"/>
              <w:rPr>
                <w:rFonts w:ascii="Times New Roman" w:hAnsi="Times New Roman"/>
                <w:color w:val="000000"/>
                <w:sz w:val="21"/>
                <w:szCs w:val="21"/>
              </w:rPr>
            </w:pPr>
          </w:p>
        </w:tc>
      </w:tr>
      <w:tr w:rsidR="000C2939">
        <w:trPr>
          <w:trHeight w:val="510"/>
        </w:trPr>
        <w:tc>
          <w:tcPr>
            <w:tcW w:w="1691" w:type="dxa"/>
            <w:tcBorders>
              <w:left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专业负责人</w:t>
            </w:r>
          </w:p>
        </w:tc>
        <w:tc>
          <w:tcPr>
            <w:tcW w:w="3532" w:type="dxa"/>
            <w:gridSpan w:val="2"/>
            <w:vAlign w:val="center"/>
          </w:tcPr>
          <w:p w:rsidR="000C2939" w:rsidRDefault="00000000">
            <w:pPr>
              <w:jc w:val="right"/>
              <w:rPr>
                <w:rFonts w:ascii="SimHei" w:eastAsia="SimHei" w:hAnsi="SimHei"/>
                <w:color w:val="000000" w:themeColor="text1"/>
                <w:sz w:val="21"/>
                <w:szCs w:val="21"/>
              </w:rPr>
            </w:pPr>
            <w:r>
              <w:rPr>
                <w:rFonts w:hint="eastAsia"/>
                <w:sz w:val="21"/>
                <w:szCs w:val="21"/>
              </w:rPr>
              <w:t>（签名）</w:t>
            </w:r>
          </w:p>
        </w:tc>
        <w:tc>
          <w:tcPr>
            <w:tcW w:w="1425" w:type="dxa"/>
            <w:gridSpan w:val="2"/>
            <w:vAlign w:val="center"/>
          </w:tcPr>
          <w:p w:rsidR="000C2939" w:rsidRDefault="00000000">
            <w:pPr>
              <w:jc w:val="center"/>
              <w:rPr>
                <w:sz w:val="21"/>
                <w:szCs w:val="21"/>
              </w:rPr>
            </w:pPr>
            <w:r>
              <w:rPr>
                <w:rFonts w:ascii="SimHei" w:eastAsia="SimHei" w:hAnsi="SimHei" w:hint="eastAsia"/>
                <w:color w:val="000000" w:themeColor="text1"/>
                <w:sz w:val="21"/>
                <w:szCs w:val="21"/>
              </w:rPr>
              <w:t>审定时间</w:t>
            </w:r>
          </w:p>
        </w:tc>
        <w:tc>
          <w:tcPr>
            <w:tcW w:w="1628" w:type="dxa"/>
            <w:gridSpan w:val="2"/>
            <w:tcBorders>
              <w:right w:val="single" w:sz="12" w:space="0" w:color="auto"/>
            </w:tcBorders>
            <w:vAlign w:val="center"/>
          </w:tcPr>
          <w:p w:rsidR="000C2939" w:rsidRDefault="000C2939">
            <w:pPr>
              <w:jc w:val="center"/>
              <w:rPr>
                <w:rFonts w:ascii="Times New Roman" w:hAnsi="Times New Roman"/>
                <w:color w:val="000000"/>
                <w:sz w:val="21"/>
                <w:szCs w:val="21"/>
              </w:rPr>
            </w:pPr>
          </w:p>
        </w:tc>
      </w:tr>
      <w:tr w:rsidR="000C2939">
        <w:trPr>
          <w:trHeight w:val="510"/>
        </w:trPr>
        <w:tc>
          <w:tcPr>
            <w:tcW w:w="1691" w:type="dxa"/>
            <w:tcBorders>
              <w:left w:val="single" w:sz="12" w:space="0" w:color="auto"/>
              <w:bottom w:val="single" w:sz="12" w:space="0" w:color="auto"/>
            </w:tcBorders>
            <w:shd w:val="clear" w:color="auto" w:fill="auto"/>
            <w:vAlign w:val="center"/>
          </w:tcPr>
          <w:p w:rsidR="000C2939" w:rsidRDefault="00000000">
            <w:pPr>
              <w:jc w:val="center"/>
              <w:rPr>
                <w:rFonts w:ascii="SimHei" w:eastAsia="SimHei" w:hAnsi="SimHei"/>
                <w:color w:val="000000" w:themeColor="text1"/>
                <w:sz w:val="21"/>
                <w:szCs w:val="21"/>
              </w:rPr>
            </w:pPr>
            <w:r>
              <w:rPr>
                <w:rFonts w:ascii="SimHei" w:eastAsia="SimHei" w:hAnsi="SimHei" w:hint="eastAsia"/>
                <w:color w:val="000000" w:themeColor="text1"/>
                <w:sz w:val="21"/>
                <w:szCs w:val="21"/>
              </w:rPr>
              <w:t>学院负责人</w:t>
            </w:r>
          </w:p>
        </w:tc>
        <w:tc>
          <w:tcPr>
            <w:tcW w:w="3532" w:type="dxa"/>
            <w:gridSpan w:val="2"/>
            <w:tcBorders>
              <w:bottom w:val="single" w:sz="12" w:space="0" w:color="auto"/>
            </w:tcBorders>
            <w:vAlign w:val="center"/>
          </w:tcPr>
          <w:p w:rsidR="000C2939" w:rsidRDefault="00000000">
            <w:pPr>
              <w:jc w:val="right"/>
              <w:rPr>
                <w:rFonts w:ascii="SimHei" w:eastAsia="SimHei" w:hAnsi="SimHei"/>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0C2939" w:rsidRDefault="00000000">
            <w:pPr>
              <w:jc w:val="center"/>
              <w:rPr>
                <w:sz w:val="21"/>
                <w:szCs w:val="21"/>
              </w:rPr>
            </w:pPr>
            <w:r>
              <w:rPr>
                <w:rFonts w:ascii="SimHei" w:eastAsia="SimHei" w:hAnsi="SimHei"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C2939" w:rsidRDefault="000C2939">
            <w:pPr>
              <w:jc w:val="center"/>
              <w:rPr>
                <w:rFonts w:ascii="Times New Roman" w:hAnsi="Times New Roman"/>
                <w:color w:val="000000"/>
                <w:sz w:val="21"/>
                <w:szCs w:val="21"/>
              </w:rPr>
            </w:pPr>
          </w:p>
        </w:tc>
      </w:tr>
    </w:tbl>
    <w:p w:rsidR="000C2939" w:rsidRDefault="00000000">
      <w:pPr>
        <w:spacing w:line="100" w:lineRule="exact"/>
        <w:rPr>
          <w:rFonts w:ascii="Arial" w:eastAsia="SimHei" w:hAnsi="Arial"/>
        </w:rPr>
      </w:pPr>
      <w:r>
        <w:br w:type="page"/>
      </w:r>
    </w:p>
    <w:p w:rsidR="000C2939" w:rsidRDefault="00000000">
      <w:pPr>
        <w:pStyle w:val="DG1"/>
        <w:spacing w:beforeLines="100" w:before="326" w:line="360" w:lineRule="auto"/>
        <w:rPr>
          <w:rFonts w:ascii="SimHei" w:hAnsi="宋体"/>
        </w:rPr>
      </w:pPr>
      <w:r>
        <w:rPr>
          <w:rFonts w:ascii="SimHei" w:hAnsi="宋体" w:hint="eastAsia"/>
        </w:rPr>
        <w:lastRenderedPageBreak/>
        <w:t>二、毕业要求与课程目标</w:t>
      </w:r>
    </w:p>
    <w:p w:rsidR="000C2939" w:rsidRDefault="00000000">
      <w:pPr>
        <w:pStyle w:val="DG2"/>
        <w:spacing w:before="163" w:after="163"/>
      </w:pPr>
      <w:bookmarkStart w:id="0" w:name="OLE_LINK4"/>
      <w:bookmarkStart w:id="1" w:name="OLE_LINK3"/>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0C2939">
        <w:trPr>
          <w:trHeight w:val="454"/>
          <w:jc w:val="center"/>
        </w:trPr>
        <w:tc>
          <w:tcPr>
            <w:tcW w:w="1206" w:type="dxa"/>
            <w:vAlign w:val="center"/>
          </w:tcPr>
          <w:p w:rsidR="000C2939" w:rsidRDefault="00000000">
            <w:pPr>
              <w:snapToGrid w:val="0"/>
              <w:jc w:val="center"/>
              <w:rPr>
                <w:rFonts w:ascii="SimHei" w:eastAsia="SimHei" w:hAnsi="SimHei"/>
                <w:bCs/>
                <w:color w:val="000000"/>
                <w:sz w:val="21"/>
                <w:szCs w:val="18"/>
              </w:rPr>
            </w:pPr>
            <w:r>
              <w:rPr>
                <w:rFonts w:ascii="SimHei" w:eastAsia="SimHei" w:hAnsi="SimHei" w:hint="eastAsia"/>
                <w:bCs/>
                <w:color w:val="000000"/>
                <w:sz w:val="21"/>
                <w:szCs w:val="18"/>
              </w:rPr>
              <w:t>类型</w:t>
            </w:r>
          </w:p>
        </w:tc>
        <w:tc>
          <w:tcPr>
            <w:tcW w:w="764" w:type="dxa"/>
            <w:shd w:val="clear" w:color="auto" w:fill="auto"/>
            <w:vAlign w:val="center"/>
          </w:tcPr>
          <w:p w:rsidR="000C2939" w:rsidRDefault="00000000">
            <w:pPr>
              <w:snapToGrid w:val="0"/>
              <w:jc w:val="center"/>
              <w:rPr>
                <w:rFonts w:ascii="SimHei" w:eastAsia="SimHei" w:hAnsi="SimHei"/>
                <w:bCs/>
                <w:color w:val="000000"/>
                <w:sz w:val="21"/>
                <w:szCs w:val="18"/>
              </w:rPr>
            </w:pPr>
            <w:r>
              <w:rPr>
                <w:rFonts w:ascii="SimHei" w:eastAsia="SimHei" w:hAnsi="SimHei" w:hint="eastAsia"/>
                <w:bCs/>
                <w:color w:val="000000"/>
                <w:sz w:val="21"/>
                <w:szCs w:val="18"/>
              </w:rPr>
              <w:t>序号</w:t>
            </w:r>
          </w:p>
        </w:tc>
        <w:tc>
          <w:tcPr>
            <w:tcW w:w="6306" w:type="dxa"/>
            <w:vAlign w:val="center"/>
          </w:tcPr>
          <w:p w:rsidR="000C2939" w:rsidRDefault="00000000">
            <w:pPr>
              <w:snapToGrid w:val="0"/>
              <w:jc w:val="center"/>
              <w:rPr>
                <w:rFonts w:ascii="SimHei" w:eastAsia="SimHei" w:hAnsi="SimHei"/>
                <w:bCs/>
                <w:color w:val="000000"/>
                <w:sz w:val="21"/>
                <w:szCs w:val="18"/>
              </w:rPr>
            </w:pPr>
            <w:r>
              <w:rPr>
                <w:rFonts w:ascii="SimHei" w:eastAsia="SimHei" w:hAnsi="SimHei" w:hint="eastAsia"/>
                <w:bCs/>
                <w:color w:val="000000"/>
                <w:sz w:val="21"/>
                <w:szCs w:val="18"/>
              </w:rPr>
              <w:t>内容</w:t>
            </w:r>
          </w:p>
        </w:tc>
      </w:tr>
      <w:tr w:rsidR="00CE18DE">
        <w:trPr>
          <w:trHeight w:val="340"/>
          <w:jc w:val="center"/>
        </w:trPr>
        <w:tc>
          <w:tcPr>
            <w:tcW w:w="1206" w:type="dxa"/>
            <w:vMerge w:val="restart"/>
            <w:vAlign w:val="center"/>
          </w:tcPr>
          <w:p w:rsidR="00CE18DE" w:rsidRDefault="00CE18DE">
            <w:pPr>
              <w:snapToGrid w:val="0"/>
              <w:jc w:val="center"/>
            </w:pPr>
            <w:r>
              <w:rPr>
                <w:rFonts w:ascii="SimHei" w:eastAsia="SimHei" w:hAnsi="SimHei" w:hint="eastAsia"/>
                <w:bCs/>
                <w:color w:val="000000"/>
                <w:sz w:val="21"/>
                <w:szCs w:val="18"/>
              </w:rPr>
              <w:t>知识目标</w:t>
            </w:r>
          </w:p>
        </w:tc>
        <w:tc>
          <w:tcPr>
            <w:tcW w:w="764" w:type="dxa"/>
            <w:shd w:val="clear" w:color="auto" w:fill="auto"/>
            <w:vAlign w:val="center"/>
          </w:tcPr>
          <w:p w:rsidR="00CE18DE" w:rsidRDefault="00CE18DE">
            <w:pPr>
              <w:snapToGrid w:val="0"/>
              <w:jc w:val="center"/>
              <w:rPr>
                <w:rFonts w:ascii="Arial" w:eastAsia="SimHei" w:hAnsi="Arial" w:cs="Arial"/>
                <w:bCs/>
                <w:color w:val="000000"/>
                <w:sz w:val="21"/>
                <w:szCs w:val="18"/>
              </w:rPr>
            </w:pPr>
            <w:r>
              <w:rPr>
                <w:rFonts w:ascii="Arial" w:eastAsia="SimHei" w:hAnsi="Arial" w:cs="Arial"/>
                <w:bCs/>
                <w:color w:val="000000"/>
                <w:sz w:val="21"/>
                <w:szCs w:val="18"/>
              </w:rPr>
              <w:t>1</w:t>
            </w:r>
          </w:p>
        </w:tc>
        <w:tc>
          <w:tcPr>
            <w:tcW w:w="6306" w:type="dxa"/>
            <w:vAlign w:val="center"/>
          </w:tcPr>
          <w:p w:rsidR="00CE18DE" w:rsidRPr="00C55CB3" w:rsidRDefault="00CE18DE" w:rsidP="00D33570">
            <w:pPr>
              <w:rPr>
                <w:sz w:val="21"/>
                <w:szCs w:val="21"/>
              </w:rPr>
            </w:pPr>
            <w:r w:rsidRPr="00C55CB3">
              <w:rPr>
                <w:sz w:val="21"/>
                <w:szCs w:val="21"/>
              </w:rPr>
              <w:t>了解、体验、感知基础教育的内容、过程和环境，感受不同教师的教学艺术和教学风格，从而掌握常规的教学程序</w:t>
            </w:r>
            <w:r w:rsidRPr="00C55CB3">
              <w:rPr>
                <w:rFonts w:hint="eastAsia"/>
                <w:sz w:val="21"/>
                <w:szCs w:val="21"/>
              </w:rPr>
              <w:t>。</w:t>
            </w:r>
          </w:p>
        </w:tc>
      </w:tr>
      <w:tr w:rsidR="00CE18DE">
        <w:trPr>
          <w:trHeight w:val="340"/>
          <w:jc w:val="center"/>
        </w:trPr>
        <w:tc>
          <w:tcPr>
            <w:tcW w:w="1206" w:type="dxa"/>
            <w:vMerge/>
            <w:vAlign w:val="center"/>
          </w:tcPr>
          <w:p w:rsidR="00CE18DE" w:rsidRDefault="00CE18DE">
            <w:pPr>
              <w:snapToGrid w:val="0"/>
              <w:jc w:val="center"/>
              <w:rPr>
                <w:rFonts w:ascii="SimHei" w:eastAsia="SimHei" w:hAnsi="SimHei"/>
                <w:bCs/>
                <w:color w:val="000000"/>
                <w:sz w:val="21"/>
                <w:szCs w:val="18"/>
              </w:rPr>
            </w:pPr>
          </w:p>
        </w:tc>
        <w:tc>
          <w:tcPr>
            <w:tcW w:w="764" w:type="dxa"/>
            <w:shd w:val="clear" w:color="auto" w:fill="auto"/>
            <w:vAlign w:val="center"/>
          </w:tcPr>
          <w:p w:rsidR="00CE18DE" w:rsidRDefault="00CE18DE">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2</w:t>
            </w:r>
          </w:p>
        </w:tc>
        <w:tc>
          <w:tcPr>
            <w:tcW w:w="6306" w:type="dxa"/>
            <w:vAlign w:val="center"/>
          </w:tcPr>
          <w:p w:rsidR="00CE18DE" w:rsidRPr="00C55CB3" w:rsidRDefault="00CE18DE" w:rsidP="00D33570">
            <w:pPr>
              <w:rPr>
                <w:sz w:val="21"/>
                <w:szCs w:val="21"/>
              </w:rPr>
            </w:pPr>
            <w:r w:rsidRPr="00C55CB3">
              <w:rPr>
                <w:sz w:val="21"/>
                <w:szCs w:val="21"/>
              </w:rPr>
              <w:t>认识教师素养及现代信息技术在课堂教学中的重要性，有针对性地提高教师教育类课程学习的积极性。</w:t>
            </w:r>
          </w:p>
        </w:tc>
      </w:tr>
      <w:tr w:rsidR="000C2939">
        <w:trPr>
          <w:trHeight w:val="340"/>
          <w:jc w:val="center"/>
        </w:trPr>
        <w:tc>
          <w:tcPr>
            <w:tcW w:w="1206" w:type="dxa"/>
            <w:vAlign w:val="center"/>
          </w:tcPr>
          <w:p w:rsidR="000C2939" w:rsidRDefault="00000000">
            <w:pPr>
              <w:snapToGrid w:val="0"/>
              <w:jc w:val="center"/>
            </w:pPr>
            <w:r>
              <w:rPr>
                <w:rFonts w:ascii="SimHei" w:eastAsia="SimHei" w:hAnsi="SimHei" w:hint="eastAsia"/>
                <w:bCs/>
                <w:color w:val="000000"/>
                <w:sz w:val="21"/>
                <w:szCs w:val="18"/>
              </w:rPr>
              <w:t>技能目标</w:t>
            </w:r>
          </w:p>
        </w:tc>
        <w:tc>
          <w:tcPr>
            <w:tcW w:w="764" w:type="dxa"/>
            <w:shd w:val="clear" w:color="auto" w:fill="auto"/>
            <w:vAlign w:val="center"/>
          </w:tcPr>
          <w:p w:rsidR="000C2939" w:rsidRDefault="00CE18DE">
            <w:pPr>
              <w:snapToGrid w:val="0"/>
              <w:jc w:val="center"/>
              <w:rPr>
                <w:rFonts w:ascii="Arial" w:eastAsia="SimHei" w:hAnsi="Arial" w:cs="Arial"/>
                <w:bCs/>
                <w:color w:val="000000"/>
                <w:sz w:val="21"/>
                <w:szCs w:val="18"/>
              </w:rPr>
            </w:pPr>
            <w:r>
              <w:rPr>
                <w:rFonts w:ascii="Arial" w:eastAsia="SimHei" w:hAnsi="Arial" w:cs="Arial"/>
                <w:bCs/>
                <w:color w:val="000000"/>
                <w:sz w:val="21"/>
                <w:szCs w:val="18"/>
              </w:rPr>
              <w:t>3</w:t>
            </w:r>
          </w:p>
        </w:tc>
        <w:tc>
          <w:tcPr>
            <w:tcW w:w="6306" w:type="dxa"/>
            <w:vAlign w:val="center"/>
          </w:tcPr>
          <w:p w:rsidR="000C2939" w:rsidRPr="00C55CB3" w:rsidRDefault="00D33570" w:rsidP="00CE18DE">
            <w:pPr>
              <w:rPr>
                <w:sz w:val="21"/>
                <w:szCs w:val="21"/>
              </w:rPr>
            </w:pPr>
            <w:r w:rsidRPr="00C55CB3">
              <w:rPr>
                <w:sz w:val="21"/>
                <w:szCs w:val="21"/>
              </w:rPr>
              <w:t>初步了解课堂观察的方法和技能，进行</w:t>
            </w:r>
            <w:r w:rsidR="00D732B9" w:rsidRPr="00C55CB3">
              <w:rPr>
                <w:rFonts w:hint="eastAsia"/>
                <w:sz w:val="21"/>
                <w:szCs w:val="21"/>
              </w:rPr>
              <w:t>课堂反思</w:t>
            </w:r>
            <w:r w:rsidRPr="00C55CB3">
              <w:rPr>
                <w:sz w:val="21"/>
                <w:szCs w:val="21"/>
              </w:rPr>
              <w:t>的初步训练，</w:t>
            </w:r>
            <w:r w:rsidR="00757996" w:rsidRPr="00C55CB3">
              <w:rPr>
                <w:rFonts w:hint="eastAsia"/>
                <w:sz w:val="21"/>
                <w:szCs w:val="21"/>
              </w:rPr>
              <w:t>形成</w:t>
            </w:r>
            <w:r w:rsidRPr="00C55CB3">
              <w:rPr>
                <w:sz w:val="21"/>
                <w:szCs w:val="21"/>
              </w:rPr>
              <w:t>一定的反思能力。</w:t>
            </w:r>
          </w:p>
        </w:tc>
      </w:tr>
      <w:tr w:rsidR="000C2939">
        <w:trPr>
          <w:trHeight w:val="340"/>
          <w:jc w:val="center"/>
        </w:trPr>
        <w:tc>
          <w:tcPr>
            <w:tcW w:w="1206" w:type="dxa"/>
            <w:vMerge w:val="restart"/>
            <w:vAlign w:val="center"/>
          </w:tcPr>
          <w:p w:rsidR="000C2939" w:rsidRDefault="00000000">
            <w:pPr>
              <w:snapToGrid w:val="0"/>
              <w:jc w:val="center"/>
              <w:rPr>
                <w:rFonts w:ascii="Arial" w:eastAsia="SimHei" w:hAnsi="Arial" w:cs="Arial"/>
                <w:bCs/>
                <w:color w:val="000000"/>
                <w:sz w:val="21"/>
                <w:szCs w:val="18"/>
              </w:rPr>
            </w:pPr>
            <w:r>
              <w:rPr>
                <w:rFonts w:ascii="Arial" w:eastAsia="SimHei" w:hAnsi="Arial" w:cs="Arial" w:hint="eastAsia"/>
                <w:bCs/>
                <w:color w:val="000000"/>
                <w:sz w:val="21"/>
                <w:szCs w:val="18"/>
              </w:rPr>
              <w:t>素养目标</w:t>
            </w:r>
          </w:p>
          <w:p w:rsidR="000C2939" w:rsidRDefault="00000000">
            <w:pPr>
              <w:snapToGrid w:val="0"/>
              <w:jc w:val="center"/>
            </w:pPr>
            <w:r>
              <w:rPr>
                <w:rFonts w:ascii="SimHei" w:eastAsia="SimHei" w:hAnsi="SimHei" w:hint="eastAsia"/>
                <w:bCs/>
                <w:color w:val="000000"/>
                <w:sz w:val="21"/>
                <w:szCs w:val="18"/>
              </w:rPr>
              <w:t>(含课程思政目标</w:t>
            </w:r>
            <w:r>
              <w:rPr>
                <w:rFonts w:ascii="SimHei" w:eastAsia="SimHei" w:hAnsi="SimHei"/>
                <w:bCs/>
                <w:color w:val="000000"/>
                <w:sz w:val="21"/>
                <w:szCs w:val="18"/>
              </w:rPr>
              <w:t>)</w:t>
            </w:r>
          </w:p>
        </w:tc>
        <w:tc>
          <w:tcPr>
            <w:tcW w:w="764" w:type="dxa"/>
            <w:shd w:val="clear" w:color="auto" w:fill="auto"/>
            <w:vAlign w:val="center"/>
          </w:tcPr>
          <w:p w:rsidR="000C2939" w:rsidRDefault="00CE18DE">
            <w:pPr>
              <w:snapToGrid w:val="0"/>
              <w:jc w:val="center"/>
              <w:rPr>
                <w:rFonts w:ascii="Arial" w:eastAsia="SimHei" w:hAnsi="Arial" w:cs="Arial"/>
                <w:bCs/>
                <w:color w:val="000000"/>
                <w:sz w:val="21"/>
                <w:szCs w:val="18"/>
              </w:rPr>
            </w:pPr>
            <w:r>
              <w:rPr>
                <w:rFonts w:ascii="Arial" w:eastAsia="SimHei" w:hAnsi="Arial" w:cs="Arial"/>
                <w:bCs/>
                <w:color w:val="000000"/>
                <w:sz w:val="21"/>
                <w:szCs w:val="18"/>
              </w:rPr>
              <w:t>4</w:t>
            </w:r>
          </w:p>
        </w:tc>
        <w:tc>
          <w:tcPr>
            <w:tcW w:w="6306" w:type="dxa"/>
            <w:vAlign w:val="center"/>
          </w:tcPr>
          <w:p w:rsidR="000C2939" w:rsidRPr="00C55CB3" w:rsidRDefault="00D33570" w:rsidP="00D33570">
            <w:pPr>
              <w:rPr>
                <w:sz w:val="21"/>
                <w:szCs w:val="21"/>
              </w:rPr>
            </w:pPr>
            <w:r w:rsidRPr="00C55CB3">
              <w:rPr>
                <w:sz w:val="21"/>
                <w:szCs w:val="21"/>
              </w:rPr>
              <w:t>以优秀教师为师德楷模，增强</w:t>
            </w:r>
            <w:r w:rsidR="00D43895" w:rsidRPr="00C55CB3">
              <w:rPr>
                <w:rFonts w:hint="eastAsia"/>
                <w:sz w:val="21"/>
                <w:szCs w:val="21"/>
              </w:rPr>
              <w:t>学生</w:t>
            </w:r>
            <w:r w:rsidRPr="00C55CB3">
              <w:rPr>
                <w:rFonts w:hint="eastAsia"/>
                <w:sz w:val="21"/>
                <w:szCs w:val="21"/>
              </w:rPr>
              <w:t>对</w:t>
            </w:r>
            <w:r w:rsidRPr="00C55CB3">
              <w:rPr>
                <w:sz w:val="21"/>
                <w:szCs w:val="21"/>
              </w:rPr>
              <w:t>“四有好老师”基本内涵的理解，从而进一步培养职业道德。</w:t>
            </w:r>
          </w:p>
        </w:tc>
      </w:tr>
      <w:tr w:rsidR="000C2939">
        <w:trPr>
          <w:trHeight w:val="340"/>
          <w:jc w:val="center"/>
        </w:trPr>
        <w:tc>
          <w:tcPr>
            <w:tcW w:w="1206" w:type="dxa"/>
            <w:vMerge/>
            <w:vAlign w:val="center"/>
          </w:tcPr>
          <w:p w:rsidR="000C2939" w:rsidRDefault="000C2939">
            <w:pPr>
              <w:pStyle w:val="DG0"/>
              <w:rPr>
                <w:rFonts w:ascii="宋体" w:hAnsi="宋体"/>
              </w:rPr>
            </w:pPr>
          </w:p>
        </w:tc>
        <w:tc>
          <w:tcPr>
            <w:tcW w:w="764" w:type="dxa"/>
            <w:shd w:val="clear" w:color="auto" w:fill="auto"/>
            <w:vAlign w:val="center"/>
          </w:tcPr>
          <w:p w:rsidR="000C2939" w:rsidRDefault="009F0356">
            <w:pPr>
              <w:snapToGrid w:val="0"/>
              <w:jc w:val="center"/>
              <w:rPr>
                <w:rFonts w:ascii="Arial" w:eastAsia="SimHei" w:hAnsi="Arial" w:cs="Arial"/>
                <w:bCs/>
                <w:color w:val="000000"/>
                <w:sz w:val="21"/>
                <w:szCs w:val="18"/>
              </w:rPr>
            </w:pPr>
            <w:r>
              <w:rPr>
                <w:rFonts w:ascii="Arial" w:eastAsia="SimHei" w:hAnsi="Arial" w:cs="Arial"/>
                <w:bCs/>
                <w:color w:val="000000"/>
                <w:sz w:val="21"/>
                <w:szCs w:val="18"/>
              </w:rPr>
              <w:t>5</w:t>
            </w:r>
          </w:p>
        </w:tc>
        <w:tc>
          <w:tcPr>
            <w:tcW w:w="6306" w:type="dxa"/>
            <w:vAlign w:val="center"/>
          </w:tcPr>
          <w:p w:rsidR="000C2939" w:rsidRPr="00C55CB3" w:rsidRDefault="00D33570">
            <w:pPr>
              <w:pStyle w:val="DG0"/>
              <w:jc w:val="left"/>
              <w:rPr>
                <w:rFonts w:ascii="宋体" w:hAnsi="宋体"/>
                <w:bCs/>
              </w:rPr>
            </w:pPr>
            <w:r w:rsidRPr="00C55CB3">
              <w:rPr>
                <w:rFonts w:ascii="宋体" w:hAnsi="宋体"/>
                <w:bCs/>
              </w:rPr>
              <w:t>理解、认同</w:t>
            </w:r>
            <w:r w:rsidR="00E077BA" w:rsidRPr="00C55CB3">
              <w:rPr>
                <w:rFonts w:ascii="宋体" w:hAnsi="宋体" w:hint="eastAsia"/>
                <w:bCs/>
              </w:rPr>
              <w:t>小</w:t>
            </w:r>
            <w:r w:rsidRPr="00C55CB3">
              <w:rPr>
                <w:rFonts w:ascii="宋体" w:hAnsi="宋体"/>
                <w:bCs/>
              </w:rPr>
              <w:t>学教师的专业性及教育教学工作的责任，增强职业意识和从事教育工作的意愿。</w:t>
            </w:r>
          </w:p>
        </w:tc>
      </w:tr>
    </w:tbl>
    <w:p w:rsidR="00BB408F" w:rsidRDefault="00000000">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C2939" w:rsidTr="006F33FA">
        <w:tc>
          <w:tcPr>
            <w:tcW w:w="8276" w:type="dxa"/>
          </w:tcPr>
          <w:p w:rsidR="00C744CC" w:rsidRPr="00C744CC" w:rsidRDefault="00C744CC" w:rsidP="00C744CC">
            <w:pPr>
              <w:pStyle w:val="DG0"/>
              <w:jc w:val="left"/>
              <w:rPr>
                <w:b/>
                <w:bCs/>
              </w:rPr>
            </w:pPr>
            <w:bookmarkStart w:id="2" w:name="_Hlk138403595"/>
            <w:r w:rsidRPr="00C744CC">
              <w:rPr>
                <w:rFonts w:hint="eastAsia"/>
                <w:b/>
                <w:bCs/>
              </w:rPr>
              <w:t>LO1</w:t>
            </w:r>
            <w:r w:rsidRPr="00C744CC">
              <w:rPr>
                <w:rFonts w:hint="eastAsia"/>
                <w:b/>
                <w:bCs/>
              </w:rPr>
              <w:t>：师德规范</w:t>
            </w:r>
            <w:bookmarkEnd w:id="2"/>
            <w:r w:rsidRPr="00C744CC">
              <w:rPr>
                <w:rFonts w:hint="eastAsia"/>
                <w:b/>
                <w:bCs/>
              </w:rPr>
              <w:t>。</w:t>
            </w:r>
            <w:r w:rsidRPr="00C744CC">
              <w:rPr>
                <w:rFonts w:hint="eastAsia"/>
                <w:bCs/>
              </w:rPr>
              <w:t>掌握中国特色社会主义基本理论，践行社会主义核心价值观，具有坚定的政治立场，具有依法执教意识，坚持立德树人。</w:t>
            </w:r>
          </w:p>
          <w:p w:rsidR="00AF63CC" w:rsidRDefault="00C744CC" w:rsidP="00C744CC">
            <w:pPr>
              <w:pStyle w:val="DG0"/>
              <w:jc w:val="left"/>
              <w:rPr>
                <w:rFonts w:ascii="宋体" w:hAnsi="宋体"/>
                <w:bCs/>
              </w:rPr>
            </w:pPr>
            <w:r w:rsidRPr="00C744CC">
              <w:rPr>
                <w:rFonts w:ascii="宋体" w:hAnsi="宋体"/>
                <w:bCs/>
              </w:rPr>
              <w:fldChar w:fldCharType="begin"/>
            </w:r>
            <w:r w:rsidRPr="00C744CC">
              <w:rPr>
                <w:rFonts w:ascii="宋体" w:hAnsi="宋体"/>
                <w:bCs/>
              </w:rPr>
              <w:instrText xml:space="preserve"> </w:instrText>
            </w:r>
            <w:r w:rsidRPr="00C744CC">
              <w:rPr>
                <w:rFonts w:ascii="宋体" w:hAnsi="宋体" w:hint="eastAsia"/>
                <w:bCs/>
              </w:rPr>
              <w:instrText>= 1 \* GB3</w:instrText>
            </w:r>
            <w:r w:rsidRPr="00C744CC">
              <w:rPr>
                <w:rFonts w:ascii="宋体" w:hAnsi="宋体"/>
                <w:bCs/>
              </w:rPr>
              <w:instrText xml:space="preserve"> </w:instrText>
            </w:r>
            <w:r w:rsidRPr="00C744CC">
              <w:rPr>
                <w:rFonts w:ascii="宋体" w:hAnsi="宋体"/>
                <w:bCs/>
              </w:rPr>
              <w:fldChar w:fldCharType="separate"/>
            </w:r>
            <w:r w:rsidRPr="00C744CC">
              <w:rPr>
                <w:rFonts w:ascii="宋体" w:hAnsi="宋体" w:hint="eastAsia"/>
                <w:bCs/>
              </w:rPr>
              <w:t>①</w:t>
            </w:r>
            <w:r w:rsidRPr="00C744CC">
              <w:rPr>
                <w:rFonts w:ascii="宋体" w:hAnsi="宋体"/>
                <w:bCs/>
              </w:rPr>
              <w:fldChar w:fldCharType="end"/>
            </w:r>
            <w:r w:rsidRPr="00C744CC">
              <w:rPr>
                <w:rFonts w:ascii="宋体" w:hAnsi="宋体" w:hint="eastAsia"/>
                <w:bCs/>
              </w:rPr>
              <w:t>理想信念：学习贯彻习近平新时代中国特色社会主义思想，践行社会主义核心价值观，形成对中国特色社会主义的思想认同、政治认同、理论认同和情感认同，铸牢中华民族共同体意识，在教书育人实践中贯彻党的教育方针，爱党爱国，</w:t>
            </w:r>
            <w:r w:rsidRPr="00C744CC">
              <w:rPr>
                <w:rFonts w:ascii="宋体" w:hAnsi="宋体"/>
                <w:bCs/>
              </w:rPr>
              <w:t>奉献社会，富有爱心</w:t>
            </w:r>
            <w:r w:rsidRPr="00C744CC">
              <w:rPr>
                <w:rFonts w:ascii="宋体" w:hAnsi="宋体" w:hint="eastAsia"/>
                <w:bCs/>
              </w:rPr>
              <w:t>，自觉传承和弘扬雷锋精神</w:t>
            </w:r>
            <w:r w:rsidRPr="00C744CC">
              <w:rPr>
                <w:rFonts w:ascii="宋体" w:hAnsi="宋体" w:hint="eastAsia"/>
                <w:b/>
                <w:bCs/>
              </w:rPr>
              <w:t>，</w:t>
            </w:r>
            <w:r w:rsidRPr="00C744CC">
              <w:rPr>
                <w:rFonts w:ascii="宋体" w:hAnsi="宋体"/>
                <w:bCs/>
              </w:rPr>
              <w:t>具有服务社会的意愿和行动，</w:t>
            </w:r>
            <w:r w:rsidRPr="00C744CC">
              <w:rPr>
                <w:rFonts w:ascii="宋体" w:hAnsi="宋体" w:hint="eastAsia"/>
                <w:bCs/>
              </w:rPr>
              <w:t>立志成为有理想信念、有道德情操、有扎实学识、有仁爱之心的好教师。</w:t>
            </w:r>
          </w:p>
        </w:tc>
      </w:tr>
      <w:tr w:rsidR="000C2939" w:rsidTr="006F33FA">
        <w:tc>
          <w:tcPr>
            <w:tcW w:w="8276" w:type="dxa"/>
          </w:tcPr>
          <w:p w:rsidR="00C744CC" w:rsidRPr="00C744CC" w:rsidRDefault="00C744CC" w:rsidP="00C744CC">
            <w:pPr>
              <w:pStyle w:val="DG0"/>
              <w:jc w:val="left"/>
              <w:rPr>
                <w:b/>
                <w:bCs/>
              </w:rPr>
            </w:pPr>
            <w:r w:rsidRPr="00C744CC">
              <w:rPr>
                <w:rFonts w:hint="eastAsia"/>
                <w:b/>
                <w:bCs/>
              </w:rPr>
              <w:t>LO2</w:t>
            </w:r>
            <w:r w:rsidRPr="00C744CC">
              <w:rPr>
                <w:rFonts w:hint="eastAsia"/>
                <w:b/>
                <w:bCs/>
              </w:rPr>
              <w:t>：教育情怀。</w:t>
            </w:r>
            <w:r w:rsidRPr="00C744CC">
              <w:rPr>
                <w:rFonts w:hint="eastAsia"/>
                <w:bCs/>
              </w:rPr>
              <w:t>热爱小学教育事业，具有从教意愿，具备正确的儿童观与教育观，尊重学生人格和个性差异，富有爱心、耐心、责任心。</w:t>
            </w:r>
          </w:p>
          <w:p w:rsidR="00775B1A" w:rsidRPr="00774CBB" w:rsidRDefault="00C744CC" w:rsidP="00C744CC">
            <w:pPr>
              <w:pStyle w:val="DG0"/>
              <w:jc w:val="left"/>
              <w:rPr>
                <w:rFonts w:ascii="宋体" w:hAnsi="宋体"/>
                <w:bCs/>
              </w:rPr>
            </w:pPr>
            <w:r w:rsidRPr="00C744CC">
              <w:rPr>
                <w:rFonts w:ascii="宋体" w:hAnsi="宋体"/>
                <w:bCs/>
              </w:rPr>
              <w:fldChar w:fldCharType="begin"/>
            </w:r>
            <w:r w:rsidRPr="00C744CC">
              <w:rPr>
                <w:rFonts w:ascii="宋体" w:hAnsi="宋体"/>
                <w:bCs/>
              </w:rPr>
              <w:instrText xml:space="preserve"> </w:instrText>
            </w:r>
            <w:r w:rsidRPr="00C744CC">
              <w:rPr>
                <w:rFonts w:ascii="宋体" w:hAnsi="宋体" w:hint="eastAsia"/>
                <w:bCs/>
              </w:rPr>
              <w:instrText>= 1 \* GB3</w:instrText>
            </w:r>
            <w:r w:rsidRPr="00C744CC">
              <w:rPr>
                <w:rFonts w:ascii="宋体" w:hAnsi="宋体"/>
                <w:bCs/>
              </w:rPr>
              <w:instrText xml:space="preserve"> </w:instrText>
            </w:r>
            <w:r w:rsidRPr="00C744CC">
              <w:rPr>
                <w:rFonts w:ascii="宋体" w:hAnsi="宋体"/>
                <w:bCs/>
              </w:rPr>
              <w:fldChar w:fldCharType="separate"/>
            </w:r>
            <w:r w:rsidRPr="00C744CC">
              <w:rPr>
                <w:rFonts w:ascii="宋体" w:hAnsi="宋体" w:hint="eastAsia"/>
                <w:bCs/>
              </w:rPr>
              <w:t>①</w:t>
            </w:r>
            <w:r w:rsidRPr="00C744CC">
              <w:rPr>
                <w:rFonts w:ascii="宋体" w:hAnsi="宋体"/>
                <w:bCs/>
              </w:rPr>
              <w:fldChar w:fldCharType="end"/>
            </w:r>
            <w:r w:rsidRPr="00C744CC">
              <w:rPr>
                <w:rFonts w:ascii="宋体" w:hAnsi="宋体" w:hint="eastAsia"/>
                <w:bCs/>
              </w:rPr>
              <w:t>职业认同：乐于从教，拥有职业认同感和归属感。了解小学教师的职业特征，掌握小学生身心发展阶段特点与成长规律，认同促进学生全面而有个性地发展的理念。</w:t>
            </w:r>
          </w:p>
        </w:tc>
      </w:tr>
      <w:tr w:rsidR="000C2939" w:rsidTr="006F33FA">
        <w:tc>
          <w:tcPr>
            <w:tcW w:w="8276" w:type="dxa"/>
          </w:tcPr>
          <w:p w:rsidR="00C744CC" w:rsidRPr="00C744CC" w:rsidRDefault="00C744CC" w:rsidP="00C744CC">
            <w:pPr>
              <w:pStyle w:val="DG0"/>
              <w:jc w:val="left"/>
              <w:rPr>
                <w:b/>
                <w:bCs/>
              </w:rPr>
            </w:pPr>
            <w:r w:rsidRPr="00C744CC">
              <w:rPr>
                <w:rFonts w:hint="eastAsia"/>
                <w:b/>
                <w:bCs/>
              </w:rPr>
              <w:t>LO3</w:t>
            </w:r>
            <w:r w:rsidRPr="00C744CC">
              <w:rPr>
                <w:rFonts w:hint="eastAsia"/>
                <w:b/>
                <w:bCs/>
              </w:rPr>
              <w:t>：</w:t>
            </w:r>
            <w:r w:rsidRPr="00C744CC">
              <w:rPr>
                <w:b/>
                <w:bCs/>
              </w:rPr>
              <w:t>知识整合</w:t>
            </w:r>
            <w:r w:rsidRPr="00C744CC">
              <w:rPr>
                <w:rFonts w:hint="eastAsia"/>
                <w:b/>
                <w:bCs/>
              </w:rPr>
              <w:t>。</w:t>
            </w:r>
            <w:r w:rsidRPr="00C744CC">
              <w:rPr>
                <w:rFonts w:hint="eastAsia"/>
                <w:bCs/>
              </w:rPr>
              <w:t>具有较好的人文与科学素养，了解小学各学科基本知识、基本原理和基本技能，理解学科知识体系基本思想和方法，具有一定的综合运用学科知识的能力。了解学科整合在小学教育中的价值，了解所教学科与其他学科、社会实践、小学生生活实践之间的联系。</w:t>
            </w:r>
          </w:p>
          <w:p w:rsidR="008440BD" w:rsidRPr="00774CBB" w:rsidRDefault="00C744CC" w:rsidP="00C744CC">
            <w:pPr>
              <w:pStyle w:val="DG0"/>
              <w:jc w:val="left"/>
              <w:rPr>
                <w:rFonts w:ascii="宋体" w:hAnsi="宋体"/>
                <w:bCs/>
              </w:rPr>
            </w:pPr>
            <w:r w:rsidRPr="00C744CC">
              <w:rPr>
                <w:rFonts w:ascii="宋体" w:hAnsi="宋体"/>
                <w:bCs/>
              </w:rPr>
              <w:fldChar w:fldCharType="begin"/>
            </w:r>
            <w:r w:rsidRPr="00C744CC">
              <w:rPr>
                <w:rFonts w:ascii="宋体" w:hAnsi="宋体"/>
                <w:bCs/>
              </w:rPr>
              <w:instrText xml:space="preserve"> </w:instrText>
            </w:r>
            <w:r w:rsidRPr="00C744CC">
              <w:rPr>
                <w:rFonts w:ascii="宋体" w:hAnsi="宋体" w:hint="eastAsia"/>
                <w:bCs/>
              </w:rPr>
              <w:instrText>= 2 \* GB3</w:instrText>
            </w:r>
            <w:r w:rsidRPr="00C744CC">
              <w:rPr>
                <w:rFonts w:ascii="宋体" w:hAnsi="宋体"/>
                <w:bCs/>
              </w:rPr>
              <w:instrText xml:space="preserve"> </w:instrText>
            </w:r>
            <w:r w:rsidRPr="00C744CC">
              <w:rPr>
                <w:rFonts w:ascii="宋体" w:hAnsi="宋体"/>
                <w:bCs/>
              </w:rPr>
              <w:fldChar w:fldCharType="separate"/>
            </w:r>
            <w:r w:rsidRPr="00C744CC">
              <w:rPr>
                <w:rFonts w:ascii="宋体" w:hAnsi="宋体" w:hint="eastAsia"/>
                <w:bCs/>
              </w:rPr>
              <w:t>②</w:t>
            </w:r>
            <w:r w:rsidRPr="00C744CC">
              <w:rPr>
                <w:rFonts w:ascii="宋体" w:hAnsi="宋体"/>
                <w:bCs/>
              </w:rPr>
              <w:fldChar w:fldCharType="end"/>
            </w:r>
            <w:r w:rsidRPr="00C744CC">
              <w:rPr>
                <w:rFonts w:ascii="宋体" w:hAnsi="宋体" w:hint="eastAsia"/>
                <w:bCs/>
              </w:rPr>
              <w:t>专业知识：掌握所教学科的基本知识、基本原理和基本技能，</w:t>
            </w:r>
            <w:r w:rsidRPr="00C744CC">
              <w:rPr>
                <w:rFonts w:ascii="宋体" w:hAnsi="宋体"/>
                <w:bCs/>
              </w:rPr>
              <w:t>理解学科核心素养内涵</w:t>
            </w:r>
            <w:r w:rsidRPr="00C744CC">
              <w:rPr>
                <w:rFonts w:ascii="宋体" w:hAnsi="宋体" w:hint="eastAsia"/>
                <w:bCs/>
              </w:rPr>
              <w:t>，了解学科知识体系的基本思想和方法，并</w:t>
            </w:r>
            <w:r w:rsidRPr="00C744CC">
              <w:rPr>
                <w:rFonts w:ascii="宋体" w:hAnsi="宋体"/>
                <w:bCs/>
              </w:rPr>
              <w:t>具备一定的其</w:t>
            </w:r>
            <w:r w:rsidRPr="00C744CC">
              <w:rPr>
                <w:rFonts w:ascii="宋体" w:hAnsi="宋体" w:hint="eastAsia"/>
                <w:bCs/>
              </w:rPr>
              <w:t>它学</w:t>
            </w:r>
            <w:r w:rsidRPr="00C744CC">
              <w:rPr>
                <w:rFonts w:ascii="宋体" w:hAnsi="宋体"/>
                <w:bCs/>
              </w:rPr>
              <w:t>科基本知识，具有跨学科知识结构</w:t>
            </w:r>
            <w:r w:rsidRPr="00C744CC">
              <w:rPr>
                <w:rFonts w:ascii="宋体" w:hAnsi="宋体" w:hint="eastAsia"/>
                <w:bCs/>
              </w:rPr>
              <w:t>，</w:t>
            </w:r>
            <w:r w:rsidRPr="00C744CC">
              <w:rPr>
                <w:rFonts w:ascii="宋体" w:hAnsi="宋体"/>
                <w:bCs/>
              </w:rPr>
              <w:t>能理解并初步应用学习科学相关知识，能整合形成学科教学知识</w:t>
            </w:r>
            <w:r w:rsidRPr="00C744CC">
              <w:rPr>
                <w:rFonts w:ascii="宋体" w:hAnsi="宋体" w:hint="eastAsia"/>
                <w:bCs/>
              </w:rPr>
              <w:t>，并</w:t>
            </w:r>
            <w:r w:rsidRPr="00C744CC">
              <w:rPr>
                <w:rFonts w:ascii="宋体" w:hAnsi="宋体"/>
                <w:bCs/>
              </w:rPr>
              <w:t>初步习得基于核心素养的学习指导方法和策略</w:t>
            </w:r>
            <w:r w:rsidRPr="00C744CC">
              <w:rPr>
                <w:rFonts w:ascii="宋体" w:hAnsi="宋体" w:hint="eastAsia"/>
                <w:bCs/>
              </w:rPr>
              <w:t>。</w:t>
            </w:r>
          </w:p>
        </w:tc>
      </w:tr>
      <w:tr w:rsidR="00774CBB" w:rsidTr="006F33FA">
        <w:tc>
          <w:tcPr>
            <w:tcW w:w="8276" w:type="dxa"/>
          </w:tcPr>
          <w:p w:rsidR="00C744CC" w:rsidRPr="00C744CC" w:rsidRDefault="00C744CC" w:rsidP="00C744CC">
            <w:pPr>
              <w:pStyle w:val="DG0"/>
              <w:jc w:val="left"/>
              <w:rPr>
                <w:bCs/>
              </w:rPr>
            </w:pPr>
            <w:r w:rsidRPr="00C744CC">
              <w:rPr>
                <w:rFonts w:hint="eastAsia"/>
                <w:b/>
                <w:bCs/>
              </w:rPr>
              <w:t>LO</w:t>
            </w:r>
            <w:r w:rsidRPr="00C744CC">
              <w:rPr>
                <w:b/>
                <w:bCs/>
              </w:rPr>
              <w:t>4</w:t>
            </w:r>
            <w:r w:rsidRPr="00C744CC">
              <w:rPr>
                <w:rFonts w:hint="eastAsia"/>
                <w:b/>
                <w:bCs/>
              </w:rPr>
              <w:t>：教学能力</w:t>
            </w:r>
            <w:r w:rsidRPr="00C744CC">
              <w:rPr>
                <w:rFonts w:hint="eastAsia"/>
                <w:bCs/>
              </w:rPr>
              <w:t>。</w:t>
            </w:r>
            <w:r w:rsidRPr="00C744CC">
              <w:rPr>
                <w:bCs/>
              </w:rPr>
              <w:t>理解教师是学生学习和发展的促进者</w:t>
            </w:r>
            <w:r w:rsidRPr="00C744CC">
              <w:rPr>
                <w:rFonts w:hint="eastAsia"/>
                <w:bCs/>
              </w:rPr>
              <w:t>。</w:t>
            </w:r>
            <w:r w:rsidRPr="00C744CC">
              <w:rPr>
                <w:bCs/>
              </w:rPr>
              <w:t>依据学科课程标准，在教育实践中能够以学习者为中心</w:t>
            </w:r>
            <w:r w:rsidRPr="00C744CC">
              <w:rPr>
                <w:rFonts w:hint="eastAsia"/>
                <w:bCs/>
              </w:rPr>
              <w:t>，</w:t>
            </w:r>
            <w:r w:rsidRPr="00C744CC">
              <w:rPr>
                <w:bCs/>
              </w:rPr>
              <w:t>创设适合的学习环境，指导学习过程，具备一定的课程整合与综合性学习设计与实施能力</w:t>
            </w:r>
            <w:r w:rsidRPr="00C744CC">
              <w:rPr>
                <w:rFonts w:hint="eastAsia"/>
                <w:bCs/>
              </w:rPr>
              <w:t>、以及初步的教育教学研究能力。</w:t>
            </w:r>
          </w:p>
          <w:p w:rsidR="00C744CC" w:rsidRPr="00C744CC" w:rsidRDefault="00C744CC" w:rsidP="00C744CC">
            <w:pPr>
              <w:pStyle w:val="DG0"/>
              <w:jc w:val="left"/>
              <w:rPr>
                <w:bCs/>
              </w:rPr>
            </w:pPr>
            <w:r w:rsidRPr="00C744CC">
              <w:rPr>
                <w:bCs/>
              </w:rPr>
              <w:lastRenderedPageBreak/>
              <w:fldChar w:fldCharType="begin"/>
            </w:r>
            <w:r w:rsidRPr="00C744CC">
              <w:rPr>
                <w:bCs/>
              </w:rPr>
              <w:instrText xml:space="preserve"> </w:instrText>
            </w:r>
            <w:r w:rsidRPr="00C744CC">
              <w:rPr>
                <w:rFonts w:hint="eastAsia"/>
                <w:bCs/>
              </w:rPr>
              <w:instrText>= 1 \* GB3</w:instrText>
            </w:r>
            <w:r w:rsidRPr="00C744CC">
              <w:rPr>
                <w:bCs/>
              </w:rPr>
              <w:instrText xml:space="preserve"> </w:instrText>
            </w:r>
            <w:r w:rsidRPr="00C744CC">
              <w:rPr>
                <w:bCs/>
              </w:rPr>
              <w:fldChar w:fldCharType="separate"/>
            </w:r>
            <w:r w:rsidRPr="00C744CC">
              <w:rPr>
                <w:rFonts w:hint="eastAsia"/>
                <w:bCs/>
              </w:rPr>
              <w:t>①</w:t>
            </w:r>
            <w:r w:rsidRPr="00C744CC">
              <w:rPr>
                <w:bCs/>
              </w:rPr>
              <w:fldChar w:fldCharType="end"/>
            </w:r>
            <w:r w:rsidRPr="00C744CC">
              <w:rPr>
                <w:rFonts w:hint="eastAsia"/>
                <w:bCs/>
              </w:rPr>
              <w:t>教学设计：熟悉所教学科的课程标准和教材，理解教材的编写逻辑和体系结构，具备根据课程进行教学的意识和习惯，能根据课程标准要求和学情分析，确定恰当的学习目标和学习重点，设计学习活动，选择适当的学习资源和教学方法，科学设计教学过程和环节、评价内容与方式。</w:t>
            </w:r>
          </w:p>
          <w:p w:rsidR="00C744CC" w:rsidRPr="00C744CC" w:rsidRDefault="00C744CC" w:rsidP="00C744CC">
            <w:pPr>
              <w:pStyle w:val="DG0"/>
              <w:jc w:val="left"/>
              <w:rPr>
                <w:bCs/>
              </w:rPr>
            </w:pPr>
            <w:r w:rsidRPr="00C744CC">
              <w:rPr>
                <w:bCs/>
              </w:rPr>
              <w:fldChar w:fldCharType="begin"/>
            </w:r>
            <w:r w:rsidRPr="00C744CC">
              <w:rPr>
                <w:bCs/>
              </w:rPr>
              <w:instrText xml:space="preserve"> </w:instrText>
            </w:r>
            <w:r w:rsidRPr="00C744CC">
              <w:rPr>
                <w:rFonts w:hint="eastAsia"/>
                <w:bCs/>
              </w:rPr>
              <w:instrText>= 2 \* GB3</w:instrText>
            </w:r>
            <w:r w:rsidRPr="00C744CC">
              <w:rPr>
                <w:bCs/>
              </w:rPr>
              <w:instrText xml:space="preserve"> </w:instrText>
            </w:r>
            <w:r w:rsidRPr="00C744CC">
              <w:rPr>
                <w:bCs/>
              </w:rPr>
              <w:fldChar w:fldCharType="separate"/>
            </w:r>
            <w:r w:rsidRPr="00C744CC">
              <w:rPr>
                <w:rFonts w:hint="eastAsia"/>
                <w:bCs/>
              </w:rPr>
              <w:t>②</w:t>
            </w:r>
            <w:r w:rsidRPr="00C744CC">
              <w:rPr>
                <w:bCs/>
              </w:rPr>
              <w:fldChar w:fldCharType="end"/>
            </w:r>
            <w:r w:rsidRPr="00C744CC">
              <w:rPr>
                <w:rFonts w:hint="eastAsia"/>
                <w:bCs/>
              </w:rPr>
              <w:t>教学实施：具备“三字一话”</w:t>
            </w:r>
            <w:r w:rsidRPr="00C744CC">
              <w:rPr>
                <w:rFonts w:hint="eastAsia"/>
                <w:bCs/>
              </w:rPr>
              <w:t xml:space="preserve"> </w:t>
            </w:r>
            <w:r w:rsidRPr="00C744CC">
              <w:rPr>
                <w:rFonts w:hint="eastAsia"/>
                <w:bCs/>
              </w:rPr>
              <w:t>、多媒体课件制作等教学基本功，系统掌握并灵活运用课堂教学基本技能，具备一定的教学组织和课堂管理的策略和技能，能够科学创设教学情境，能够</w:t>
            </w:r>
            <w:r w:rsidRPr="00C744CC">
              <w:rPr>
                <w:bCs/>
              </w:rPr>
              <w:t>搜集</w:t>
            </w:r>
            <w:r w:rsidRPr="00C744CC">
              <w:rPr>
                <w:rFonts w:hint="eastAsia"/>
                <w:bCs/>
              </w:rPr>
              <w:t>、加工</w:t>
            </w:r>
            <w:r w:rsidRPr="00C744CC">
              <w:rPr>
                <w:bCs/>
              </w:rPr>
              <w:t>信息，</w:t>
            </w:r>
            <w:r w:rsidRPr="00C744CC">
              <w:rPr>
                <w:rFonts w:hint="eastAsia"/>
                <w:bCs/>
              </w:rPr>
              <w:t>运用现代信息技术手段开展教学活动。</w:t>
            </w:r>
          </w:p>
          <w:p w:rsidR="003E3100" w:rsidRPr="00774CBB" w:rsidRDefault="00C744CC" w:rsidP="00C744CC">
            <w:pPr>
              <w:pStyle w:val="DG0"/>
              <w:jc w:val="left"/>
              <w:rPr>
                <w:rFonts w:ascii="宋体" w:hAnsi="宋体"/>
                <w:bCs/>
              </w:rPr>
            </w:pPr>
            <w:r w:rsidRPr="00C744CC">
              <w:rPr>
                <w:rFonts w:ascii="宋体" w:hAnsi="宋体"/>
                <w:bCs/>
              </w:rPr>
              <w:fldChar w:fldCharType="begin"/>
            </w:r>
            <w:r w:rsidRPr="00C744CC">
              <w:rPr>
                <w:rFonts w:ascii="宋体" w:hAnsi="宋体"/>
                <w:bCs/>
              </w:rPr>
              <w:instrText xml:space="preserve"> </w:instrText>
            </w:r>
            <w:r w:rsidRPr="00C744CC">
              <w:rPr>
                <w:rFonts w:ascii="宋体" w:hAnsi="宋体" w:hint="eastAsia"/>
                <w:bCs/>
              </w:rPr>
              <w:instrText>= 3 \* GB3</w:instrText>
            </w:r>
            <w:r w:rsidRPr="00C744CC">
              <w:rPr>
                <w:rFonts w:ascii="宋体" w:hAnsi="宋体"/>
                <w:bCs/>
              </w:rPr>
              <w:instrText xml:space="preserve"> </w:instrText>
            </w:r>
            <w:r w:rsidRPr="00C744CC">
              <w:rPr>
                <w:rFonts w:ascii="宋体" w:hAnsi="宋体"/>
                <w:bCs/>
              </w:rPr>
              <w:fldChar w:fldCharType="separate"/>
            </w:r>
            <w:r w:rsidRPr="00C744CC">
              <w:rPr>
                <w:rFonts w:ascii="宋体" w:hAnsi="宋体" w:hint="eastAsia"/>
                <w:bCs/>
              </w:rPr>
              <w:t>③</w:t>
            </w:r>
            <w:r w:rsidRPr="00C744CC">
              <w:rPr>
                <w:rFonts w:ascii="宋体" w:hAnsi="宋体"/>
                <w:bCs/>
              </w:rPr>
              <w:fldChar w:fldCharType="end"/>
            </w:r>
            <w:r w:rsidRPr="00C744CC">
              <w:rPr>
                <w:rFonts w:ascii="宋体" w:hAnsi="宋体" w:hint="eastAsia"/>
                <w:bCs/>
              </w:rPr>
              <w:t>教学评价：能够以发展的眼光看待学生，了解课堂评价的理论与技术，具备科学的评价理念和综合运用多种方法与途径开展教学评价的能力，能够运用评价结果分析、改进教育活动，学会通过评价改进教学与促进学生学习。</w:t>
            </w:r>
          </w:p>
        </w:tc>
      </w:tr>
      <w:tr w:rsidR="00774CBB" w:rsidTr="006F33FA">
        <w:tc>
          <w:tcPr>
            <w:tcW w:w="8276" w:type="dxa"/>
          </w:tcPr>
          <w:p w:rsidR="00C744CC" w:rsidRPr="00C744CC" w:rsidRDefault="00C744CC" w:rsidP="00C744CC">
            <w:pPr>
              <w:pStyle w:val="DG0"/>
              <w:jc w:val="left"/>
              <w:rPr>
                <w:bCs/>
              </w:rPr>
            </w:pPr>
            <w:r w:rsidRPr="00C744CC">
              <w:rPr>
                <w:rFonts w:hint="eastAsia"/>
                <w:b/>
                <w:bCs/>
              </w:rPr>
              <w:lastRenderedPageBreak/>
              <w:t>L</w:t>
            </w:r>
            <w:r w:rsidRPr="00C744CC">
              <w:rPr>
                <w:b/>
                <w:bCs/>
              </w:rPr>
              <w:t>O5:</w:t>
            </w:r>
            <w:r w:rsidRPr="00C744CC">
              <w:rPr>
                <w:b/>
                <w:bCs/>
              </w:rPr>
              <w:t>技术融合</w:t>
            </w:r>
            <w:r w:rsidRPr="00C744CC">
              <w:rPr>
                <w:rFonts w:hint="eastAsia"/>
                <w:bCs/>
              </w:rPr>
              <w:t>。掌握现代信息技术，具备一定的信息素养和信息技术运用能力。</w:t>
            </w:r>
          </w:p>
          <w:p w:rsidR="006013A1" w:rsidRPr="00774CBB" w:rsidRDefault="00C744CC" w:rsidP="00C744CC">
            <w:pPr>
              <w:pStyle w:val="DG0"/>
              <w:jc w:val="left"/>
              <w:rPr>
                <w:rFonts w:ascii="宋体" w:hAnsi="宋体"/>
                <w:bCs/>
              </w:rPr>
            </w:pPr>
            <w:r w:rsidRPr="00C744CC">
              <w:rPr>
                <w:rFonts w:ascii="宋体" w:hAnsi="宋体"/>
                <w:bCs/>
              </w:rPr>
              <w:fldChar w:fldCharType="begin"/>
            </w:r>
            <w:r w:rsidRPr="00C744CC">
              <w:rPr>
                <w:rFonts w:ascii="宋体" w:hAnsi="宋体"/>
                <w:bCs/>
              </w:rPr>
              <w:instrText xml:space="preserve"> </w:instrText>
            </w:r>
            <w:r w:rsidRPr="00C744CC">
              <w:rPr>
                <w:rFonts w:ascii="宋体" w:hAnsi="宋体" w:hint="eastAsia"/>
                <w:bCs/>
              </w:rPr>
              <w:instrText>= 2 \* GB3</w:instrText>
            </w:r>
            <w:r w:rsidRPr="00C744CC">
              <w:rPr>
                <w:rFonts w:ascii="宋体" w:hAnsi="宋体"/>
                <w:bCs/>
              </w:rPr>
              <w:instrText xml:space="preserve"> </w:instrText>
            </w:r>
            <w:r w:rsidRPr="00C744CC">
              <w:rPr>
                <w:rFonts w:ascii="宋体" w:hAnsi="宋体"/>
                <w:bCs/>
              </w:rPr>
              <w:fldChar w:fldCharType="separate"/>
            </w:r>
            <w:r w:rsidRPr="00C744CC">
              <w:rPr>
                <w:rFonts w:ascii="宋体" w:hAnsi="宋体" w:hint="eastAsia"/>
                <w:bCs/>
              </w:rPr>
              <w:t>②</w:t>
            </w:r>
            <w:r w:rsidRPr="00C744CC">
              <w:rPr>
                <w:rFonts w:ascii="宋体" w:hAnsi="宋体"/>
                <w:bCs/>
              </w:rPr>
              <w:fldChar w:fldCharType="end"/>
            </w:r>
            <w:r w:rsidRPr="00C744CC">
              <w:rPr>
                <w:rFonts w:ascii="宋体" w:hAnsi="宋体"/>
                <w:bCs/>
              </w:rPr>
              <w:t>初步掌握应用信息技术优化学科课堂教学的方法技能，具有运用信息技术支持学习设计和转变学生学习方式的初步经验。</w:t>
            </w:r>
          </w:p>
        </w:tc>
      </w:tr>
      <w:tr w:rsidR="00C744CC" w:rsidTr="006F33FA">
        <w:tc>
          <w:tcPr>
            <w:tcW w:w="8276" w:type="dxa"/>
          </w:tcPr>
          <w:p w:rsidR="00C744CC" w:rsidRPr="00C744CC" w:rsidRDefault="00C744CC" w:rsidP="00C744CC">
            <w:pPr>
              <w:pStyle w:val="DG0"/>
              <w:jc w:val="left"/>
            </w:pPr>
            <w:r w:rsidRPr="00C744CC">
              <w:rPr>
                <w:rFonts w:hint="eastAsia"/>
                <w:b/>
                <w:bCs/>
              </w:rPr>
              <w:t>LO</w:t>
            </w:r>
            <w:r w:rsidRPr="00C744CC">
              <w:rPr>
                <w:b/>
                <w:bCs/>
              </w:rPr>
              <w:t>7</w:t>
            </w:r>
            <w:r w:rsidRPr="00C744CC">
              <w:rPr>
                <w:rFonts w:hint="eastAsia"/>
                <w:b/>
                <w:bCs/>
              </w:rPr>
              <w:t>：综合育人。</w:t>
            </w:r>
            <w:r w:rsidRPr="00C744CC">
              <w:rPr>
                <w:rFonts w:hint="eastAsia"/>
              </w:rPr>
              <w:t>树立以人为本，德育为先理念，</w:t>
            </w:r>
            <w:r w:rsidRPr="00C744CC">
              <w:t>掌握育人基本知识与技能</w:t>
            </w:r>
            <w:r w:rsidRPr="00C744CC">
              <w:rPr>
                <w:rFonts w:hint="eastAsia"/>
              </w:rPr>
              <w:t>，理解学科育人价值。</w:t>
            </w:r>
          </w:p>
          <w:p w:rsidR="00C744CC" w:rsidRPr="00C744CC" w:rsidRDefault="00C744CC" w:rsidP="00C744CC">
            <w:pPr>
              <w:pStyle w:val="DG0"/>
              <w:jc w:val="left"/>
            </w:pPr>
            <w:r w:rsidRPr="00C744CC">
              <w:fldChar w:fldCharType="begin"/>
            </w:r>
            <w:r w:rsidRPr="00C744CC">
              <w:instrText xml:space="preserve"> </w:instrText>
            </w:r>
            <w:r w:rsidRPr="00C744CC">
              <w:rPr>
                <w:rFonts w:hint="eastAsia"/>
              </w:rPr>
              <w:instrText>= 1 \* GB3</w:instrText>
            </w:r>
            <w:r w:rsidRPr="00C744CC">
              <w:instrText xml:space="preserve"> </w:instrText>
            </w:r>
            <w:r w:rsidRPr="00C744CC">
              <w:fldChar w:fldCharType="separate"/>
            </w:r>
            <w:r w:rsidRPr="00C744CC">
              <w:rPr>
                <w:rFonts w:hint="eastAsia"/>
              </w:rPr>
              <w:t>①</w:t>
            </w:r>
            <w:r w:rsidRPr="00C744CC">
              <w:fldChar w:fldCharType="end"/>
            </w:r>
            <w:r w:rsidRPr="00C744CC">
              <w:rPr>
                <w:rFonts w:hint="eastAsia"/>
              </w:rPr>
              <w:t>育人理论：树立学生为本、德育为先的理念，了解小学德育原理与方法，掌握小学生品行养成的特点和规律，熟悉小学生身心发展规律，培养小学生良好的学习和生活习惯。</w:t>
            </w:r>
          </w:p>
          <w:p w:rsidR="00C744CC" w:rsidRPr="00C744CC" w:rsidRDefault="00C744CC" w:rsidP="00C744CC">
            <w:pPr>
              <w:pStyle w:val="DG0"/>
              <w:jc w:val="left"/>
              <w:rPr>
                <w:b/>
                <w:bCs/>
              </w:rPr>
            </w:pPr>
            <w:r w:rsidRPr="00C744CC">
              <w:fldChar w:fldCharType="begin"/>
            </w:r>
            <w:r w:rsidRPr="00C744CC">
              <w:instrText xml:space="preserve"> </w:instrText>
            </w:r>
            <w:r w:rsidRPr="00C744CC">
              <w:rPr>
                <w:rFonts w:hint="eastAsia"/>
              </w:rPr>
              <w:instrText>= 2 \* GB3</w:instrText>
            </w:r>
            <w:r w:rsidRPr="00C744CC">
              <w:instrText xml:space="preserve"> </w:instrText>
            </w:r>
            <w:r w:rsidRPr="00C744CC">
              <w:fldChar w:fldCharType="separate"/>
            </w:r>
            <w:r w:rsidRPr="00C744CC">
              <w:rPr>
                <w:rFonts w:hint="eastAsia"/>
              </w:rPr>
              <w:t>②</w:t>
            </w:r>
            <w:r w:rsidRPr="00C744CC">
              <w:fldChar w:fldCharType="end"/>
            </w:r>
            <w:r w:rsidRPr="00C744CC">
              <w:rPr>
                <w:rFonts w:hint="eastAsia"/>
              </w:rPr>
              <w:t>育人实践：</w:t>
            </w:r>
            <w:r w:rsidRPr="00C744CC">
              <w:t>具有良好的卫生习惯，</w:t>
            </w:r>
            <w:r w:rsidRPr="00C744CC">
              <w:rPr>
                <w:rFonts w:hint="eastAsia"/>
              </w:rPr>
              <w:t>能够充分利用多种教育契机，有机结合学科教学进行育人活动，组织开展主题教育、少先队、社团等学校和班队组织的各项活动，学会</w:t>
            </w:r>
            <w:r w:rsidRPr="00C744CC">
              <w:t>审美</w:t>
            </w:r>
            <w:r w:rsidRPr="00C744CC">
              <w:rPr>
                <w:rFonts w:hint="eastAsia"/>
              </w:rPr>
              <w:t>，</w:t>
            </w:r>
            <w:r w:rsidRPr="00C744CC">
              <w:t>热爱劳动</w:t>
            </w:r>
            <w:r w:rsidRPr="00C744CC">
              <w:rPr>
                <w:rFonts w:hint="eastAsia"/>
              </w:rPr>
              <w:t>，综合利用小学、家庭和社区各种资源全面育人，促进学生全面、健康发展。</w:t>
            </w:r>
          </w:p>
        </w:tc>
      </w:tr>
      <w:tr w:rsidR="00C744CC" w:rsidTr="006F33FA">
        <w:tc>
          <w:tcPr>
            <w:tcW w:w="8276" w:type="dxa"/>
          </w:tcPr>
          <w:p w:rsidR="00C744CC" w:rsidRPr="00C744CC" w:rsidRDefault="00C744CC" w:rsidP="00C744CC">
            <w:pPr>
              <w:pStyle w:val="DG0"/>
              <w:jc w:val="left"/>
            </w:pPr>
            <w:r w:rsidRPr="00C744CC">
              <w:rPr>
                <w:b/>
                <w:bCs/>
              </w:rPr>
              <w:t>LO8</w:t>
            </w:r>
            <w:r w:rsidRPr="00C744CC">
              <w:rPr>
                <w:rFonts w:hint="eastAsia"/>
                <w:b/>
                <w:bCs/>
              </w:rPr>
              <w:t>：</w:t>
            </w:r>
            <w:r w:rsidRPr="00C744CC">
              <w:rPr>
                <w:b/>
                <w:bCs/>
              </w:rPr>
              <w:t>自主学习</w:t>
            </w:r>
            <w:r w:rsidRPr="00C744CC">
              <w:rPr>
                <w:rFonts w:hint="eastAsia"/>
                <w:b/>
                <w:bCs/>
              </w:rPr>
              <w:t>。</w:t>
            </w:r>
            <w:r w:rsidRPr="00C744CC">
              <w:t>能根据环境需要确定自己的学习目标，并主动地通过搜集信息、分析信息、讨论、实践、质疑、创造等方法来实现学习目标。</w:t>
            </w:r>
          </w:p>
          <w:p w:rsidR="00C744CC" w:rsidRPr="00C744CC" w:rsidRDefault="00C744CC" w:rsidP="00C744CC">
            <w:pPr>
              <w:pStyle w:val="DG0"/>
              <w:jc w:val="left"/>
              <w:rPr>
                <w:b/>
                <w:bCs/>
              </w:rPr>
            </w:pPr>
            <w:r w:rsidRPr="00C744CC">
              <w:fldChar w:fldCharType="begin"/>
            </w:r>
            <w:r w:rsidRPr="00C744CC">
              <w:instrText xml:space="preserve"> </w:instrText>
            </w:r>
            <w:r w:rsidRPr="00C744CC">
              <w:rPr>
                <w:rFonts w:hint="eastAsia"/>
              </w:rPr>
              <w:instrText>= 1 \* GB3</w:instrText>
            </w:r>
            <w:r w:rsidRPr="00C744CC">
              <w:instrText xml:space="preserve"> </w:instrText>
            </w:r>
            <w:r w:rsidRPr="00C744CC">
              <w:fldChar w:fldCharType="separate"/>
            </w:r>
            <w:r w:rsidRPr="00C744CC">
              <w:rPr>
                <w:rFonts w:hint="eastAsia"/>
              </w:rPr>
              <w:t>①</w:t>
            </w:r>
            <w:r w:rsidRPr="00C744CC">
              <w:fldChar w:fldCharType="end"/>
            </w:r>
            <w:r w:rsidRPr="00C744CC">
              <w:rPr>
                <w:rFonts w:hint="eastAsia"/>
              </w:rPr>
              <w:t>熟悉</w:t>
            </w:r>
            <w:r w:rsidRPr="00C744CC">
              <w:t>专业发展核心内容和发展阶段路径，</w:t>
            </w:r>
            <w:r w:rsidRPr="00C744CC">
              <w:rPr>
                <w:rFonts w:hint="eastAsia"/>
              </w:rPr>
              <w:t>掌握国内外小学教育改革与发展动态，了解教师专业发展的基本规律，能够主动适应时代发展要求，</w:t>
            </w:r>
            <w:r w:rsidRPr="00C744CC">
              <w:t>能够结合就业</w:t>
            </w:r>
            <w:r w:rsidRPr="00C744CC">
              <w:rPr>
                <w:rFonts w:hint="eastAsia"/>
              </w:rPr>
              <w:t>目标</w:t>
            </w:r>
            <w:r w:rsidRPr="00C744CC">
              <w:t>制订自身学习和专业发展规划。</w:t>
            </w:r>
          </w:p>
        </w:tc>
      </w:tr>
      <w:tr w:rsidR="00C744CC" w:rsidTr="006F33FA">
        <w:tc>
          <w:tcPr>
            <w:tcW w:w="8276" w:type="dxa"/>
          </w:tcPr>
          <w:p w:rsidR="00C744CC" w:rsidRPr="00C744CC" w:rsidRDefault="00C744CC" w:rsidP="00C744CC">
            <w:pPr>
              <w:pStyle w:val="DG0"/>
              <w:jc w:val="left"/>
            </w:pPr>
            <w:r w:rsidRPr="00C744CC">
              <w:rPr>
                <w:b/>
                <w:bCs/>
              </w:rPr>
              <w:t>LO9</w:t>
            </w:r>
            <w:r w:rsidRPr="00C744CC">
              <w:rPr>
                <w:rFonts w:hint="eastAsia"/>
                <w:b/>
                <w:bCs/>
              </w:rPr>
              <w:t>：</w:t>
            </w:r>
            <w:r w:rsidRPr="00C744CC">
              <w:rPr>
                <w:b/>
                <w:bCs/>
              </w:rPr>
              <w:t>国际视野</w:t>
            </w:r>
            <w:r w:rsidRPr="00C744CC">
              <w:rPr>
                <w:rFonts w:hint="eastAsia"/>
                <w:b/>
                <w:bCs/>
              </w:rPr>
              <w:t>。</w:t>
            </w:r>
            <w:r w:rsidRPr="00C744CC">
              <w:t>具有基本的外语表达沟通能力与跨文化理解</w:t>
            </w:r>
            <w:r w:rsidRPr="00C744CC">
              <w:rPr>
                <w:rFonts w:hint="eastAsia"/>
              </w:rPr>
              <w:t>、交流</w:t>
            </w:r>
            <w:r w:rsidRPr="00C744CC">
              <w:t>能力。</w:t>
            </w:r>
          </w:p>
          <w:p w:rsidR="00C744CC" w:rsidRPr="00C744CC" w:rsidRDefault="00C744CC" w:rsidP="00C744CC">
            <w:pPr>
              <w:pStyle w:val="DG0"/>
              <w:jc w:val="left"/>
              <w:rPr>
                <w:b/>
                <w:bCs/>
              </w:rPr>
            </w:pPr>
            <w:r w:rsidRPr="00C744CC">
              <w:rPr>
                <w:rFonts w:ascii="Cambria Math" w:hAnsi="Cambria Math" w:cs="Cambria Math"/>
              </w:rPr>
              <w:t>②</w:t>
            </w:r>
            <w:r w:rsidRPr="00C744CC">
              <w:t>具有全球意识和开放心态，</w:t>
            </w:r>
            <w:r w:rsidRPr="00C744CC">
              <w:rPr>
                <w:rFonts w:hint="eastAsia"/>
              </w:rPr>
              <w:t>具备初步的</w:t>
            </w:r>
            <w:r w:rsidRPr="00C744CC">
              <w:t>跨文化</w:t>
            </w:r>
            <w:r w:rsidRPr="00C744CC">
              <w:rPr>
                <w:rFonts w:hint="eastAsia"/>
              </w:rPr>
              <w:t>理解、</w:t>
            </w:r>
            <w:r w:rsidRPr="00C744CC">
              <w:t>交流能力</w:t>
            </w:r>
            <w:r w:rsidRPr="00C744CC">
              <w:rPr>
                <w:rFonts w:hint="eastAsia"/>
              </w:rPr>
              <w:t>和合作意识。</w:t>
            </w:r>
            <w:r w:rsidRPr="00C744CC">
              <w:t>积极参与国际教育交流</w:t>
            </w:r>
            <w:r w:rsidRPr="00C744CC">
              <w:rPr>
                <w:rFonts w:hint="eastAsia"/>
              </w:rPr>
              <w:t>，</w:t>
            </w:r>
            <w:r w:rsidRPr="00C744CC">
              <w:t>了解国外基础教育改革发展的趋势和前沿动态</w:t>
            </w:r>
            <w:r w:rsidRPr="00C744CC">
              <w:rPr>
                <w:rFonts w:hint="eastAsia"/>
              </w:rPr>
              <w:t>，</w:t>
            </w:r>
            <w:r w:rsidRPr="00C744CC">
              <w:t>借鉴国际教育理念和经验进行教育教学</w:t>
            </w:r>
            <w:r w:rsidRPr="00C744CC">
              <w:rPr>
                <w:rFonts w:hint="eastAsia"/>
              </w:rPr>
              <w:t>改革。</w:t>
            </w:r>
          </w:p>
        </w:tc>
      </w:tr>
      <w:tr w:rsidR="00C744CC" w:rsidTr="006F33FA">
        <w:tc>
          <w:tcPr>
            <w:tcW w:w="8276" w:type="dxa"/>
          </w:tcPr>
          <w:p w:rsidR="00C744CC" w:rsidRPr="00C744CC" w:rsidRDefault="00C744CC" w:rsidP="00C744CC">
            <w:pPr>
              <w:pStyle w:val="DG0"/>
              <w:jc w:val="left"/>
            </w:pPr>
            <w:r w:rsidRPr="00C744CC">
              <w:rPr>
                <w:b/>
                <w:bCs/>
              </w:rPr>
              <w:t>LO10</w:t>
            </w:r>
            <w:r w:rsidRPr="00C744CC">
              <w:rPr>
                <w:rFonts w:hint="eastAsia"/>
                <w:b/>
                <w:bCs/>
              </w:rPr>
              <w:t>：</w:t>
            </w:r>
            <w:r w:rsidRPr="00C744CC">
              <w:rPr>
                <w:b/>
                <w:bCs/>
              </w:rPr>
              <w:t>反思研究</w:t>
            </w:r>
            <w:r w:rsidRPr="00C744CC">
              <w:rPr>
                <w:rFonts w:hint="eastAsia"/>
                <w:b/>
                <w:bCs/>
              </w:rPr>
              <w:t>。</w:t>
            </w:r>
            <w:r w:rsidRPr="00C744CC">
              <w:t>理解教师是反思</w:t>
            </w:r>
            <w:r w:rsidRPr="00C744CC">
              <w:rPr>
                <w:rFonts w:hint="eastAsia"/>
              </w:rPr>
              <w:t>、</w:t>
            </w:r>
            <w:r w:rsidRPr="00C744CC">
              <w:t>实践者</w:t>
            </w:r>
            <w:r w:rsidRPr="00C744CC">
              <w:rPr>
                <w:rFonts w:hint="eastAsia"/>
              </w:rPr>
              <w:t>，初步掌握和运用反思方法和技能，研究、解决教育教学实践问题。</w:t>
            </w:r>
          </w:p>
          <w:p w:rsidR="00C744CC" w:rsidRPr="00C744CC" w:rsidRDefault="00C744CC" w:rsidP="00C744CC">
            <w:pPr>
              <w:pStyle w:val="DG0"/>
              <w:jc w:val="left"/>
              <w:rPr>
                <w:b/>
                <w:bCs/>
              </w:rPr>
            </w:pPr>
            <w:r w:rsidRPr="00C744CC">
              <w:fldChar w:fldCharType="begin"/>
            </w:r>
            <w:r w:rsidRPr="00C744CC">
              <w:instrText xml:space="preserve"> </w:instrText>
            </w:r>
            <w:r w:rsidRPr="00C744CC">
              <w:rPr>
                <w:rFonts w:hint="eastAsia"/>
              </w:rPr>
              <w:instrText>= 1 \* GB3</w:instrText>
            </w:r>
            <w:r w:rsidRPr="00C744CC">
              <w:instrText xml:space="preserve"> </w:instrText>
            </w:r>
            <w:r w:rsidRPr="00C744CC">
              <w:fldChar w:fldCharType="separate"/>
            </w:r>
            <w:r w:rsidRPr="00C744CC">
              <w:rPr>
                <w:rFonts w:hint="eastAsia"/>
              </w:rPr>
              <w:t>①</w:t>
            </w:r>
            <w:r w:rsidRPr="00C744CC">
              <w:fldChar w:fldCharType="end"/>
            </w:r>
            <w:r w:rsidRPr="00C744CC">
              <w:rPr>
                <w:rFonts w:hint="eastAsia"/>
              </w:rPr>
              <w:t>反思实践：具有一定创新意识，掌握教育教学反思的基本方法、策略和技能，有主动收集、分析、总结相关信息的能力，养成钻研教学工作的习惯，对教育教学实践活动进行有效的自我诊断，改进教学工作。</w:t>
            </w:r>
          </w:p>
        </w:tc>
      </w:tr>
    </w:tbl>
    <w:p w:rsidR="000C2939" w:rsidRDefault="00000000">
      <w:pPr>
        <w:pStyle w:val="DG2"/>
        <w:spacing w:before="163" w:after="163"/>
      </w:pPr>
      <w:r>
        <w:rPr>
          <w:rFonts w:hint="eastAsia"/>
        </w:rPr>
        <w:t>（三）毕业要求与课程目标的关系</w:t>
      </w:r>
      <w:r>
        <w:rPr>
          <w:rFonts w:hint="eastAsia"/>
        </w:rPr>
        <w:t xml:space="preserve"> </w:t>
      </w:r>
    </w:p>
    <w:p w:rsidR="00FF3BE6" w:rsidRDefault="00FF3BE6">
      <w:pPr>
        <w:pStyle w:val="DG2"/>
        <w:spacing w:before="163" w:after="163"/>
      </w:pPr>
    </w:p>
    <w:p w:rsidR="00FF3BE6" w:rsidRDefault="00FF3BE6">
      <w:pPr>
        <w:pStyle w:val="DG2"/>
        <w:spacing w:before="163" w:after="163"/>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0C2939">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0C2939" w:rsidRDefault="00000000">
            <w:pPr>
              <w:pStyle w:val="DG"/>
              <w:rPr>
                <w:szCs w:val="16"/>
              </w:rPr>
            </w:pPr>
            <w:r>
              <w:rPr>
                <w:rFonts w:ascii="SimHei" w:hAnsi="SimHei" w:hint="eastAsia"/>
                <w:szCs w:val="18"/>
              </w:rPr>
              <w:lastRenderedPageBreak/>
              <w:t>毕业要求</w:t>
            </w:r>
          </w:p>
        </w:tc>
        <w:tc>
          <w:tcPr>
            <w:tcW w:w="775" w:type="dxa"/>
            <w:tcBorders>
              <w:top w:val="single" w:sz="12" w:space="0" w:color="auto"/>
              <w:left w:val="single" w:sz="4" w:space="0" w:color="auto"/>
            </w:tcBorders>
            <w:vAlign w:val="center"/>
          </w:tcPr>
          <w:p w:rsidR="000C2939"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0C2939" w:rsidRDefault="00000000">
            <w:pPr>
              <w:pStyle w:val="DG"/>
              <w:rPr>
                <w:szCs w:val="16"/>
              </w:rPr>
            </w:pPr>
            <w:r>
              <w:rPr>
                <w:rFonts w:hint="eastAsia"/>
                <w:szCs w:val="16"/>
              </w:rPr>
              <w:t>支撑度</w:t>
            </w:r>
          </w:p>
        </w:tc>
        <w:tc>
          <w:tcPr>
            <w:tcW w:w="4651" w:type="dxa"/>
            <w:tcBorders>
              <w:top w:val="single" w:sz="12" w:space="0" w:color="auto"/>
            </w:tcBorders>
            <w:vAlign w:val="center"/>
          </w:tcPr>
          <w:p w:rsidR="000C2939"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0C2939" w:rsidRDefault="00000000">
            <w:pPr>
              <w:pStyle w:val="DG"/>
              <w:rPr>
                <w:szCs w:val="16"/>
              </w:rPr>
            </w:pPr>
            <w:r>
              <w:rPr>
                <w:rFonts w:hint="eastAsia"/>
                <w:szCs w:val="16"/>
              </w:rPr>
              <w:t>对指标点的贡献度</w:t>
            </w:r>
          </w:p>
        </w:tc>
      </w:tr>
      <w:tr w:rsidR="00975F34" w:rsidTr="00975F34">
        <w:trPr>
          <w:trHeight w:val="114"/>
          <w:jc w:val="center"/>
        </w:trPr>
        <w:tc>
          <w:tcPr>
            <w:tcW w:w="759" w:type="dxa"/>
            <w:vMerge w:val="restart"/>
            <w:tcBorders>
              <w:left w:val="single" w:sz="12" w:space="0" w:color="auto"/>
              <w:right w:val="single" w:sz="4" w:space="0" w:color="auto"/>
            </w:tcBorders>
            <w:shd w:val="clear" w:color="auto" w:fill="auto"/>
            <w:vAlign w:val="center"/>
          </w:tcPr>
          <w:p w:rsidR="00975F34" w:rsidRPr="00E2792B" w:rsidRDefault="00975F34">
            <w:pPr>
              <w:pStyle w:val="DG0"/>
              <w:rPr>
                <w:rFonts w:ascii="宋体" w:hAnsi="宋体"/>
                <w:bCs/>
              </w:rPr>
            </w:pPr>
            <w:r>
              <w:rPr>
                <w:rFonts w:ascii="宋体" w:hAnsi="宋体" w:hint="eastAsia"/>
                <w:bCs/>
              </w:rPr>
              <w:t>L0</w:t>
            </w:r>
            <w:r>
              <w:rPr>
                <w:rFonts w:ascii="宋体" w:hAnsi="宋体"/>
                <w:bCs/>
              </w:rPr>
              <w:t>1</w:t>
            </w:r>
          </w:p>
        </w:tc>
        <w:tc>
          <w:tcPr>
            <w:tcW w:w="775" w:type="dxa"/>
            <w:vMerge w:val="restart"/>
            <w:tcBorders>
              <w:left w:val="single" w:sz="4" w:space="0" w:color="auto"/>
            </w:tcBorders>
            <w:vAlign w:val="center"/>
          </w:tcPr>
          <w:p w:rsidR="00975F34" w:rsidRPr="00AF63CC" w:rsidRDefault="00975F34">
            <w:pPr>
              <w:pStyle w:val="DG0"/>
              <w:rPr>
                <w:rFonts w:ascii="宋体" w:hAnsi="宋体"/>
                <w:bCs/>
              </w:rPr>
            </w:pPr>
            <w:r w:rsidRPr="00AF63CC">
              <w:rPr>
                <w:rFonts w:ascii="宋体" w:hAnsi="宋体"/>
                <w:bCs/>
              </w:rPr>
              <w:t>①</w:t>
            </w:r>
          </w:p>
        </w:tc>
        <w:tc>
          <w:tcPr>
            <w:tcW w:w="775" w:type="dxa"/>
            <w:tcBorders>
              <w:right w:val="double" w:sz="4" w:space="0" w:color="auto"/>
            </w:tcBorders>
            <w:shd w:val="clear" w:color="auto" w:fill="auto"/>
            <w:vAlign w:val="center"/>
          </w:tcPr>
          <w:p w:rsidR="00975F34" w:rsidRDefault="00975F34">
            <w:pPr>
              <w:pStyle w:val="DG0"/>
              <w:rPr>
                <w:rFonts w:ascii="宋体" w:hAnsi="宋体"/>
              </w:rPr>
            </w:pPr>
            <w:r>
              <w:rPr>
                <w:rFonts w:ascii="宋体" w:hAnsi="宋体" w:hint="eastAsia"/>
              </w:rPr>
              <w:t>H</w:t>
            </w:r>
          </w:p>
        </w:tc>
        <w:tc>
          <w:tcPr>
            <w:tcW w:w="4651" w:type="dxa"/>
            <w:vAlign w:val="center"/>
          </w:tcPr>
          <w:p w:rsidR="00975F34" w:rsidRDefault="00975F34" w:rsidP="00975F34">
            <w:pPr>
              <w:pStyle w:val="DG0"/>
              <w:rPr>
                <w:rFonts w:ascii="宋体" w:hAnsi="宋体"/>
                <w:bCs/>
              </w:rPr>
            </w:pPr>
            <w:r>
              <w:rPr>
                <w:rFonts w:ascii="宋体" w:hAnsi="宋体" w:hint="eastAsia"/>
                <w:bCs/>
              </w:rPr>
              <w:t>4</w:t>
            </w:r>
            <w:r w:rsidRPr="00975F34">
              <w:rPr>
                <w:rFonts w:ascii="宋体" w:hAnsi="宋体"/>
                <w:bCs/>
              </w:rPr>
              <w:t>以优秀教师为师德楷模，增强学生对“四有好老师”基本内涵的理解，从而进一步培养职业道德。</w:t>
            </w:r>
          </w:p>
        </w:tc>
        <w:tc>
          <w:tcPr>
            <w:tcW w:w="1316" w:type="dxa"/>
            <w:tcBorders>
              <w:right w:val="single" w:sz="12" w:space="0" w:color="auto"/>
            </w:tcBorders>
            <w:vAlign w:val="center"/>
          </w:tcPr>
          <w:p w:rsidR="00975F34" w:rsidRDefault="00975F34">
            <w:pPr>
              <w:pStyle w:val="DG0"/>
              <w:rPr>
                <w:rFonts w:ascii="宋体" w:hAnsi="宋体"/>
                <w:bCs/>
              </w:rPr>
            </w:pPr>
            <w:r>
              <w:rPr>
                <w:rFonts w:ascii="宋体" w:hAnsi="宋体" w:hint="eastAsia"/>
                <w:bCs/>
              </w:rPr>
              <w:t>5</w:t>
            </w:r>
            <w:r>
              <w:rPr>
                <w:rFonts w:ascii="宋体" w:hAnsi="宋体"/>
                <w:bCs/>
              </w:rPr>
              <w:t>0</w:t>
            </w:r>
          </w:p>
        </w:tc>
      </w:tr>
      <w:tr w:rsidR="00975F34" w:rsidTr="00DA10D3">
        <w:trPr>
          <w:trHeight w:val="114"/>
          <w:jc w:val="center"/>
        </w:trPr>
        <w:tc>
          <w:tcPr>
            <w:tcW w:w="759" w:type="dxa"/>
            <w:vMerge/>
            <w:tcBorders>
              <w:left w:val="single" w:sz="12" w:space="0" w:color="auto"/>
              <w:right w:val="single" w:sz="4" w:space="0" w:color="auto"/>
            </w:tcBorders>
            <w:shd w:val="clear" w:color="auto" w:fill="auto"/>
            <w:vAlign w:val="center"/>
          </w:tcPr>
          <w:p w:rsidR="00975F34" w:rsidRDefault="00975F34">
            <w:pPr>
              <w:pStyle w:val="DG0"/>
              <w:rPr>
                <w:rFonts w:ascii="宋体" w:hAnsi="宋体"/>
                <w:bCs/>
              </w:rPr>
            </w:pPr>
          </w:p>
        </w:tc>
        <w:tc>
          <w:tcPr>
            <w:tcW w:w="775" w:type="dxa"/>
            <w:vMerge/>
            <w:tcBorders>
              <w:left w:val="single" w:sz="4" w:space="0" w:color="auto"/>
            </w:tcBorders>
            <w:vAlign w:val="center"/>
          </w:tcPr>
          <w:p w:rsidR="00975F34" w:rsidRPr="00AF63CC" w:rsidRDefault="00975F34">
            <w:pPr>
              <w:pStyle w:val="DG0"/>
              <w:rPr>
                <w:rFonts w:ascii="宋体" w:hAnsi="宋体"/>
                <w:bCs/>
              </w:rPr>
            </w:pPr>
          </w:p>
        </w:tc>
        <w:tc>
          <w:tcPr>
            <w:tcW w:w="775" w:type="dxa"/>
            <w:tcBorders>
              <w:right w:val="double" w:sz="4" w:space="0" w:color="auto"/>
            </w:tcBorders>
            <w:shd w:val="clear" w:color="auto" w:fill="auto"/>
            <w:vAlign w:val="center"/>
          </w:tcPr>
          <w:p w:rsidR="00975F34" w:rsidRDefault="00975F34">
            <w:pPr>
              <w:pStyle w:val="DG0"/>
              <w:rPr>
                <w:rFonts w:ascii="宋体" w:hAnsi="宋体"/>
              </w:rPr>
            </w:pPr>
            <w:r>
              <w:rPr>
                <w:rFonts w:ascii="宋体" w:hAnsi="宋体" w:hint="eastAsia"/>
              </w:rPr>
              <w:t>H</w:t>
            </w:r>
          </w:p>
        </w:tc>
        <w:tc>
          <w:tcPr>
            <w:tcW w:w="4651" w:type="dxa"/>
            <w:vAlign w:val="center"/>
          </w:tcPr>
          <w:p w:rsidR="00975F34" w:rsidRDefault="00975F34">
            <w:pPr>
              <w:pStyle w:val="DG0"/>
              <w:rPr>
                <w:rFonts w:ascii="宋体" w:hAnsi="宋体"/>
                <w:bCs/>
              </w:rPr>
            </w:pPr>
            <w:r>
              <w:rPr>
                <w:rFonts w:ascii="宋体" w:hAnsi="宋体"/>
                <w:bCs/>
              </w:rPr>
              <w:t>5</w:t>
            </w:r>
            <w:r w:rsidRPr="00975F34">
              <w:rPr>
                <w:rFonts w:ascii="宋体" w:hAnsi="宋体"/>
                <w:bCs/>
              </w:rPr>
              <w:t>理解、认同小学教师的专业性及教育教学工作的责任，增强职业意识和从事教育工作的意愿。</w:t>
            </w:r>
          </w:p>
        </w:tc>
        <w:tc>
          <w:tcPr>
            <w:tcW w:w="1316" w:type="dxa"/>
            <w:tcBorders>
              <w:right w:val="single" w:sz="12" w:space="0" w:color="auto"/>
            </w:tcBorders>
            <w:vAlign w:val="center"/>
          </w:tcPr>
          <w:p w:rsidR="00975F34" w:rsidRDefault="00975F34">
            <w:pPr>
              <w:pStyle w:val="DG0"/>
              <w:rPr>
                <w:rFonts w:ascii="宋体" w:hAnsi="宋体"/>
                <w:bCs/>
              </w:rPr>
            </w:pPr>
            <w:r>
              <w:rPr>
                <w:rFonts w:ascii="宋体" w:hAnsi="宋体" w:hint="eastAsia"/>
                <w:bCs/>
              </w:rPr>
              <w:t>5</w:t>
            </w:r>
            <w:r>
              <w:rPr>
                <w:rFonts w:ascii="宋体" w:hAnsi="宋体"/>
                <w:bCs/>
              </w:rPr>
              <w:t>0</w:t>
            </w:r>
          </w:p>
        </w:tc>
      </w:tr>
      <w:tr w:rsidR="00DA10D3" w:rsidTr="00DA10D3">
        <w:trPr>
          <w:trHeight w:val="235"/>
          <w:jc w:val="center"/>
        </w:trPr>
        <w:tc>
          <w:tcPr>
            <w:tcW w:w="759" w:type="dxa"/>
            <w:vMerge w:val="restart"/>
            <w:tcBorders>
              <w:left w:val="single" w:sz="12" w:space="0" w:color="auto"/>
              <w:right w:val="single" w:sz="4" w:space="0" w:color="auto"/>
            </w:tcBorders>
            <w:shd w:val="clear" w:color="auto" w:fill="auto"/>
            <w:vAlign w:val="center"/>
          </w:tcPr>
          <w:p w:rsidR="00DA10D3" w:rsidRDefault="00DA10D3">
            <w:pPr>
              <w:pStyle w:val="DG0"/>
            </w:pPr>
            <w:r w:rsidRPr="00E2792B">
              <w:rPr>
                <w:rFonts w:ascii="宋体" w:hAnsi="宋体"/>
                <w:bCs/>
              </w:rPr>
              <w:t>LO2</w:t>
            </w:r>
          </w:p>
        </w:tc>
        <w:tc>
          <w:tcPr>
            <w:tcW w:w="775" w:type="dxa"/>
            <w:vMerge w:val="restart"/>
            <w:tcBorders>
              <w:left w:val="single" w:sz="4" w:space="0" w:color="auto"/>
            </w:tcBorders>
            <w:vAlign w:val="center"/>
          </w:tcPr>
          <w:p w:rsidR="00DA10D3" w:rsidRDefault="00DA10D3">
            <w:pPr>
              <w:pStyle w:val="DG0"/>
              <w:rPr>
                <w:rFonts w:cs="Times New Roman"/>
                <w:bCs/>
              </w:rPr>
            </w:pPr>
            <w:r w:rsidRPr="00AF63CC">
              <w:rPr>
                <w:rFonts w:ascii="宋体" w:hAnsi="宋体"/>
                <w:bCs/>
              </w:rPr>
              <w:t>①</w:t>
            </w:r>
          </w:p>
        </w:tc>
        <w:tc>
          <w:tcPr>
            <w:tcW w:w="775" w:type="dxa"/>
            <w:tcBorders>
              <w:right w:val="double" w:sz="4" w:space="0" w:color="auto"/>
            </w:tcBorders>
            <w:shd w:val="clear" w:color="auto" w:fill="auto"/>
            <w:vAlign w:val="center"/>
          </w:tcPr>
          <w:p w:rsidR="00DA10D3" w:rsidRDefault="00DA10D3">
            <w:pPr>
              <w:pStyle w:val="DG0"/>
              <w:rPr>
                <w:rFonts w:ascii="宋体" w:hAnsi="宋体"/>
              </w:rPr>
            </w:pPr>
            <w:r>
              <w:rPr>
                <w:rFonts w:ascii="宋体" w:hAnsi="宋体" w:hint="eastAsia"/>
              </w:rPr>
              <w:t>H</w:t>
            </w:r>
          </w:p>
        </w:tc>
        <w:tc>
          <w:tcPr>
            <w:tcW w:w="4651" w:type="dxa"/>
            <w:vAlign w:val="center"/>
          </w:tcPr>
          <w:p w:rsidR="00DA10D3" w:rsidRDefault="00DA10D3">
            <w:pPr>
              <w:pStyle w:val="DG0"/>
              <w:rPr>
                <w:rFonts w:ascii="宋体" w:hAnsi="宋体"/>
                <w:bCs/>
              </w:rPr>
            </w:pPr>
            <w:r>
              <w:rPr>
                <w:rFonts w:ascii="宋体" w:hAnsi="宋体" w:hint="eastAsia"/>
                <w:bCs/>
              </w:rPr>
              <w:t>5</w:t>
            </w:r>
            <w:r w:rsidRPr="00D43895">
              <w:rPr>
                <w:rFonts w:ascii="宋体" w:hAnsi="宋体"/>
                <w:bCs/>
              </w:rPr>
              <w:t>理解、认同小学教师的专业性及教育教学工作的责任，增强职业意识和从事教育工作的意愿。</w:t>
            </w:r>
          </w:p>
        </w:tc>
        <w:tc>
          <w:tcPr>
            <w:tcW w:w="1316" w:type="dxa"/>
            <w:tcBorders>
              <w:right w:val="single" w:sz="12" w:space="0" w:color="auto"/>
            </w:tcBorders>
            <w:vAlign w:val="center"/>
          </w:tcPr>
          <w:p w:rsidR="00DA10D3" w:rsidRDefault="00DA10D3">
            <w:pPr>
              <w:pStyle w:val="DG0"/>
              <w:rPr>
                <w:rFonts w:ascii="宋体" w:hAnsi="宋体"/>
                <w:bCs/>
              </w:rPr>
            </w:pPr>
            <w:r>
              <w:rPr>
                <w:rFonts w:ascii="宋体" w:hAnsi="宋体" w:hint="eastAsia"/>
                <w:bCs/>
              </w:rPr>
              <w:t>5</w:t>
            </w:r>
            <w:r>
              <w:rPr>
                <w:rFonts w:ascii="宋体" w:hAnsi="宋体"/>
                <w:bCs/>
              </w:rPr>
              <w:t>0</w:t>
            </w:r>
          </w:p>
        </w:tc>
      </w:tr>
      <w:tr w:rsidR="00DA10D3">
        <w:trPr>
          <w:trHeight w:val="235"/>
          <w:jc w:val="center"/>
        </w:trPr>
        <w:tc>
          <w:tcPr>
            <w:tcW w:w="759" w:type="dxa"/>
            <w:vMerge/>
            <w:tcBorders>
              <w:left w:val="single" w:sz="12" w:space="0" w:color="auto"/>
              <w:right w:val="single" w:sz="4" w:space="0" w:color="auto"/>
            </w:tcBorders>
            <w:shd w:val="clear" w:color="auto" w:fill="auto"/>
            <w:vAlign w:val="center"/>
          </w:tcPr>
          <w:p w:rsidR="00DA10D3" w:rsidRPr="00E2792B" w:rsidRDefault="00DA10D3">
            <w:pPr>
              <w:pStyle w:val="DG0"/>
              <w:rPr>
                <w:rFonts w:ascii="宋体" w:hAnsi="宋体"/>
                <w:bCs/>
              </w:rPr>
            </w:pPr>
          </w:p>
        </w:tc>
        <w:tc>
          <w:tcPr>
            <w:tcW w:w="775" w:type="dxa"/>
            <w:vMerge/>
            <w:tcBorders>
              <w:left w:val="single" w:sz="4" w:space="0" w:color="auto"/>
            </w:tcBorders>
            <w:vAlign w:val="center"/>
          </w:tcPr>
          <w:p w:rsidR="00DA10D3" w:rsidRPr="00AF63CC" w:rsidRDefault="00DA10D3">
            <w:pPr>
              <w:pStyle w:val="DG0"/>
              <w:rPr>
                <w:rFonts w:ascii="宋体" w:hAnsi="宋体"/>
                <w:bCs/>
              </w:rPr>
            </w:pPr>
          </w:p>
        </w:tc>
        <w:tc>
          <w:tcPr>
            <w:tcW w:w="775" w:type="dxa"/>
            <w:tcBorders>
              <w:right w:val="double" w:sz="4" w:space="0" w:color="auto"/>
            </w:tcBorders>
            <w:shd w:val="clear" w:color="auto" w:fill="auto"/>
            <w:vAlign w:val="center"/>
          </w:tcPr>
          <w:p w:rsidR="00DA10D3" w:rsidRDefault="00DA10D3">
            <w:pPr>
              <w:pStyle w:val="DG0"/>
              <w:rPr>
                <w:rFonts w:ascii="宋体" w:hAnsi="宋体"/>
              </w:rPr>
            </w:pPr>
            <w:r>
              <w:rPr>
                <w:rFonts w:ascii="宋体" w:hAnsi="宋体" w:hint="eastAsia"/>
              </w:rPr>
              <w:t>H</w:t>
            </w:r>
          </w:p>
        </w:tc>
        <w:tc>
          <w:tcPr>
            <w:tcW w:w="4651" w:type="dxa"/>
            <w:vAlign w:val="center"/>
          </w:tcPr>
          <w:p w:rsidR="00DA10D3" w:rsidRDefault="00DA10D3">
            <w:pPr>
              <w:pStyle w:val="DG0"/>
              <w:rPr>
                <w:rFonts w:ascii="宋体" w:hAnsi="宋体"/>
                <w:bCs/>
              </w:rPr>
            </w:pPr>
            <w:r>
              <w:rPr>
                <w:rFonts w:ascii="宋体" w:hAnsi="宋体" w:hint="eastAsia"/>
                <w:bCs/>
              </w:rPr>
              <w:t>4</w:t>
            </w:r>
            <w:r w:rsidRPr="00DA10D3">
              <w:rPr>
                <w:rFonts w:ascii="宋体" w:hAnsi="宋体"/>
                <w:bCs/>
              </w:rPr>
              <w:t>以优秀教师为师德楷模，增强学生对“四有好老师”基本内涵的理解，从而进一步培养职业道德。</w:t>
            </w:r>
          </w:p>
        </w:tc>
        <w:tc>
          <w:tcPr>
            <w:tcW w:w="1316" w:type="dxa"/>
            <w:tcBorders>
              <w:right w:val="single" w:sz="12" w:space="0" w:color="auto"/>
            </w:tcBorders>
            <w:vAlign w:val="center"/>
          </w:tcPr>
          <w:p w:rsidR="00DA10D3" w:rsidRDefault="00DA10D3">
            <w:pPr>
              <w:pStyle w:val="DG0"/>
              <w:rPr>
                <w:rFonts w:ascii="宋体" w:hAnsi="宋体"/>
                <w:bCs/>
              </w:rPr>
            </w:pPr>
            <w:r>
              <w:rPr>
                <w:rFonts w:ascii="宋体" w:hAnsi="宋体" w:hint="eastAsia"/>
                <w:bCs/>
              </w:rPr>
              <w:t>5</w:t>
            </w:r>
            <w:r>
              <w:rPr>
                <w:rFonts w:ascii="宋体" w:hAnsi="宋体"/>
                <w:bCs/>
              </w:rPr>
              <w:t>0</w:t>
            </w:r>
          </w:p>
        </w:tc>
      </w:tr>
      <w:tr w:rsidR="00DA10D3">
        <w:trPr>
          <w:trHeight w:val="340"/>
          <w:jc w:val="center"/>
        </w:trPr>
        <w:tc>
          <w:tcPr>
            <w:tcW w:w="759" w:type="dxa"/>
            <w:vMerge w:val="restart"/>
            <w:tcBorders>
              <w:left w:val="single" w:sz="12" w:space="0" w:color="auto"/>
              <w:right w:val="single" w:sz="4" w:space="0" w:color="auto"/>
            </w:tcBorders>
            <w:shd w:val="clear" w:color="auto" w:fill="auto"/>
            <w:vAlign w:val="center"/>
          </w:tcPr>
          <w:p w:rsidR="00DA10D3" w:rsidRDefault="00DA10D3" w:rsidP="00DA10D3">
            <w:pPr>
              <w:pStyle w:val="DG0"/>
            </w:pPr>
            <w:r w:rsidRPr="00774CBB">
              <w:rPr>
                <w:rFonts w:ascii="宋体" w:hAnsi="宋体"/>
                <w:bCs/>
              </w:rPr>
              <w:t>LO3</w:t>
            </w:r>
          </w:p>
        </w:tc>
        <w:tc>
          <w:tcPr>
            <w:tcW w:w="775" w:type="dxa"/>
            <w:vMerge w:val="restart"/>
            <w:tcBorders>
              <w:left w:val="single" w:sz="4" w:space="0" w:color="auto"/>
            </w:tcBorders>
            <w:vAlign w:val="center"/>
          </w:tcPr>
          <w:p w:rsidR="00DA10D3" w:rsidRDefault="008D26FF" w:rsidP="00DA10D3">
            <w:pPr>
              <w:pStyle w:val="DG0"/>
              <w:rPr>
                <w:rFonts w:cs="Times New Roman"/>
                <w:bCs/>
              </w:rPr>
            </w:pPr>
            <w:r w:rsidRPr="00AF63CC">
              <w:rPr>
                <w:rFonts w:ascii="宋体" w:hAnsi="宋体"/>
                <w:bCs/>
              </w:rPr>
              <w:t>②</w:t>
            </w:r>
          </w:p>
        </w:tc>
        <w:tc>
          <w:tcPr>
            <w:tcW w:w="775" w:type="dxa"/>
            <w:tcBorders>
              <w:right w:val="double" w:sz="4" w:space="0" w:color="auto"/>
            </w:tcBorders>
            <w:shd w:val="clear" w:color="auto" w:fill="auto"/>
            <w:vAlign w:val="center"/>
          </w:tcPr>
          <w:p w:rsidR="00DA10D3" w:rsidRDefault="004A7116" w:rsidP="00DA10D3">
            <w:pPr>
              <w:pStyle w:val="DG0"/>
              <w:rPr>
                <w:rFonts w:ascii="宋体" w:hAnsi="宋体"/>
              </w:rPr>
            </w:pPr>
            <w:r>
              <w:rPr>
                <w:rFonts w:ascii="宋体" w:hAnsi="宋体" w:hint="eastAsia"/>
              </w:rPr>
              <w:t>H</w:t>
            </w:r>
          </w:p>
        </w:tc>
        <w:tc>
          <w:tcPr>
            <w:tcW w:w="4651" w:type="dxa"/>
            <w:vAlign w:val="center"/>
          </w:tcPr>
          <w:p w:rsidR="00DA10D3" w:rsidRPr="008D26FF" w:rsidRDefault="00152C76" w:rsidP="008D26FF">
            <w:pPr>
              <w:pStyle w:val="DG0"/>
              <w:rPr>
                <w:rFonts w:ascii="宋体" w:hAnsi="宋体"/>
                <w:bCs/>
              </w:rPr>
            </w:pPr>
            <w:r>
              <w:rPr>
                <w:rFonts w:ascii="宋体" w:hAnsi="宋体" w:hint="eastAsia"/>
                <w:bCs/>
              </w:rPr>
              <w:t>1</w:t>
            </w:r>
            <w:r w:rsidR="008D26FF" w:rsidRPr="008D26FF">
              <w:rPr>
                <w:rFonts w:ascii="宋体" w:hAnsi="宋体"/>
                <w:bCs/>
              </w:rPr>
              <w:t>了解、体验、感知基础教育的内容、过程和环境，感受不同教师的教学艺术和教学风格，从而掌握常规的教学程序。</w:t>
            </w:r>
          </w:p>
        </w:tc>
        <w:tc>
          <w:tcPr>
            <w:tcW w:w="1316" w:type="dxa"/>
            <w:tcBorders>
              <w:right w:val="single" w:sz="12" w:space="0" w:color="auto"/>
            </w:tcBorders>
            <w:vAlign w:val="center"/>
          </w:tcPr>
          <w:p w:rsidR="00DA10D3" w:rsidRDefault="004A7116" w:rsidP="00DA10D3">
            <w:pPr>
              <w:pStyle w:val="DG0"/>
              <w:rPr>
                <w:rFonts w:ascii="宋体" w:hAnsi="宋体"/>
                <w:bCs/>
              </w:rPr>
            </w:pPr>
            <w:r>
              <w:rPr>
                <w:rFonts w:ascii="宋体" w:hAnsi="宋体" w:hint="eastAsia"/>
                <w:bCs/>
              </w:rPr>
              <w:t>5</w:t>
            </w:r>
            <w:r>
              <w:rPr>
                <w:rFonts w:ascii="宋体" w:hAnsi="宋体"/>
                <w:bCs/>
              </w:rPr>
              <w:t>0</w:t>
            </w:r>
          </w:p>
        </w:tc>
      </w:tr>
      <w:tr w:rsidR="008D26FF" w:rsidTr="002E3885">
        <w:trPr>
          <w:trHeight w:val="978"/>
          <w:jc w:val="center"/>
        </w:trPr>
        <w:tc>
          <w:tcPr>
            <w:tcW w:w="759" w:type="dxa"/>
            <w:vMerge/>
            <w:tcBorders>
              <w:left w:val="single" w:sz="12" w:space="0" w:color="auto"/>
              <w:right w:val="single" w:sz="4" w:space="0" w:color="auto"/>
            </w:tcBorders>
            <w:shd w:val="clear" w:color="auto" w:fill="auto"/>
            <w:vAlign w:val="center"/>
          </w:tcPr>
          <w:p w:rsidR="008D26FF" w:rsidRDefault="008D26FF" w:rsidP="00DA10D3">
            <w:pPr>
              <w:pStyle w:val="DG0"/>
            </w:pPr>
          </w:p>
        </w:tc>
        <w:tc>
          <w:tcPr>
            <w:tcW w:w="775" w:type="dxa"/>
            <w:vMerge/>
            <w:tcBorders>
              <w:left w:val="single" w:sz="4" w:space="0" w:color="auto"/>
            </w:tcBorders>
            <w:vAlign w:val="center"/>
          </w:tcPr>
          <w:p w:rsidR="008D26FF" w:rsidRDefault="008D26FF" w:rsidP="00DA10D3">
            <w:pPr>
              <w:pStyle w:val="DG0"/>
              <w:rPr>
                <w:rFonts w:cs="Times New Roman"/>
                <w:bCs/>
              </w:rPr>
            </w:pPr>
          </w:p>
        </w:tc>
        <w:tc>
          <w:tcPr>
            <w:tcW w:w="775" w:type="dxa"/>
            <w:tcBorders>
              <w:right w:val="double" w:sz="4" w:space="0" w:color="auto"/>
            </w:tcBorders>
            <w:shd w:val="clear" w:color="auto" w:fill="auto"/>
            <w:vAlign w:val="center"/>
          </w:tcPr>
          <w:p w:rsidR="008D26FF" w:rsidRDefault="004A7116" w:rsidP="00DA10D3">
            <w:pPr>
              <w:pStyle w:val="DG0"/>
              <w:rPr>
                <w:rFonts w:ascii="宋体" w:hAnsi="宋体"/>
              </w:rPr>
            </w:pPr>
            <w:r>
              <w:rPr>
                <w:rFonts w:ascii="宋体" w:hAnsi="宋体" w:hint="eastAsia"/>
              </w:rPr>
              <w:t>M</w:t>
            </w:r>
          </w:p>
        </w:tc>
        <w:tc>
          <w:tcPr>
            <w:tcW w:w="4651" w:type="dxa"/>
            <w:vAlign w:val="center"/>
          </w:tcPr>
          <w:p w:rsidR="008D26FF" w:rsidRDefault="00152C76" w:rsidP="00DA10D3">
            <w:pPr>
              <w:pStyle w:val="DG0"/>
              <w:rPr>
                <w:rFonts w:ascii="宋体" w:hAnsi="宋体"/>
                <w:bCs/>
              </w:rPr>
            </w:pPr>
            <w:r>
              <w:rPr>
                <w:rFonts w:ascii="宋体" w:hAnsi="宋体" w:hint="eastAsia"/>
                <w:bCs/>
              </w:rPr>
              <w:t>2</w:t>
            </w:r>
            <w:r w:rsidR="008D26FF" w:rsidRPr="008D26FF">
              <w:rPr>
                <w:rFonts w:ascii="宋体" w:hAnsi="宋体"/>
                <w:bCs/>
              </w:rPr>
              <w:t>认识教师素养及现代信息技术在课堂教学中的重要性，有针对性地提高教师教育类课程学习的积极性。</w:t>
            </w:r>
          </w:p>
        </w:tc>
        <w:tc>
          <w:tcPr>
            <w:tcW w:w="1316" w:type="dxa"/>
            <w:tcBorders>
              <w:right w:val="single" w:sz="12" w:space="0" w:color="auto"/>
            </w:tcBorders>
            <w:vAlign w:val="center"/>
          </w:tcPr>
          <w:p w:rsidR="008D26FF" w:rsidRDefault="004A7116" w:rsidP="00DA10D3">
            <w:pPr>
              <w:pStyle w:val="DG0"/>
              <w:rPr>
                <w:rFonts w:ascii="宋体" w:hAnsi="宋体"/>
                <w:bCs/>
              </w:rPr>
            </w:pPr>
            <w:r>
              <w:rPr>
                <w:rFonts w:ascii="宋体" w:hAnsi="宋体" w:hint="eastAsia"/>
                <w:bCs/>
              </w:rPr>
              <w:t>5</w:t>
            </w:r>
            <w:r>
              <w:rPr>
                <w:rFonts w:ascii="宋体" w:hAnsi="宋体"/>
                <w:bCs/>
              </w:rPr>
              <w:t>0</w:t>
            </w:r>
          </w:p>
        </w:tc>
      </w:tr>
      <w:tr w:rsidR="00754C54" w:rsidTr="008E6658">
        <w:trPr>
          <w:trHeight w:val="76"/>
          <w:jc w:val="center"/>
        </w:trPr>
        <w:tc>
          <w:tcPr>
            <w:tcW w:w="759" w:type="dxa"/>
            <w:vMerge w:val="restart"/>
            <w:tcBorders>
              <w:left w:val="single" w:sz="12" w:space="0" w:color="auto"/>
              <w:right w:val="single" w:sz="4" w:space="0" w:color="auto"/>
            </w:tcBorders>
            <w:shd w:val="clear" w:color="auto" w:fill="auto"/>
            <w:vAlign w:val="center"/>
          </w:tcPr>
          <w:p w:rsidR="00754C54" w:rsidRDefault="00754C54" w:rsidP="008E6658">
            <w:pPr>
              <w:pStyle w:val="DG0"/>
            </w:pPr>
            <w:r w:rsidRPr="00774CBB">
              <w:rPr>
                <w:rFonts w:ascii="宋体" w:hAnsi="宋体"/>
                <w:bCs/>
              </w:rPr>
              <w:t>LO4</w:t>
            </w:r>
          </w:p>
        </w:tc>
        <w:tc>
          <w:tcPr>
            <w:tcW w:w="775" w:type="dxa"/>
            <w:vMerge w:val="restart"/>
            <w:tcBorders>
              <w:left w:val="single" w:sz="4" w:space="0" w:color="auto"/>
            </w:tcBorders>
            <w:vAlign w:val="center"/>
          </w:tcPr>
          <w:p w:rsidR="00754C54" w:rsidRDefault="00754C54" w:rsidP="00DA10D3">
            <w:pPr>
              <w:pStyle w:val="DG0"/>
              <w:rPr>
                <w:rFonts w:cs="Times New Roman"/>
                <w:bCs/>
              </w:rPr>
            </w:pPr>
            <w:r w:rsidRPr="00AF63CC">
              <w:rPr>
                <w:rFonts w:ascii="宋体" w:hAnsi="宋体"/>
                <w:bCs/>
              </w:rPr>
              <w:t>①</w:t>
            </w:r>
          </w:p>
        </w:tc>
        <w:tc>
          <w:tcPr>
            <w:tcW w:w="775" w:type="dxa"/>
            <w:tcBorders>
              <w:right w:val="double" w:sz="4" w:space="0" w:color="auto"/>
            </w:tcBorders>
            <w:shd w:val="clear" w:color="auto" w:fill="auto"/>
            <w:vAlign w:val="center"/>
          </w:tcPr>
          <w:p w:rsidR="00754C54" w:rsidRDefault="0098056B" w:rsidP="00DA10D3">
            <w:pPr>
              <w:pStyle w:val="DG0"/>
              <w:rPr>
                <w:rFonts w:ascii="宋体" w:hAnsi="宋体"/>
              </w:rPr>
            </w:pPr>
            <w:r>
              <w:rPr>
                <w:rFonts w:ascii="宋体" w:hAnsi="宋体" w:hint="eastAsia"/>
              </w:rPr>
              <w:t>M</w:t>
            </w:r>
          </w:p>
        </w:tc>
        <w:tc>
          <w:tcPr>
            <w:tcW w:w="4651" w:type="dxa"/>
            <w:vAlign w:val="center"/>
          </w:tcPr>
          <w:p w:rsidR="00754C54" w:rsidRDefault="00754C54" w:rsidP="00DA10D3">
            <w:pPr>
              <w:pStyle w:val="DG0"/>
              <w:rPr>
                <w:rFonts w:ascii="宋体" w:hAnsi="宋体"/>
                <w:bCs/>
              </w:rPr>
            </w:pPr>
            <w:r>
              <w:rPr>
                <w:rFonts w:ascii="宋体" w:hAnsi="宋体" w:hint="eastAsia"/>
                <w:bCs/>
              </w:rPr>
              <w:t>1</w:t>
            </w:r>
            <w:r w:rsidRPr="008D26FF">
              <w:rPr>
                <w:rFonts w:ascii="宋体" w:hAnsi="宋体"/>
                <w:bCs/>
              </w:rPr>
              <w:t>了解、体验、感知基础教育的内容、过程和环境，感受不同教师的教学艺术和教学风格，从而掌握常规的教学程序。</w:t>
            </w:r>
          </w:p>
        </w:tc>
        <w:tc>
          <w:tcPr>
            <w:tcW w:w="1316" w:type="dxa"/>
            <w:tcBorders>
              <w:right w:val="single" w:sz="12" w:space="0" w:color="auto"/>
            </w:tcBorders>
            <w:vAlign w:val="center"/>
          </w:tcPr>
          <w:p w:rsidR="00754C54" w:rsidRDefault="00754C54" w:rsidP="00DA10D3">
            <w:pPr>
              <w:pStyle w:val="DG0"/>
              <w:rPr>
                <w:rFonts w:ascii="宋体" w:hAnsi="宋体"/>
                <w:bCs/>
              </w:rPr>
            </w:pPr>
            <w:r>
              <w:rPr>
                <w:rFonts w:ascii="宋体" w:hAnsi="宋体" w:hint="eastAsia"/>
                <w:bCs/>
              </w:rPr>
              <w:t>5</w:t>
            </w:r>
            <w:r>
              <w:rPr>
                <w:rFonts w:ascii="宋体" w:hAnsi="宋体"/>
                <w:bCs/>
              </w:rPr>
              <w:t>0</w:t>
            </w:r>
          </w:p>
        </w:tc>
      </w:tr>
      <w:tr w:rsidR="00754C54" w:rsidTr="00A31D78">
        <w:trPr>
          <w:trHeight w:val="776"/>
          <w:jc w:val="center"/>
        </w:trPr>
        <w:tc>
          <w:tcPr>
            <w:tcW w:w="759" w:type="dxa"/>
            <w:vMerge/>
            <w:tcBorders>
              <w:left w:val="single" w:sz="12" w:space="0" w:color="auto"/>
              <w:right w:val="single" w:sz="4" w:space="0" w:color="auto"/>
            </w:tcBorders>
            <w:shd w:val="clear" w:color="auto" w:fill="auto"/>
          </w:tcPr>
          <w:p w:rsidR="00754C54" w:rsidRPr="00774CBB" w:rsidRDefault="00754C54" w:rsidP="00DA10D3">
            <w:pPr>
              <w:pStyle w:val="DG0"/>
              <w:rPr>
                <w:rFonts w:ascii="宋体" w:hAnsi="宋体"/>
                <w:bCs/>
              </w:rPr>
            </w:pPr>
          </w:p>
        </w:tc>
        <w:tc>
          <w:tcPr>
            <w:tcW w:w="775" w:type="dxa"/>
            <w:vMerge/>
            <w:tcBorders>
              <w:left w:val="single" w:sz="4" w:space="0" w:color="auto"/>
            </w:tcBorders>
            <w:vAlign w:val="center"/>
          </w:tcPr>
          <w:p w:rsidR="00754C54" w:rsidRPr="00AF63CC" w:rsidRDefault="00754C54" w:rsidP="00DA10D3">
            <w:pPr>
              <w:pStyle w:val="DG0"/>
              <w:rPr>
                <w:rFonts w:ascii="宋体" w:hAnsi="宋体"/>
                <w:bCs/>
              </w:rPr>
            </w:pPr>
          </w:p>
        </w:tc>
        <w:tc>
          <w:tcPr>
            <w:tcW w:w="775" w:type="dxa"/>
            <w:tcBorders>
              <w:right w:val="double" w:sz="4" w:space="0" w:color="auto"/>
            </w:tcBorders>
            <w:shd w:val="clear" w:color="auto" w:fill="auto"/>
            <w:vAlign w:val="center"/>
          </w:tcPr>
          <w:p w:rsidR="00754C54" w:rsidRDefault="0098056B" w:rsidP="00DA10D3">
            <w:pPr>
              <w:pStyle w:val="DG0"/>
              <w:rPr>
                <w:rFonts w:ascii="宋体" w:hAnsi="宋体"/>
              </w:rPr>
            </w:pPr>
            <w:r>
              <w:rPr>
                <w:rFonts w:ascii="宋体" w:hAnsi="宋体" w:hint="eastAsia"/>
              </w:rPr>
              <w:t>M</w:t>
            </w:r>
          </w:p>
        </w:tc>
        <w:tc>
          <w:tcPr>
            <w:tcW w:w="4651" w:type="dxa"/>
            <w:vAlign w:val="center"/>
          </w:tcPr>
          <w:p w:rsidR="00754C54" w:rsidRDefault="00754C54" w:rsidP="00DA10D3">
            <w:pPr>
              <w:pStyle w:val="DG0"/>
              <w:rPr>
                <w:rFonts w:ascii="宋体" w:hAnsi="宋体"/>
                <w:bCs/>
              </w:rPr>
            </w:pPr>
            <w:r w:rsidRPr="006F33FA">
              <w:rPr>
                <w:rFonts w:ascii="宋体" w:hAnsi="宋体"/>
                <w:bCs/>
              </w:rPr>
              <w:t>3</w:t>
            </w:r>
            <w:r w:rsidRPr="006F33FA">
              <w:rPr>
                <w:rFonts w:ascii="宋体" w:hAnsi="宋体"/>
                <w:bCs/>
              </w:rPr>
              <w:tab/>
              <w:t>初步了解课堂观察的方法和技能，进行课堂反思的初步训练，形成一定的反思能力。</w:t>
            </w:r>
          </w:p>
        </w:tc>
        <w:tc>
          <w:tcPr>
            <w:tcW w:w="1316" w:type="dxa"/>
            <w:tcBorders>
              <w:right w:val="single" w:sz="12" w:space="0" w:color="auto"/>
            </w:tcBorders>
            <w:vAlign w:val="center"/>
          </w:tcPr>
          <w:p w:rsidR="00754C54" w:rsidRDefault="00754C54" w:rsidP="00DA10D3">
            <w:pPr>
              <w:pStyle w:val="DG0"/>
              <w:rPr>
                <w:rFonts w:ascii="宋体" w:hAnsi="宋体"/>
                <w:bCs/>
              </w:rPr>
            </w:pPr>
            <w:r>
              <w:rPr>
                <w:rFonts w:ascii="宋体" w:hAnsi="宋体" w:hint="eastAsia"/>
                <w:bCs/>
              </w:rPr>
              <w:t>5</w:t>
            </w:r>
            <w:r>
              <w:rPr>
                <w:rFonts w:ascii="宋体" w:hAnsi="宋体"/>
                <w:bCs/>
              </w:rPr>
              <w:t>0</w:t>
            </w:r>
          </w:p>
        </w:tc>
      </w:tr>
      <w:tr w:rsidR="00754C54" w:rsidTr="00754C54">
        <w:trPr>
          <w:trHeight w:val="114"/>
          <w:jc w:val="center"/>
        </w:trPr>
        <w:tc>
          <w:tcPr>
            <w:tcW w:w="759" w:type="dxa"/>
            <w:vMerge/>
            <w:tcBorders>
              <w:left w:val="single" w:sz="12" w:space="0" w:color="auto"/>
              <w:right w:val="single" w:sz="4" w:space="0" w:color="auto"/>
            </w:tcBorders>
            <w:shd w:val="clear" w:color="auto" w:fill="auto"/>
          </w:tcPr>
          <w:p w:rsidR="00754C54" w:rsidRPr="00774CBB" w:rsidRDefault="00754C54" w:rsidP="00DA10D3">
            <w:pPr>
              <w:pStyle w:val="DG0"/>
              <w:rPr>
                <w:rFonts w:ascii="宋体" w:hAnsi="宋体"/>
                <w:bCs/>
              </w:rPr>
            </w:pPr>
          </w:p>
        </w:tc>
        <w:tc>
          <w:tcPr>
            <w:tcW w:w="775" w:type="dxa"/>
            <w:vMerge w:val="restart"/>
            <w:tcBorders>
              <w:left w:val="single" w:sz="4" w:space="0" w:color="auto"/>
            </w:tcBorders>
            <w:vAlign w:val="center"/>
          </w:tcPr>
          <w:p w:rsidR="00754C54" w:rsidRDefault="00754C54" w:rsidP="00DA10D3">
            <w:pPr>
              <w:pStyle w:val="DG0"/>
              <w:rPr>
                <w:rFonts w:cs="Times New Roman"/>
                <w:bCs/>
              </w:rPr>
            </w:pPr>
            <w:r w:rsidRPr="00AF63CC">
              <w:rPr>
                <w:rFonts w:ascii="宋体" w:hAnsi="宋体"/>
                <w:bCs/>
              </w:rPr>
              <w:t>②</w:t>
            </w:r>
          </w:p>
        </w:tc>
        <w:tc>
          <w:tcPr>
            <w:tcW w:w="775" w:type="dxa"/>
            <w:tcBorders>
              <w:right w:val="double" w:sz="4" w:space="0" w:color="auto"/>
            </w:tcBorders>
            <w:shd w:val="clear" w:color="auto" w:fill="auto"/>
            <w:vAlign w:val="center"/>
          </w:tcPr>
          <w:p w:rsidR="00754C54" w:rsidRDefault="0098056B" w:rsidP="00DA10D3">
            <w:pPr>
              <w:pStyle w:val="DG0"/>
              <w:rPr>
                <w:rFonts w:ascii="宋体" w:hAnsi="宋体"/>
              </w:rPr>
            </w:pPr>
            <w:r>
              <w:rPr>
                <w:rFonts w:ascii="宋体" w:hAnsi="宋体" w:hint="eastAsia"/>
              </w:rPr>
              <w:t>H</w:t>
            </w:r>
          </w:p>
        </w:tc>
        <w:tc>
          <w:tcPr>
            <w:tcW w:w="4651" w:type="dxa"/>
            <w:vAlign w:val="center"/>
          </w:tcPr>
          <w:p w:rsidR="00754C54" w:rsidRDefault="00754C54" w:rsidP="00754C54">
            <w:pPr>
              <w:pStyle w:val="DG0"/>
              <w:rPr>
                <w:rFonts w:ascii="宋体" w:hAnsi="宋体"/>
                <w:bCs/>
              </w:rPr>
            </w:pPr>
            <w:r w:rsidRPr="00754C54">
              <w:rPr>
                <w:rFonts w:ascii="宋体" w:hAnsi="宋体"/>
                <w:bCs/>
              </w:rPr>
              <w:t>2</w:t>
            </w:r>
            <w:r w:rsidRPr="00754C54">
              <w:rPr>
                <w:rFonts w:ascii="宋体" w:hAnsi="宋体"/>
                <w:bCs/>
              </w:rPr>
              <w:tab/>
              <w:t>认识教师素养及现代信息技术在课堂教学中的重要性，有针对性地提高教师教育类课程学习的积极性。</w:t>
            </w:r>
          </w:p>
        </w:tc>
        <w:tc>
          <w:tcPr>
            <w:tcW w:w="1316" w:type="dxa"/>
            <w:tcBorders>
              <w:right w:val="single" w:sz="12" w:space="0" w:color="auto"/>
            </w:tcBorders>
            <w:vAlign w:val="center"/>
          </w:tcPr>
          <w:p w:rsidR="00754C54" w:rsidRDefault="0098056B" w:rsidP="00DA10D3">
            <w:pPr>
              <w:pStyle w:val="DG0"/>
              <w:rPr>
                <w:rFonts w:ascii="宋体" w:hAnsi="宋体"/>
                <w:bCs/>
              </w:rPr>
            </w:pPr>
            <w:r>
              <w:rPr>
                <w:rFonts w:ascii="宋体" w:hAnsi="宋体"/>
                <w:bCs/>
              </w:rPr>
              <w:t>50</w:t>
            </w:r>
          </w:p>
        </w:tc>
      </w:tr>
      <w:tr w:rsidR="00754C54" w:rsidTr="00F46181">
        <w:trPr>
          <w:trHeight w:val="114"/>
          <w:jc w:val="center"/>
        </w:trPr>
        <w:tc>
          <w:tcPr>
            <w:tcW w:w="759" w:type="dxa"/>
            <w:vMerge/>
            <w:tcBorders>
              <w:left w:val="single" w:sz="12" w:space="0" w:color="auto"/>
              <w:right w:val="single" w:sz="4" w:space="0" w:color="auto"/>
            </w:tcBorders>
            <w:shd w:val="clear" w:color="auto" w:fill="auto"/>
          </w:tcPr>
          <w:p w:rsidR="00754C54" w:rsidRPr="00774CBB" w:rsidRDefault="00754C54" w:rsidP="00DA10D3">
            <w:pPr>
              <w:pStyle w:val="DG0"/>
              <w:rPr>
                <w:rFonts w:ascii="宋体" w:hAnsi="宋体"/>
                <w:bCs/>
              </w:rPr>
            </w:pPr>
          </w:p>
        </w:tc>
        <w:tc>
          <w:tcPr>
            <w:tcW w:w="775" w:type="dxa"/>
            <w:vMerge/>
            <w:tcBorders>
              <w:left w:val="single" w:sz="4" w:space="0" w:color="auto"/>
            </w:tcBorders>
            <w:vAlign w:val="center"/>
          </w:tcPr>
          <w:p w:rsidR="00754C54" w:rsidRPr="00AF63CC" w:rsidRDefault="00754C54" w:rsidP="00DA10D3">
            <w:pPr>
              <w:pStyle w:val="DG0"/>
              <w:rPr>
                <w:rFonts w:ascii="宋体" w:hAnsi="宋体"/>
                <w:bCs/>
              </w:rPr>
            </w:pPr>
          </w:p>
        </w:tc>
        <w:tc>
          <w:tcPr>
            <w:tcW w:w="775" w:type="dxa"/>
            <w:tcBorders>
              <w:right w:val="double" w:sz="4" w:space="0" w:color="auto"/>
            </w:tcBorders>
            <w:shd w:val="clear" w:color="auto" w:fill="auto"/>
            <w:vAlign w:val="center"/>
          </w:tcPr>
          <w:p w:rsidR="00754C54" w:rsidRDefault="00754C54" w:rsidP="00DA10D3">
            <w:pPr>
              <w:pStyle w:val="DG0"/>
              <w:rPr>
                <w:rFonts w:ascii="宋体" w:hAnsi="宋体"/>
              </w:rPr>
            </w:pPr>
            <w:r>
              <w:rPr>
                <w:rFonts w:ascii="宋体" w:hAnsi="宋体" w:hint="eastAsia"/>
              </w:rPr>
              <w:t>H</w:t>
            </w:r>
          </w:p>
        </w:tc>
        <w:tc>
          <w:tcPr>
            <w:tcW w:w="4651" w:type="dxa"/>
            <w:vAlign w:val="center"/>
          </w:tcPr>
          <w:p w:rsidR="00754C54" w:rsidRDefault="00754C54" w:rsidP="00DA10D3">
            <w:pPr>
              <w:pStyle w:val="DG0"/>
              <w:rPr>
                <w:rFonts w:ascii="宋体" w:hAnsi="宋体"/>
                <w:bCs/>
              </w:rPr>
            </w:pPr>
            <w:r w:rsidRPr="00754C54">
              <w:rPr>
                <w:rFonts w:ascii="宋体" w:hAnsi="宋体"/>
                <w:bCs/>
              </w:rPr>
              <w:t>3</w:t>
            </w:r>
            <w:r w:rsidRPr="00754C54">
              <w:rPr>
                <w:rFonts w:ascii="宋体" w:hAnsi="宋体"/>
                <w:bCs/>
              </w:rPr>
              <w:tab/>
              <w:t>初步了解课堂观察的方法和技能，进行课堂反思的初步训练，形成一定的反思能力。</w:t>
            </w:r>
          </w:p>
        </w:tc>
        <w:tc>
          <w:tcPr>
            <w:tcW w:w="1316" w:type="dxa"/>
            <w:tcBorders>
              <w:right w:val="single" w:sz="12" w:space="0" w:color="auto"/>
            </w:tcBorders>
            <w:vAlign w:val="center"/>
          </w:tcPr>
          <w:p w:rsidR="00754C54" w:rsidRDefault="0098056B" w:rsidP="00DA10D3">
            <w:pPr>
              <w:pStyle w:val="DG0"/>
              <w:rPr>
                <w:rFonts w:ascii="宋体" w:hAnsi="宋体"/>
                <w:bCs/>
              </w:rPr>
            </w:pPr>
            <w:r>
              <w:rPr>
                <w:rFonts w:ascii="宋体" w:hAnsi="宋体"/>
                <w:bCs/>
              </w:rPr>
              <w:t>50</w:t>
            </w:r>
          </w:p>
        </w:tc>
      </w:tr>
      <w:tr w:rsidR="00754C54" w:rsidTr="00F46181">
        <w:trPr>
          <w:trHeight w:val="80"/>
          <w:jc w:val="center"/>
        </w:trPr>
        <w:tc>
          <w:tcPr>
            <w:tcW w:w="759" w:type="dxa"/>
            <w:vMerge/>
            <w:tcBorders>
              <w:left w:val="single" w:sz="12" w:space="0" w:color="auto"/>
              <w:right w:val="single" w:sz="4" w:space="0" w:color="auto"/>
            </w:tcBorders>
            <w:shd w:val="clear" w:color="auto" w:fill="auto"/>
          </w:tcPr>
          <w:p w:rsidR="00754C54" w:rsidRPr="00774CBB" w:rsidRDefault="00754C54" w:rsidP="00DA10D3">
            <w:pPr>
              <w:pStyle w:val="DG0"/>
              <w:rPr>
                <w:rFonts w:ascii="宋体" w:hAnsi="宋体"/>
                <w:bCs/>
              </w:rPr>
            </w:pPr>
          </w:p>
        </w:tc>
        <w:tc>
          <w:tcPr>
            <w:tcW w:w="775" w:type="dxa"/>
            <w:tcBorders>
              <w:left w:val="single" w:sz="4" w:space="0" w:color="auto"/>
            </w:tcBorders>
            <w:vAlign w:val="center"/>
          </w:tcPr>
          <w:p w:rsidR="00754C54" w:rsidRDefault="00754C54" w:rsidP="00DA10D3">
            <w:pPr>
              <w:pStyle w:val="DG0"/>
              <w:rPr>
                <w:rFonts w:cs="Times New Roman"/>
                <w:bCs/>
              </w:rPr>
            </w:pPr>
            <w:r w:rsidRPr="008440BD">
              <w:rPr>
                <w:rFonts w:ascii="宋体" w:hAnsi="宋体"/>
                <w:bCs/>
              </w:rPr>
              <w:t>③</w:t>
            </w:r>
          </w:p>
        </w:tc>
        <w:tc>
          <w:tcPr>
            <w:tcW w:w="775" w:type="dxa"/>
            <w:tcBorders>
              <w:right w:val="double" w:sz="4" w:space="0" w:color="auto"/>
            </w:tcBorders>
            <w:shd w:val="clear" w:color="auto" w:fill="auto"/>
            <w:vAlign w:val="center"/>
          </w:tcPr>
          <w:p w:rsidR="00754C54" w:rsidRDefault="0098056B" w:rsidP="00DA10D3">
            <w:pPr>
              <w:pStyle w:val="DG0"/>
              <w:rPr>
                <w:rFonts w:ascii="宋体" w:hAnsi="宋体"/>
              </w:rPr>
            </w:pPr>
            <w:r>
              <w:rPr>
                <w:rFonts w:ascii="宋体" w:hAnsi="宋体" w:hint="eastAsia"/>
              </w:rPr>
              <w:t>M</w:t>
            </w:r>
          </w:p>
        </w:tc>
        <w:tc>
          <w:tcPr>
            <w:tcW w:w="4651" w:type="dxa"/>
            <w:vAlign w:val="center"/>
          </w:tcPr>
          <w:p w:rsidR="00754C54" w:rsidRDefault="00DB70CD" w:rsidP="00DA10D3">
            <w:pPr>
              <w:pStyle w:val="DG0"/>
              <w:rPr>
                <w:rFonts w:ascii="宋体" w:hAnsi="宋体"/>
                <w:bCs/>
              </w:rPr>
            </w:pPr>
            <w:r>
              <w:rPr>
                <w:rFonts w:ascii="宋体" w:hAnsi="宋体" w:hint="eastAsia"/>
                <w:bCs/>
              </w:rPr>
              <w:t>1</w:t>
            </w:r>
            <w:r w:rsidRPr="00DB70CD">
              <w:rPr>
                <w:rFonts w:ascii="宋体" w:hAnsi="宋体"/>
                <w:bCs/>
              </w:rPr>
              <w:t>了解、体验、感知基础教育的内容、过程和环境，感受不同教师的教学艺术和教学风格，从而掌握常规的教学程序。</w:t>
            </w:r>
          </w:p>
        </w:tc>
        <w:tc>
          <w:tcPr>
            <w:tcW w:w="1316" w:type="dxa"/>
            <w:tcBorders>
              <w:right w:val="single" w:sz="12" w:space="0" w:color="auto"/>
            </w:tcBorders>
            <w:vAlign w:val="center"/>
          </w:tcPr>
          <w:p w:rsidR="00754C54" w:rsidRDefault="00DB70CD" w:rsidP="00DA10D3">
            <w:pPr>
              <w:pStyle w:val="DG0"/>
              <w:rPr>
                <w:rFonts w:ascii="宋体" w:hAnsi="宋体"/>
                <w:bCs/>
              </w:rPr>
            </w:pPr>
            <w:r>
              <w:rPr>
                <w:rFonts w:ascii="宋体" w:hAnsi="宋体" w:hint="eastAsia"/>
                <w:bCs/>
              </w:rPr>
              <w:t>1</w:t>
            </w:r>
            <w:r>
              <w:rPr>
                <w:rFonts w:ascii="宋体" w:hAnsi="宋体"/>
                <w:bCs/>
              </w:rPr>
              <w:t>00</w:t>
            </w:r>
          </w:p>
        </w:tc>
      </w:tr>
      <w:tr w:rsidR="00DA10D3" w:rsidTr="008E6658">
        <w:trPr>
          <w:trHeight w:val="340"/>
          <w:jc w:val="center"/>
        </w:trPr>
        <w:tc>
          <w:tcPr>
            <w:tcW w:w="759" w:type="dxa"/>
            <w:tcBorders>
              <w:left w:val="single" w:sz="12" w:space="0" w:color="auto"/>
              <w:right w:val="single" w:sz="4" w:space="0" w:color="auto"/>
            </w:tcBorders>
            <w:shd w:val="clear" w:color="auto" w:fill="auto"/>
            <w:vAlign w:val="center"/>
          </w:tcPr>
          <w:p w:rsidR="00DA10D3" w:rsidRDefault="00DA10D3" w:rsidP="008E6658">
            <w:pPr>
              <w:pStyle w:val="DG0"/>
            </w:pPr>
            <w:r w:rsidRPr="00774CBB">
              <w:rPr>
                <w:rFonts w:ascii="宋体" w:hAnsi="宋体"/>
                <w:bCs/>
              </w:rPr>
              <w:t>LO5</w:t>
            </w:r>
          </w:p>
        </w:tc>
        <w:tc>
          <w:tcPr>
            <w:tcW w:w="775" w:type="dxa"/>
            <w:tcBorders>
              <w:left w:val="single" w:sz="4" w:space="0" w:color="auto"/>
            </w:tcBorders>
            <w:vAlign w:val="center"/>
          </w:tcPr>
          <w:p w:rsidR="00DA10D3" w:rsidRDefault="003E3100" w:rsidP="00DA10D3">
            <w:pPr>
              <w:pStyle w:val="DG0"/>
              <w:rPr>
                <w:rFonts w:cs="Times New Roman"/>
                <w:bCs/>
              </w:rPr>
            </w:pPr>
            <w:r w:rsidRPr="00AF63CC">
              <w:rPr>
                <w:rFonts w:ascii="宋体" w:hAnsi="宋体"/>
                <w:bCs/>
              </w:rPr>
              <w:t>②</w:t>
            </w:r>
          </w:p>
        </w:tc>
        <w:tc>
          <w:tcPr>
            <w:tcW w:w="775" w:type="dxa"/>
            <w:tcBorders>
              <w:right w:val="double" w:sz="4" w:space="0" w:color="auto"/>
            </w:tcBorders>
            <w:shd w:val="clear" w:color="auto" w:fill="auto"/>
            <w:vAlign w:val="center"/>
          </w:tcPr>
          <w:p w:rsidR="00DA10D3" w:rsidRDefault="003E3100" w:rsidP="00DA10D3">
            <w:pPr>
              <w:pStyle w:val="DG0"/>
              <w:rPr>
                <w:rFonts w:ascii="宋体" w:hAnsi="宋体"/>
              </w:rPr>
            </w:pPr>
            <w:r>
              <w:rPr>
                <w:rFonts w:ascii="宋体" w:hAnsi="宋体" w:hint="eastAsia"/>
              </w:rPr>
              <w:t>H</w:t>
            </w:r>
          </w:p>
        </w:tc>
        <w:tc>
          <w:tcPr>
            <w:tcW w:w="4651" w:type="dxa"/>
            <w:vAlign w:val="center"/>
          </w:tcPr>
          <w:p w:rsidR="00DA10D3" w:rsidRDefault="00960E6E" w:rsidP="00DA10D3">
            <w:pPr>
              <w:pStyle w:val="DG0"/>
              <w:rPr>
                <w:rFonts w:ascii="宋体" w:hAnsi="宋体"/>
                <w:bCs/>
              </w:rPr>
            </w:pPr>
            <w:r w:rsidRPr="00754C54">
              <w:rPr>
                <w:rFonts w:ascii="宋体" w:hAnsi="宋体"/>
                <w:bCs/>
              </w:rPr>
              <w:t>2</w:t>
            </w:r>
            <w:r w:rsidRPr="00754C54">
              <w:rPr>
                <w:rFonts w:ascii="宋体" w:hAnsi="宋体"/>
                <w:bCs/>
              </w:rPr>
              <w:tab/>
              <w:t>认识教师素养及现代信息技术在课堂教学中的重要性，有针对性地提高教师教育类课程学习的积极性。</w:t>
            </w:r>
          </w:p>
        </w:tc>
        <w:tc>
          <w:tcPr>
            <w:tcW w:w="1316" w:type="dxa"/>
            <w:tcBorders>
              <w:right w:val="single" w:sz="12" w:space="0" w:color="auto"/>
            </w:tcBorders>
            <w:vAlign w:val="center"/>
          </w:tcPr>
          <w:p w:rsidR="00DA10D3" w:rsidRPr="00960E6E" w:rsidRDefault="00960E6E" w:rsidP="00DA10D3">
            <w:pPr>
              <w:pStyle w:val="DG0"/>
              <w:rPr>
                <w:rFonts w:ascii="宋体" w:hAnsi="宋体"/>
                <w:bCs/>
              </w:rPr>
            </w:pPr>
            <w:r>
              <w:rPr>
                <w:rFonts w:ascii="宋体" w:hAnsi="宋体"/>
                <w:bCs/>
              </w:rPr>
              <w:t>100</w:t>
            </w:r>
          </w:p>
        </w:tc>
      </w:tr>
      <w:tr w:rsidR="0072468A" w:rsidTr="008E6658">
        <w:trPr>
          <w:trHeight w:val="121"/>
          <w:jc w:val="center"/>
        </w:trPr>
        <w:tc>
          <w:tcPr>
            <w:tcW w:w="759" w:type="dxa"/>
            <w:vMerge w:val="restart"/>
            <w:tcBorders>
              <w:left w:val="single" w:sz="12" w:space="0" w:color="auto"/>
              <w:right w:val="single" w:sz="4" w:space="0" w:color="auto"/>
            </w:tcBorders>
            <w:shd w:val="clear" w:color="auto" w:fill="auto"/>
            <w:vAlign w:val="center"/>
          </w:tcPr>
          <w:p w:rsidR="0072468A" w:rsidRPr="00774CBB" w:rsidRDefault="0072468A" w:rsidP="008E6658">
            <w:pPr>
              <w:pStyle w:val="DG0"/>
              <w:rPr>
                <w:rFonts w:ascii="宋体" w:hAnsi="宋体"/>
                <w:bCs/>
              </w:rPr>
            </w:pPr>
            <w:r w:rsidRPr="00774CBB">
              <w:rPr>
                <w:rFonts w:ascii="宋体" w:hAnsi="宋体"/>
                <w:bCs/>
              </w:rPr>
              <w:t>LO</w:t>
            </w:r>
            <w:r>
              <w:rPr>
                <w:rFonts w:ascii="宋体" w:hAnsi="宋体"/>
                <w:bCs/>
              </w:rPr>
              <w:t>7</w:t>
            </w:r>
          </w:p>
        </w:tc>
        <w:tc>
          <w:tcPr>
            <w:tcW w:w="775" w:type="dxa"/>
            <w:tcBorders>
              <w:left w:val="single" w:sz="4" w:space="0" w:color="auto"/>
            </w:tcBorders>
            <w:vAlign w:val="center"/>
          </w:tcPr>
          <w:p w:rsidR="0072468A" w:rsidRDefault="0072468A" w:rsidP="00DA10D3">
            <w:pPr>
              <w:pStyle w:val="DG0"/>
              <w:rPr>
                <w:rFonts w:cs="Times New Roman"/>
                <w:bCs/>
              </w:rPr>
            </w:pPr>
            <w:r w:rsidRPr="00AF63CC">
              <w:rPr>
                <w:rFonts w:ascii="宋体" w:hAnsi="宋体"/>
                <w:bCs/>
              </w:rPr>
              <w:t>①</w:t>
            </w:r>
          </w:p>
        </w:tc>
        <w:tc>
          <w:tcPr>
            <w:tcW w:w="775" w:type="dxa"/>
            <w:tcBorders>
              <w:right w:val="double" w:sz="4" w:space="0" w:color="auto"/>
            </w:tcBorders>
            <w:shd w:val="clear" w:color="auto" w:fill="auto"/>
            <w:vAlign w:val="center"/>
          </w:tcPr>
          <w:p w:rsidR="0072468A" w:rsidRDefault="0072468A" w:rsidP="00DA10D3">
            <w:pPr>
              <w:pStyle w:val="DG0"/>
              <w:rPr>
                <w:rFonts w:ascii="宋体" w:hAnsi="宋体"/>
              </w:rPr>
            </w:pPr>
            <w:r>
              <w:rPr>
                <w:rFonts w:ascii="宋体" w:hAnsi="宋体" w:hint="eastAsia"/>
              </w:rPr>
              <w:t>H</w:t>
            </w:r>
          </w:p>
        </w:tc>
        <w:tc>
          <w:tcPr>
            <w:tcW w:w="4651" w:type="dxa"/>
            <w:vAlign w:val="center"/>
          </w:tcPr>
          <w:p w:rsidR="0072468A" w:rsidRDefault="0072468A" w:rsidP="00DA10D3">
            <w:pPr>
              <w:pStyle w:val="DG0"/>
              <w:rPr>
                <w:rFonts w:ascii="宋体" w:hAnsi="宋体"/>
                <w:bCs/>
              </w:rPr>
            </w:pPr>
            <w:r>
              <w:rPr>
                <w:rFonts w:ascii="宋体" w:hAnsi="宋体"/>
                <w:bCs/>
              </w:rPr>
              <w:t>4</w:t>
            </w:r>
            <w:r w:rsidRPr="0072468A">
              <w:rPr>
                <w:rFonts w:ascii="宋体" w:hAnsi="宋体"/>
                <w:bCs/>
              </w:rPr>
              <w:t>以优秀教师为师德楷模，增强学生对“四有好老师”基本内涵的理解，从而进一步培养职业道德。</w:t>
            </w:r>
          </w:p>
        </w:tc>
        <w:tc>
          <w:tcPr>
            <w:tcW w:w="1316" w:type="dxa"/>
            <w:tcBorders>
              <w:right w:val="single" w:sz="12" w:space="0" w:color="auto"/>
            </w:tcBorders>
            <w:vAlign w:val="center"/>
          </w:tcPr>
          <w:p w:rsidR="0072468A" w:rsidRDefault="0072468A" w:rsidP="00DA10D3">
            <w:pPr>
              <w:pStyle w:val="DG0"/>
              <w:rPr>
                <w:rFonts w:ascii="宋体" w:hAnsi="宋体"/>
                <w:bCs/>
              </w:rPr>
            </w:pPr>
            <w:r>
              <w:rPr>
                <w:rFonts w:ascii="宋体" w:hAnsi="宋体"/>
                <w:bCs/>
              </w:rPr>
              <w:t>100</w:t>
            </w:r>
          </w:p>
        </w:tc>
      </w:tr>
      <w:tr w:rsidR="0072468A" w:rsidTr="00F46181">
        <w:trPr>
          <w:trHeight w:val="121"/>
          <w:jc w:val="center"/>
        </w:trPr>
        <w:tc>
          <w:tcPr>
            <w:tcW w:w="759" w:type="dxa"/>
            <w:vMerge/>
            <w:tcBorders>
              <w:left w:val="single" w:sz="12" w:space="0" w:color="auto"/>
              <w:right w:val="single" w:sz="4" w:space="0" w:color="auto"/>
            </w:tcBorders>
            <w:shd w:val="clear" w:color="auto" w:fill="auto"/>
          </w:tcPr>
          <w:p w:rsidR="0072468A" w:rsidRPr="00774CBB" w:rsidRDefault="0072468A" w:rsidP="00DA10D3">
            <w:pPr>
              <w:pStyle w:val="DG0"/>
              <w:rPr>
                <w:rFonts w:ascii="宋体" w:hAnsi="宋体"/>
                <w:bCs/>
              </w:rPr>
            </w:pPr>
          </w:p>
        </w:tc>
        <w:tc>
          <w:tcPr>
            <w:tcW w:w="775" w:type="dxa"/>
            <w:tcBorders>
              <w:left w:val="single" w:sz="4" w:space="0" w:color="auto"/>
            </w:tcBorders>
            <w:vAlign w:val="center"/>
          </w:tcPr>
          <w:p w:rsidR="0072468A" w:rsidRPr="00AF63CC" w:rsidRDefault="0072468A" w:rsidP="00DA10D3">
            <w:pPr>
              <w:pStyle w:val="DG0"/>
              <w:rPr>
                <w:rFonts w:ascii="宋体" w:hAnsi="宋体"/>
                <w:bCs/>
              </w:rPr>
            </w:pPr>
            <w:r w:rsidRPr="00AF63CC">
              <w:rPr>
                <w:rFonts w:ascii="宋体" w:hAnsi="宋体"/>
                <w:bCs/>
              </w:rPr>
              <w:t>②</w:t>
            </w:r>
          </w:p>
        </w:tc>
        <w:tc>
          <w:tcPr>
            <w:tcW w:w="775" w:type="dxa"/>
            <w:tcBorders>
              <w:right w:val="double" w:sz="4" w:space="0" w:color="auto"/>
            </w:tcBorders>
            <w:shd w:val="clear" w:color="auto" w:fill="auto"/>
            <w:vAlign w:val="center"/>
          </w:tcPr>
          <w:p w:rsidR="0072468A" w:rsidRDefault="0072468A" w:rsidP="00DA10D3">
            <w:pPr>
              <w:pStyle w:val="DG0"/>
              <w:rPr>
                <w:rFonts w:ascii="宋体" w:hAnsi="宋体"/>
              </w:rPr>
            </w:pPr>
            <w:r>
              <w:rPr>
                <w:rFonts w:ascii="宋体" w:hAnsi="宋体" w:hint="eastAsia"/>
              </w:rPr>
              <w:t>M</w:t>
            </w:r>
          </w:p>
        </w:tc>
        <w:tc>
          <w:tcPr>
            <w:tcW w:w="4651" w:type="dxa"/>
            <w:vAlign w:val="center"/>
          </w:tcPr>
          <w:p w:rsidR="0072468A" w:rsidRDefault="0072468A" w:rsidP="00DA10D3">
            <w:pPr>
              <w:pStyle w:val="DG0"/>
              <w:rPr>
                <w:rFonts w:ascii="宋体" w:hAnsi="宋体"/>
                <w:bCs/>
              </w:rPr>
            </w:pPr>
            <w:r>
              <w:rPr>
                <w:rFonts w:ascii="宋体" w:hAnsi="宋体" w:hint="eastAsia"/>
                <w:bCs/>
              </w:rPr>
              <w:t>5</w:t>
            </w:r>
            <w:r w:rsidRPr="00D43895">
              <w:rPr>
                <w:rFonts w:ascii="宋体" w:hAnsi="宋体"/>
                <w:bCs/>
              </w:rPr>
              <w:t>理解、认同小学教师的专业性及教育教学工作的责任，增强职业意识和从事教育工作的意愿。</w:t>
            </w:r>
          </w:p>
        </w:tc>
        <w:tc>
          <w:tcPr>
            <w:tcW w:w="1316" w:type="dxa"/>
            <w:tcBorders>
              <w:right w:val="single" w:sz="12" w:space="0" w:color="auto"/>
            </w:tcBorders>
            <w:vAlign w:val="center"/>
          </w:tcPr>
          <w:p w:rsidR="0072468A" w:rsidRDefault="0072468A" w:rsidP="00DA10D3">
            <w:pPr>
              <w:pStyle w:val="DG0"/>
              <w:rPr>
                <w:rFonts w:ascii="宋体" w:hAnsi="宋体"/>
                <w:bCs/>
              </w:rPr>
            </w:pPr>
            <w:r>
              <w:rPr>
                <w:rFonts w:ascii="宋体" w:hAnsi="宋体" w:hint="eastAsia"/>
                <w:bCs/>
              </w:rPr>
              <w:t>1</w:t>
            </w:r>
            <w:r>
              <w:rPr>
                <w:rFonts w:ascii="宋体" w:hAnsi="宋体"/>
                <w:bCs/>
              </w:rPr>
              <w:t>00</w:t>
            </w:r>
          </w:p>
        </w:tc>
      </w:tr>
      <w:tr w:rsidR="002A551E" w:rsidTr="002A551E">
        <w:trPr>
          <w:trHeight w:val="121"/>
          <w:jc w:val="center"/>
        </w:trPr>
        <w:tc>
          <w:tcPr>
            <w:tcW w:w="759" w:type="dxa"/>
            <w:vMerge w:val="restart"/>
            <w:tcBorders>
              <w:left w:val="single" w:sz="12" w:space="0" w:color="auto"/>
              <w:right w:val="single" w:sz="4" w:space="0" w:color="auto"/>
            </w:tcBorders>
            <w:shd w:val="clear" w:color="auto" w:fill="auto"/>
            <w:vAlign w:val="center"/>
          </w:tcPr>
          <w:p w:rsidR="002A551E" w:rsidRPr="00774CBB" w:rsidRDefault="002A551E" w:rsidP="002A551E">
            <w:pPr>
              <w:pStyle w:val="DG0"/>
              <w:rPr>
                <w:rFonts w:ascii="宋体" w:hAnsi="宋体"/>
                <w:bCs/>
              </w:rPr>
            </w:pPr>
            <w:r w:rsidRPr="00774CBB">
              <w:rPr>
                <w:rFonts w:ascii="宋体" w:hAnsi="宋体"/>
                <w:bCs/>
              </w:rPr>
              <w:t>LO</w:t>
            </w:r>
            <w:r>
              <w:rPr>
                <w:rFonts w:ascii="宋体" w:hAnsi="宋体"/>
                <w:bCs/>
              </w:rPr>
              <w:t>8</w:t>
            </w:r>
          </w:p>
        </w:tc>
        <w:tc>
          <w:tcPr>
            <w:tcW w:w="775" w:type="dxa"/>
            <w:vMerge w:val="restart"/>
            <w:tcBorders>
              <w:left w:val="single" w:sz="4" w:space="0" w:color="auto"/>
            </w:tcBorders>
            <w:vAlign w:val="center"/>
          </w:tcPr>
          <w:p w:rsidR="002A551E" w:rsidRPr="00AF63CC" w:rsidRDefault="002A551E" w:rsidP="00DA10D3">
            <w:pPr>
              <w:pStyle w:val="DG0"/>
              <w:rPr>
                <w:rFonts w:ascii="宋体" w:hAnsi="宋体"/>
                <w:bCs/>
              </w:rPr>
            </w:pPr>
            <w:r w:rsidRPr="00AF63CC">
              <w:rPr>
                <w:rFonts w:ascii="宋体" w:hAnsi="宋体"/>
                <w:bCs/>
              </w:rPr>
              <w:t>①</w:t>
            </w:r>
          </w:p>
        </w:tc>
        <w:tc>
          <w:tcPr>
            <w:tcW w:w="775" w:type="dxa"/>
            <w:tcBorders>
              <w:right w:val="double" w:sz="4" w:space="0" w:color="auto"/>
            </w:tcBorders>
            <w:shd w:val="clear" w:color="auto" w:fill="auto"/>
            <w:vAlign w:val="center"/>
          </w:tcPr>
          <w:p w:rsidR="002A551E" w:rsidRDefault="002A551E" w:rsidP="00DA10D3">
            <w:pPr>
              <w:pStyle w:val="DG0"/>
              <w:rPr>
                <w:rFonts w:ascii="宋体" w:hAnsi="宋体"/>
              </w:rPr>
            </w:pPr>
            <w:r>
              <w:rPr>
                <w:rFonts w:ascii="宋体" w:hAnsi="宋体" w:hint="eastAsia"/>
              </w:rPr>
              <w:t>M</w:t>
            </w:r>
          </w:p>
        </w:tc>
        <w:tc>
          <w:tcPr>
            <w:tcW w:w="4651" w:type="dxa"/>
            <w:vAlign w:val="center"/>
          </w:tcPr>
          <w:p w:rsidR="002A551E" w:rsidRDefault="002A551E" w:rsidP="00DA10D3">
            <w:pPr>
              <w:pStyle w:val="DG0"/>
              <w:rPr>
                <w:rFonts w:ascii="宋体" w:hAnsi="宋体"/>
                <w:bCs/>
              </w:rPr>
            </w:pPr>
            <w:r>
              <w:rPr>
                <w:rFonts w:ascii="宋体" w:hAnsi="宋体" w:hint="eastAsia"/>
                <w:bCs/>
              </w:rPr>
              <w:t>1</w:t>
            </w:r>
            <w:r w:rsidRPr="002A551E">
              <w:rPr>
                <w:rFonts w:ascii="宋体" w:hAnsi="宋体"/>
                <w:bCs/>
              </w:rPr>
              <w:t>了解、体验、感知基础教育的内容、过程和环境，感受不同教师的教学艺术和教学风格，从而掌握常规的教学程序。</w:t>
            </w:r>
          </w:p>
        </w:tc>
        <w:tc>
          <w:tcPr>
            <w:tcW w:w="1316" w:type="dxa"/>
            <w:tcBorders>
              <w:right w:val="single" w:sz="12" w:space="0" w:color="auto"/>
            </w:tcBorders>
            <w:vAlign w:val="center"/>
          </w:tcPr>
          <w:p w:rsidR="002A551E" w:rsidRPr="002A551E" w:rsidRDefault="002A551E" w:rsidP="00DA10D3">
            <w:pPr>
              <w:pStyle w:val="DG0"/>
              <w:rPr>
                <w:rFonts w:ascii="宋体" w:hAnsi="宋体"/>
                <w:bCs/>
              </w:rPr>
            </w:pPr>
            <w:r>
              <w:rPr>
                <w:rFonts w:ascii="宋体" w:hAnsi="宋体"/>
                <w:bCs/>
              </w:rPr>
              <w:t>50</w:t>
            </w:r>
          </w:p>
        </w:tc>
      </w:tr>
      <w:tr w:rsidR="002A551E" w:rsidTr="00F46181">
        <w:trPr>
          <w:trHeight w:val="121"/>
          <w:jc w:val="center"/>
        </w:trPr>
        <w:tc>
          <w:tcPr>
            <w:tcW w:w="759" w:type="dxa"/>
            <w:vMerge/>
            <w:tcBorders>
              <w:left w:val="single" w:sz="12" w:space="0" w:color="auto"/>
              <w:right w:val="single" w:sz="4" w:space="0" w:color="auto"/>
            </w:tcBorders>
            <w:shd w:val="clear" w:color="auto" w:fill="auto"/>
          </w:tcPr>
          <w:p w:rsidR="002A551E" w:rsidRPr="00774CBB" w:rsidRDefault="002A551E" w:rsidP="00DA10D3">
            <w:pPr>
              <w:pStyle w:val="DG0"/>
              <w:rPr>
                <w:rFonts w:ascii="宋体" w:hAnsi="宋体"/>
                <w:bCs/>
              </w:rPr>
            </w:pPr>
          </w:p>
        </w:tc>
        <w:tc>
          <w:tcPr>
            <w:tcW w:w="775" w:type="dxa"/>
            <w:vMerge/>
            <w:tcBorders>
              <w:left w:val="single" w:sz="4" w:space="0" w:color="auto"/>
            </w:tcBorders>
            <w:vAlign w:val="center"/>
          </w:tcPr>
          <w:p w:rsidR="002A551E" w:rsidRPr="00AF63CC" w:rsidRDefault="002A551E" w:rsidP="00DA10D3">
            <w:pPr>
              <w:pStyle w:val="DG0"/>
              <w:rPr>
                <w:rFonts w:ascii="宋体" w:hAnsi="宋体"/>
                <w:bCs/>
              </w:rPr>
            </w:pPr>
          </w:p>
        </w:tc>
        <w:tc>
          <w:tcPr>
            <w:tcW w:w="775" w:type="dxa"/>
            <w:tcBorders>
              <w:right w:val="double" w:sz="4" w:space="0" w:color="auto"/>
            </w:tcBorders>
            <w:shd w:val="clear" w:color="auto" w:fill="auto"/>
            <w:vAlign w:val="center"/>
          </w:tcPr>
          <w:p w:rsidR="002A551E" w:rsidRDefault="002A551E" w:rsidP="00DA10D3">
            <w:pPr>
              <w:pStyle w:val="DG0"/>
              <w:rPr>
                <w:rFonts w:ascii="宋体" w:hAnsi="宋体"/>
              </w:rPr>
            </w:pPr>
            <w:r>
              <w:rPr>
                <w:rFonts w:ascii="宋体" w:hAnsi="宋体" w:hint="eastAsia"/>
              </w:rPr>
              <w:t>M</w:t>
            </w:r>
          </w:p>
        </w:tc>
        <w:tc>
          <w:tcPr>
            <w:tcW w:w="4651" w:type="dxa"/>
            <w:vAlign w:val="center"/>
          </w:tcPr>
          <w:p w:rsidR="002A551E" w:rsidRDefault="002A551E" w:rsidP="00DA10D3">
            <w:pPr>
              <w:pStyle w:val="DG0"/>
              <w:rPr>
                <w:rFonts w:ascii="宋体" w:hAnsi="宋体"/>
                <w:bCs/>
              </w:rPr>
            </w:pPr>
            <w:r>
              <w:rPr>
                <w:rFonts w:ascii="宋体" w:hAnsi="宋体" w:hint="eastAsia"/>
                <w:bCs/>
              </w:rPr>
              <w:t>3</w:t>
            </w:r>
            <w:r w:rsidRPr="00297B5E">
              <w:t>初步了解课堂观察的方法和技能，进行</w:t>
            </w:r>
            <w:r>
              <w:rPr>
                <w:rFonts w:hint="eastAsia"/>
              </w:rPr>
              <w:t>课堂反思</w:t>
            </w:r>
            <w:r w:rsidRPr="00297B5E">
              <w:t>的初步训练，</w:t>
            </w:r>
            <w:r>
              <w:rPr>
                <w:rFonts w:hint="eastAsia"/>
              </w:rPr>
              <w:t>形成</w:t>
            </w:r>
            <w:r w:rsidRPr="00297B5E">
              <w:t>一定的反思能力。</w:t>
            </w:r>
          </w:p>
        </w:tc>
        <w:tc>
          <w:tcPr>
            <w:tcW w:w="1316" w:type="dxa"/>
            <w:tcBorders>
              <w:right w:val="single" w:sz="12" w:space="0" w:color="auto"/>
            </w:tcBorders>
            <w:vAlign w:val="center"/>
          </w:tcPr>
          <w:p w:rsidR="002A551E" w:rsidRDefault="002A551E" w:rsidP="00DA10D3">
            <w:pPr>
              <w:pStyle w:val="DG0"/>
              <w:rPr>
                <w:rFonts w:ascii="宋体" w:hAnsi="宋体"/>
                <w:bCs/>
              </w:rPr>
            </w:pPr>
            <w:r>
              <w:rPr>
                <w:rFonts w:ascii="宋体" w:hAnsi="宋体" w:hint="eastAsia"/>
                <w:bCs/>
              </w:rPr>
              <w:t>5</w:t>
            </w:r>
            <w:r>
              <w:rPr>
                <w:rFonts w:ascii="宋体" w:hAnsi="宋体"/>
                <w:bCs/>
              </w:rPr>
              <w:t>0</w:t>
            </w:r>
          </w:p>
        </w:tc>
      </w:tr>
      <w:tr w:rsidR="002A551E" w:rsidTr="002A551E">
        <w:trPr>
          <w:trHeight w:val="121"/>
          <w:jc w:val="center"/>
        </w:trPr>
        <w:tc>
          <w:tcPr>
            <w:tcW w:w="759" w:type="dxa"/>
            <w:tcBorders>
              <w:left w:val="single" w:sz="12" w:space="0" w:color="auto"/>
              <w:right w:val="single" w:sz="4" w:space="0" w:color="auto"/>
            </w:tcBorders>
            <w:shd w:val="clear" w:color="auto" w:fill="auto"/>
            <w:vAlign w:val="center"/>
          </w:tcPr>
          <w:p w:rsidR="002A551E" w:rsidRPr="00774CBB" w:rsidRDefault="002A551E" w:rsidP="002A551E">
            <w:pPr>
              <w:pStyle w:val="DG0"/>
              <w:rPr>
                <w:rFonts w:ascii="宋体" w:hAnsi="宋体"/>
                <w:bCs/>
              </w:rPr>
            </w:pPr>
            <w:r w:rsidRPr="00774CBB">
              <w:rPr>
                <w:rFonts w:ascii="宋体" w:hAnsi="宋体"/>
                <w:bCs/>
              </w:rPr>
              <w:t>LO</w:t>
            </w:r>
            <w:r>
              <w:rPr>
                <w:rFonts w:ascii="宋体" w:hAnsi="宋体"/>
                <w:bCs/>
              </w:rPr>
              <w:t>9</w:t>
            </w:r>
          </w:p>
        </w:tc>
        <w:tc>
          <w:tcPr>
            <w:tcW w:w="775" w:type="dxa"/>
            <w:tcBorders>
              <w:left w:val="single" w:sz="4" w:space="0" w:color="auto"/>
            </w:tcBorders>
            <w:vAlign w:val="center"/>
          </w:tcPr>
          <w:p w:rsidR="002A551E" w:rsidRPr="00AF63CC" w:rsidRDefault="002A551E" w:rsidP="00DA10D3">
            <w:pPr>
              <w:pStyle w:val="DG0"/>
              <w:rPr>
                <w:rFonts w:ascii="宋体" w:hAnsi="宋体"/>
                <w:bCs/>
              </w:rPr>
            </w:pPr>
            <w:r w:rsidRPr="00AF63CC">
              <w:rPr>
                <w:rFonts w:ascii="宋体" w:hAnsi="宋体"/>
                <w:bCs/>
              </w:rPr>
              <w:t>②</w:t>
            </w:r>
          </w:p>
        </w:tc>
        <w:tc>
          <w:tcPr>
            <w:tcW w:w="775" w:type="dxa"/>
            <w:tcBorders>
              <w:right w:val="double" w:sz="4" w:space="0" w:color="auto"/>
            </w:tcBorders>
            <w:shd w:val="clear" w:color="auto" w:fill="auto"/>
            <w:vAlign w:val="center"/>
          </w:tcPr>
          <w:p w:rsidR="002A551E" w:rsidRDefault="002A551E" w:rsidP="00DA10D3">
            <w:pPr>
              <w:pStyle w:val="DG0"/>
              <w:rPr>
                <w:rFonts w:ascii="宋体" w:hAnsi="宋体"/>
              </w:rPr>
            </w:pPr>
            <w:r>
              <w:rPr>
                <w:rFonts w:ascii="宋体" w:hAnsi="宋体" w:hint="eastAsia"/>
              </w:rPr>
              <w:t>H</w:t>
            </w:r>
          </w:p>
        </w:tc>
        <w:tc>
          <w:tcPr>
            <w:tcW w:w="4651" w:type="dxa"/>
            <w:vAlign w:val="center"/>
          </w:tcPr>
          <w:p w:rsidR="002A551E" w:rsidRDefault="002A551E" w:rsidP="00DA10D3">
            <w:pPr>
              <w:pStyle w:val="DG0"/>
              <w:rPr>
                <w:rFonts w:ascii="宋体" w:hAnsi="宋体"/>
                <w:bCs/>
              </w:rPr>
            </w:pPr>
            <w:r>
              <w:rPr>
                <w:rFonts w:ascii="宋体" w:hAnsi="宋体" w:hint="eastAsia"/>
                <w:bCs/>
              </w:rPr>
              <w:t>1</w:t>
            </w:r>
            <w:r w:rsidRPr="002A551E">
              <w:rPr>
                <w:rFonts w:ascii="宋体" w:hAnsi="宋体"/>
                <w:bCs/>
              </w:rPr>
              <w:t>了解、体验、感知基础教育的内容、过程和环境，感受不同教师的教学艺术和教学风格，从而掌握常规的教学程序。</w:t>
            </w:r>
          </w:p>
        </w:tc>
        <w:tc>
          <w:tcPr>
            <w:tcW w:w="1316" w:type="dxa"/>
            <w:tcBorders>
              <w:right w:val="single" w:sz="12" w:space="0" w:color="auto"/>
            </w:tcBorders>
            <w:vAlign w:val="center"/>
          </w:tcPr>
          <w:p w:rsidR="002A551E" w:rsidRPr="002A551E" w:rsidRDefault="002A551E" w:rsidP="00DA10D3">
            <w:pPr>
              <w:pStyle w:val="DG0"/>
              <w:rPr>
                <w:rFonts w:ascii="宋体" w:hAnsi="宋体"/>
                <w:bCs/>
              </w:rPr>
            </w:pPr>
            <w:r>
              <w:rPr>
                <w:rFonts w:ascii="宋体" w:hAnsi="宋体"/>
                <w:bCs/>
              </w:rPr>
              <w:t>100</w:t>
            </w:r>
          </w:p>
        </w:tc>
      </w:tr>
      <w:tr w:rsidR="002A551E" w:rsidTr="00BE0E04">
        <w:trPr>
          <w:trHeight w:val="121"/>
          <w:jc w:val="center"/>
        </w:trPr>
        <w:tc>
          <w:tcPr>
            <w:tcW w:w="759" w:type="dxa"/>
            <w:tcBorders>
              <w:left w:val="single" w:sz="12" w:space="0" w:color="auto"/>
              <w:right w:val="single" w:sz="4" w:space="0" w:color="auto"/>
            </w:tcBorders>
            <w:shd w:val="clear" w:color="auto" w:fill="auto"/>
            <w:vAlign w:val="center"/>
          </w:tcPr>
          <w:p w:rsidR="002A551E" w:rsidRPr="00774CBB" w:rsidRDefault="002A551E" w:rsidP="00BE0E04">
            <w:pPr>
              <w:pStyle w:val="DG0"/>
              <w:rPr>
                <w:rFonts w:ascii="宋体" w:hAnsi="宋体"/>
                <w:bCs/>
              </w:rPr>
            </w:pPr>
            <w:r w:rsidRPr="00774CBB">
              <w:rPr>
                <w:rFonts w:ascii="宋体" w:hAnsi="宋体"/>
                <w:bCs/>
              </w:rPr>
              <w:t>L</w:t>
            </w:r>
            <w:r>
              <w:rPr>
                <w:rFonts w:ascii="宋体" w:hAnsi="宋体"/>
                <w:bCs/>
              </w:rPr>
              <w:t>10</w:t>
            </w:r>
          </w:p>
        </w:tc>
        <w:tc>
          <w:tcPr>
            <w:tcW w:w="775" w:type="dxa"/>
            <w:tcBorders>
              <w:left w:val="single" w:sz="4" w:space="0" w:color="auto"/>
            </w:tcBorders>
            <w:vAlign w:val="center"/>
          </w:tcPr>
          <w:p w:rsidR="002A551E" w:rsidRPr="00AF63CC" w:rsidRDefault="002A551E" w:rsidP="00DA10D3">
            <w:pPr>
              <w:pStyle w:val="DG0"/>
              <w:rPr>
                <w:rFonts w:ascii="宋体" w:hAnsi="宋体"/>
                <w:bCs/>
              </w:rPr>
            </w:pPr>
            <w:r w:rsidRPr="00AF63CC">
              <w:rPr>
                <w:rFonts w:ascii="宋体" w:hAnsi="宋体"/>
                <w:bCs/>
              </w:rPr>
              <w:t>①</w:t>
            </w:r>
          </w:p>
        </w:tc>
        <w:tc>
          <w:tcPr>
            <w:tcW w:w="775" w:type="dxa"/>
            <w:tcBorders>
              <w:right w:val="double" w:sz="4" w:space="0" w:color="auto"/>
            </w:tcBorders>
            <w:shd w:val="clear" w:color="auto" w:fill="auto"/>
            <w:vAlign w:val="center"/>
          </w:tcPr>
          <w:p w:rsidR="002A551E" w:rsidRDefault="002A551E" w:rsidP="00DA10D3">
            <w:pPr>
              <w:pStyle w:val="DG0"/>
              <w:rPr>
                <w:rFonts w:ascii="宋体" w:hAnsi="宋体"/>
              </w:rPr>
            </w:pPr>
            <w:r>
              <w:rPr>
                <w:rFonts w:ascii="宋体" w:hAnsi="宋体" w:hint="eastAsia"/>
              </w:rPr>
              <w:t>H</w:t>
            </w:r>
          </w:p>
        </w:tc>
        <w:tc>
          <w:tcPr>
            <w:tcW w:w="4651" w:type="dxa"/>
            <w:vAlign w:val="center"/>
          </w:tcPr>
          <w:p w:rsidR="002A551E" w:rsidRDefault="00BE0E04" w:rsidP="00DA10D3">
            <w:pPr>
              <w:pStyle w:val="DG0"/>
              <w:rPr>
                <w:rFonts w:ascii="宋体" w:hAnsi="宋体"/>
                <w:bCs/>
              </w:rPr>
            </w:pPr>
            <w:r>
              <w:rPr>
                <w:rFonts w:hint="eastAsia"/>
              </w:rPr>
              <w:t>3</w:t>
            </w:r>
            <w:r w:rsidRPr="00297B5E">
              <w:t>初步了解课堂观察的方法和技能，进行</w:t>
            </w:r>
            <w:r>
              <w:rPr>
                <w:rFonts w:hint="eastAsia"/>
              </w:rPr>
              <w:t>课堂反思</w:t>
            </w:r>
            <w:r w:rsidRPr="00297B5E">
              <w:t>的初步训练，</w:t>
            </w:r>
            <w:r>
              <w:rPr>
                <w:rFonts w:hint="eastAsia"/>
              </w:rPr>
              <w:t>形成</w:t>
            </w:r>
            <w:r w:rsidRPr="00297B5E">
              <w:t>一定的反思能力。</w:t>
            </w:r>
          </w:p>
        </w:tc>
        <w:tc>
          <w:tcPr>
            <w:tcW w:w="1316" w:type="dxa"/>
            <w:tcBorders>
              <w:right w:val="single" w:sz="12" w:space="0" w:color="auto"/>
            </w:tcBorders>
            <w:vAlign w:val="center"/>
          </w:tcPr>
          <w:p w:rsidR="002A551E" w:rsidRPr="00BE0E04" w:rsidRDefault="00BE0E04" w:rsidP="00DA10D3">
            <w:pPr>
              <w:pStyle w:val="DG0"/>
              <w:rPr>
                <w:rFonts w:ascii="宋体" w:hAnsi="宋体"/>
                <w:bCs/>
              </w:rPr>
            </w:pPr>
            <w:r>
              <w:rPr>
                <w:rFonts w:ascii="宋体" w:hAnsi="宋体"/>
                <w:bCs/>
              </w:rPr>
              <w:t>100</w:t>
            </w:r>
          </w:p>
        </w:tc>
      </w:tr>
    </w:tbl>
    <w:p w:rsidR="000C2939" w:rsidRDefault="00000000">
      <w:pPr>
        <w:pStyle w:val="DG1"/>
        <w:spacing w:beforeLines="100" w:before="326" w:line="360" w:lineRule="auto"/>
        <w:rPr>
          <w:rFonts w:ascii="SimHei" w:hAnsi="宋体"/>
        </w:rPr>
      </w:pPr>
      <w:r>
        <w:rPr>
          <w:rFonts w:ascii="SimHei" w:hAnsi="宋体" w:hint="eastAsia"/>
        </w:rPr>
        <w:t>三、</w:t>
      </w:r>
      <w:r>
        <w:rPr>
          <w:rFonts w:hint="eastAsia"/>
          <w:color w:val="000000"/>
          <w:szCs w:val="28"/>
        </w:rPr>
        <w:t>实习内容与要求</w:t>
      </w:r>
      <w:r>
        <w:rPr>
          <w:rFonts w:ascii="SimHei" w:hAnsi="宋体" w:hint="eastAsia"/>
        </w:rPr>
        <w:t xml:space="preserve"> </w:t>
      </w:r>
    </w:p>
    <w:p w:rsidR="000C2939" w:rsidRDefault="00000000">
      <w:pPr>
        <w:pStyle w:val="DG1"/>
        <w:spacing w:beforeLines="100" w:before="326" w:line="360" w:lineRule="auto"/>
      </w:pPr>
      <w:r>
        <w:rPr>
          <w:rFonts w:ascii="Times New Roman" w:eastAsia="宋体" w:hAnsi="Times New Roman" w:hint="eastAsia"/>
          <w:b/>
          <w:sz w:val="24"/>
        </w:rPr>
        <w:t>（一）实习内容</w:t>
      </w:r>
      <w:r>
        <w:rPr>
          <w:rFonts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C2939">
        <w:tc>
          <w:tcPr>
            <w:tcW w:w="8296" w:type="dxa"/>
          </w:tcPr>
          <w:p w:rsidR="00A359EF" w:rsidRPr="00827610" w:rsidRDefault="00A359EF" w:rsidP="00A359EF">
            <w:pPr>
              <w:rPr>
                <w:sz w:val="21"/>
                <w:szCs w:val="21"/>
              </w:rPr>
            </w:pPr>
            <w:r w:rsidRPr="00827610">
              <w:rPr>
                <w:sz w:val="21"/>
                <w:szCs w:val="21"/>
              </w:rPr>
              <w:t>教育见习</w:t>
            </w:r>
            <w:r w:rsidR="0008305B" w:rsidRPr="00827610">
              <w:rPr>
                <w:rFonts w:hint="eastAsia"/>
                <w:sz w:val="21"/>
                <w:szCs w:val="21"/>
              </w:rPr>
              <w:t>1</w:t>
            </w:r>
            <w:r w:rsidRPr="00827610">
              <w:rPr>
                <w:sz w:val="21"/>
                <w:szCs w:val="21"/>
              </w:rPr>
              <w:t>安排在</w:t>
            </w:r>
            <w:r w:rsidRPr="00827610">
              <w:rPr>
                <w:rFonts w:hint="eastAsia"/>
                <w:sz w:val="21"/>
                <w:szCs w:val="21"/>
              </w:rPr>
              <w:t>第</w:t>
            </w:r>
            <w:r w:rsidR="00C34FCE" w:rsidRPr="00827610">
              <w:rPr>
                <w:rFonts w:hint="eastAsia"/>
                <w:sz w:val="21"/>
                <w:szCs w:val="21"/>
              </w:rPr>
              <w:t>2</w:t>
            </w:r>
            <w:r w:rsidRPr="00827610">
              <w:rPr>
                <w:sz w:val="21"/>
                <w:szCs w:val="21"/>
              </w:rPr>
              <w:t>学期</w:t>
            </w:r>
            <w:r w:rsidR="00C34FCE" w:rsidRPr="00827610">
              <w:rPr>
                <w:rFonts w:hint="eastAsia"/>
                <w:sz w:val="21"/>
                <w:szCs w:val="21"/>
              </w:rPr>
              <w:t>和第4学期</w:t>
            </w:r>
            <w:r w:rsidRPr="00827610">
              <w:rPr>
                <w:sz w:val="21"/>
                <w:szCs w:val="21"/>
              </w:rPr>
              <w:t>，</w:t>
            </w:r>
            <w:r w:rsidR="00794B79" w:rsidRPr="00827610">
              <w:rPr>
                <w:rFonts w:hint="eastAsia"/>
                <w:sz w:val="21"/>
                <w:szCs w:val="21"/>
              </w:rPr>
              <w:t>每学期</w:t>
            </w:r>
            <w:r w:rsidRPr="00827610">
              <w:rPr>
                <w:sz w:val="21"/>
                <w:szCs w:val="21"/>
              </w:rPr>
              <w:t>2周，采用集中见习的方式。</w:t>
            </w:r>
          </w:p>
          <w:p w:rsidR="00A359EF" w:rsidRPr="00827610" w:rsidRDefault="00A359EF" w:rsidP="00A359EF">
            <w:pPr>
              <w:rPr>
                <w:sz w:val="21"/>
                <w:szCs w:val="21"/>
              </w:rPr>
            </w:pPr>
            <w:r w:rsidRPr="00827610">
              <w:rPr>
                <w:sz w:val="21"/>
                <w:szCs w:val="21"/>
              </w:rPr>
              <w:t> （一）准备阶段</w:t>
            </w:r>
          </w:p>
          <w:p w:rsidR="00A359EF" w:rsidRPr="00827610" w:rsidRDefault="00A359EF" w:rsidP="006D0465">
            <w:pPr>
              <w:pStyle w:val="ac"/>
              <w:numPr>
                <w:ilvl w:val="0"/>
                <w:numId w:val="2"/>
              </w:numPr>
              <w:ind w:firstLineChars="0"/>
              <w:rPr>
                <w:sz w:val="21"/>
                <w:szCs w:val="21"/>
              </w:rPr>
            </w:pPr>
            <w:r w:rsidRPr="00827610">
              <w:rPr>
                <w:sz w:val="21"/>
                <w:szCs w:val="21"/>
              </w:rPr>
              <w:t>在教育见习前，</w:t>
            </w:r>
            <w:r w:rsidR="0008305B" w:rsidRPr="00827610">
              <w:rPr>
                <w:rFonts w:hint="eastAsia"/>
                <w:sz w:val="21"/>
                <w:szCs w:val="21"/>
              </w:rPr>
              <w:t>以系为单位，</w:t>
            </w:r>
            <w:r w:rsidRPr="00827610">
              <w:rPr>
                <w:rFonts w:hint="eastAsia"/>
                <w:sz w:val="21"/>
                <w:szCs w:val="21"/>
              </w:rPr>
              <w:t>召</w:t>
            </w:r>
            <w:r w:rsidRPr="00827610">
              <w:rPr>
                <w:sz w:val="21"/>
                <w:szCs w:val="21"/>
              </w:rPr>
              <w:t>开见习动员会，下达见习任务，使</w:t>
            </w:r>
            <w:r w:rsidR="0008305B" w:rsidRPr="00827610">
              <w:rPr>
                <w:rFonts w:hint="eastAsia"/>
                <w:sz w:val="21"/>
                <w:szCs w:val="21"/>
              </w:rPr>
              <w:t>学</w:t>
            </w:r>
            <w:r w:rsidRPr="00827610">
              <w:rPr>
                <w:sz w:val="21"/>
                <w:szCs w:val="21"/>
              </w:rPr>
              <w:t>生</w:t>
            </w:r>
            <w:r w:rsidR="0008305B" w:rsidRPr="00827610">
              <w:rPr>
                <w:rFonts w:hint="eastAsia"/>
                <w:sz w:val="21"/>
                <w:szCs w:val="21"/>
              </w:rPr>
              <w:t>了解见习</w:t>
            </w:r>
            <w:r w:rsidRPr="00827610">
              <w:rPr>
                <w:rFonts w:hint="eastAsia"/>
                <w:sz w:val="21"/>
                <w:szCs w:val="21"/>
              </w:rPr>
              <w:t>的</w:t>
            </w:r>
            <w:r w:rsidRPr="00827610">
              <w:rPr>
                <w:sz w:val="21"/>
                <w:szCs w:val="21"/>
              </w:rPr>
              <w:t>目的及意义</w:t>
            </w:r>
            <w:r w:rsidR="0008305B" w:rsidRPr="00827610">
              <w:rPr>
                <w:rFonts w:hint="eastAsia"/>
                <w:sz w:val="21"/>
                <w:szCs w:val="21"/>
              </w:rPr>
              <w:t>和</w:t>
            </w:r>
            <w:r w:rsidRPr="00827610">
              <w:rPr>
                <w:sz w:val="21"/>
                <w:szCs w:val="21"/>
              </w:rPr>
              <w:t>要求</w:t>
            </w:r>
            <w:r w:rsidR="0008305B" w:rsidRPr="00827610">
              <w:rPr>
                <w:rFonts w:hint="eastAsia"/>
                <w:sz w:val="21"/>
                <w:szCs w:val="21"/>
              </w:rPr>
              <w:t>，详细介绍见习的管理规范</w:t>
            </w:r>
            <w:r w:rsidRPr="00827610">
              <w:rPr>
                <w:sz w:val="21"/>
                <w:szCs w:val="21"/>
              </w:rPr>
              <w:t>及安全事项。</w:t>
            </w:r>
          </w:p>
          <w:p w:rsidR="00A359EF" w:rsidRPr="00827610" w:rsidRDefault="00CF2D0A" w:rsidP="006D0465">
            <w:pPr>
              <w:pStyle w:val="ac"/>
              <w:numPr>
                <w:ilvl w:val="0"/>
                <w:numId w:val="2"/>
              </w:numPr>
              <w:ind w:firstLineChars="0"/>
              <w:rPr>
                <w:sz w:val="21"/>
                <w:szCs w:val="21"/>
              </w:rPr>
            </w:pPr>
            <w:r w:rsidRPr="00827610">
              <w:rPr>
                <w:rFonts w:hint="eastAsia"/>
                <w:sz w:val="21"/>
                <w:szCs w:val="21"/>
              </w:rPr>
              <w:t>系部</w:t>
            </w:r>
            <w:r w:rsidR="00A359EF" w:rsidRPr="00827610">
              <w:rPr>
                <w:sz w:val="21"/>
                <w:szCs w:val="21"/>
              </w:rPr>
              <w:t>统筹安排见习学校、交通等问题</w:t>
            </w:r>
            <w:r w:rsidRPr="00827610">
              <w:rPr>
                <w:rFonts w:hint="eastAsia"/>
                <w:sz w:val="21"/>
                <w:szCs w:val="21"/>
              </w:rPr>
              <w:t>（学生可根据实际情况</w:t>
            </w:r>
            <w:r w:rsidR="0029736A" w:rsidRPr="00827610">
              <w:rPr>
                <w:rFonts w:hint="eastAsia"/>
                <w:sz w:val="21"/>
                <w:szCs w:val="21"/>
              </w:rPr>
              <w:t>自主选择见习学校</w:t>
            </w:r>
            <w:r w:rsidRPr="00827610">
              <w:rPr>
                <w:rFonts w:hint="eastAsia"/>
                <w:sz w:val="21"/>
                <w:szCs w:val="21"/>
              </w:rPr>
              <w:t>）</w:t>
            </w:r>
            <w:r w:rsidR="00A359EF" w:rsidRPr="00827610">
              <w:rPr>
                <w:sz w:val="21"/>
                <w:szCs w:val="21"/>
              </w:rPr>
              <w:t>。</w:t>
            </w:r>
          </w:p>
          <w:p w:rsidR="00A359EF" w:rsidRPr="00827610" w:rsidRDefault="00A359EF" w:rsidP="00A359EF">
            <w:pPr>
              <w:rPr>
                <w:sz w:val="21"/>
                <w:szCs w:val="21"/>
              </w:rPr>
            </w:pPr>
            <w:r w:rsidRPr="00827610">
              <w:rPr>
                <w:sz w:val="21"/>
                <w:szCs w:val="21"/>
              </w:rPr>
              <w:t> （二）见习阶段</w:t>
            </w:r>
          </w:p>
          <w:p w:rsidR="00901CC0" w:rsidRPr="00827610" w:rsidRDefault="00901CC0" w:rsidP="00A359EF">
            <w:pPr>
              <w:rPr>
                <w:sz w:val="21"/>
                <w:szCs w:val="21"/>
              </w:rPr>
            </w:pPr>
            <w:r w:rsidRPr="00827610">
              <w:rPr>
                <w:rFonts w:hint="eastAsia"/>
                <w:sz w:val="21"/>
                <w:szCs w:val="21"/>
              </w:rPr>
              <w:t>1、第2学期</w:t>
            </w:r>
          </w:p>
          <w:p w:rsidR="00A359EF" w:rsidRPr="00827610" w:rsidRDefault="00901CC0" w:rsidP="00A9767A">
            <w:pPr>
              <w:pStyle w:val="ac"/>
              <w:numPr>
                <w:ilvl w:val="0"/>
                <w:numId w:val="3"/>
              </w:numPr>
              <w:ind w:firstLineChars="0"/>
              <w:rPr>
                <w:sz w:val="21"/>
                <w:szCs w:val="21"/>
              </w:rPr>
            </w:pPr>
            <w:r w:rsidRPr="00827610">
              <w:rPr>
                <w:rFonts w:hint="eastAsia"/>
                <w:sz w:val="21"/>
                <w:szCs w:val="21"/>
              </w:rPr>
              <w:t>本学期见习以学校日常观摩为主，学生主要通过观察带教教师日常工作和教学，记录自身感悟</w:t>
            </w:r>
            <w:r w:rsidR="00A9767A" w:rsidRPr="00827610">
              <w:rPr>
                <w:rFonts w:hint="eastAsia"/>
                <w:sz w:val="21"/>
                <w:szCs w:val="21"/>
              </w:rPr>
              <w:t>。</w:t>
            </w:r>
          </w:p>
          <w:p w:rsidR="00A359EF" w:rsidRPr="00827610" w:rsidRDefault="00A9767A" w:rsidP="00A9767A">
            <w:pPr>
              <w:pStyle w:val="ac"/>
              <w:numPr>
                <w:ilvl w:val="0"/>
                <w:numId w:val="3"/>
              </w:numPr>
              <w:ind w:firstLineChars="0"/>
              <w:rPr>
                <w:sz w:val="21"/>
                <w:szCs w:val="21"/>
              </w:rPr>
            </w:pPr>
            <w:r w:rsidRPr="00827610">
              <w:rPr>
                <w:rFonts w:hint="eastAsia"/>
                <w:sz w:val="21"/>
                <w:szCs w:val="21"/>
              </w:rPr>
              <w:t>系部</w:t>
            </w:r>
            <w:r w:rsidR="00A359EF" w:rsidRPr="00827610">
              <w:rPr>
                <w:sz w:val="21"/>
                <w:szCs w:val="21"/>
              </w:rPr>
              <w:t>组织学生开展教育见习工作的汇报与讨论，学生就见习过程中的收获与感悟等进行交流。</w:t>
            </w:r>
          </w:p>
          <w:p w:rsidR="00A9767A" w:rsidRPr="00827610" w:rsidRDefault="00A9767A" w:rsidP="00A9767A">
            <w:pPr>
              <w:rPr>
                <w:sz w:val="21"/>
                <w:szCs w:val="21"/>
              </w:rPr>
            </w:pPr>
            <w:r w:rsidRPr="00827610">
              <w:rPr>
                <w:rFonts w:hint="eastAsia"/>
                <w:sz w:val="21"/>
                <w:szCs w:val="21"/>
              </w:rPr>
              <w:t>2、第4学期</w:t>
            </w:r>
          </w:p>
          <w:p w:rsidR="00857321" w:rsidRPr="00827610" w:rsidRDefault="00857321" w:rsidP="00857321">
            <w:pPr>
              <w:pStyle w:val="ac"/>
              <w:numPr>
                <w:ilvl w:val="0"/>
                <w:numId w:val="3"/>
              </w:numPr>
              <w:ind w:firstLineChars="0"/>
              <w:rPr>
                <w:sz w:val="21"/>
                <w:szCs w:val="21"/>
              </w:rPr>
            </w:pPr>
            <w:r w:rsidRPr="00827610">
              <w:rPr>
                <w:rFonts w:hint="eastAsia"/>
                <w:sz w:val="21"/>
                <w:szCs w:val="21"/>
              </w:rPr>
              <w:t>本学期见习以课堂教学观摩为主，学生进行听课并做好记录，在此基础上进行反思。</w:t>
            </w:r>
          </w:p>
          <w:p w:rsidR="00857321" w:rsidRPr="00827610" w:rsidRDefault="00857321" w:rsidP="00857321">
            <w:pPr>
              <w:pStyle w:val="ac"/>
              <w:numPr>
                <w:ilvl w:val="0"/>
                <w:numId w:val="3"/>
              </w:numPr>
              <w:ind w:firstLineChars="0"/>
              <w:rPr>
                <w:sz w:val="21"/>
                <w:szCs w:val="21"/>
              </w:rPr>
            </w:pPr>
            <w:r w:rsidRPr="00827610">
              <w:rPr>
                <w:rFonts w:hint="eastAsia"/>
                <w:sz w:val="21"/>
                <w:szCs w:val="21"/>
              </w:rPr>
              <w:t>在有可能的情况下，通过课后服务进行教学实践。</w:t>
            </w:r>
          </w:p>
          <w:p w:rsidR="00A9767A" w:rsidRPr="00827610" w:rsidRDefault="00451D86" w:rsidP="00A9767A">
            <w:pPr>
              <w:pStyle w:val="ac"/>
              <w:numPr>
                <w:ilvl w:val="0"/>
                <w:numId w:val="3"/>
              </w:numPr>
              <w:ind w:firstLineChars="0"/>
              <w:rPr>
                <w:sz w:val="21"/>
                <w:szCs w:val="21"/>
              </w:rPr>
            </w:pPr>
            <w:r w:rsidRPr="00827610">
              <w:rPr>
                <w:rFonts w:hint="eastAsia"/>
                <w:sz w:val="21"/>
                <w:szCs w:val="21"/>
              </w:rPr>
              <w:t>系部</w:t>
            </w:r>
            <w:r w:rsidRPr="00827610">
              <w:rPr>
                <w:sz w:val="21"/>
                <w:szCs w:val="21"/>
              </w:rPr>
              <w:t>组织学生开展教育见习工作的汇报与讨论，学生就见习过程中的收获与感悟等进行交流。</w:t>
            </w:r>
          </w:p>
          <w:p w:rsidR="00A359EF" w:rsidRPr="00827610" w:rsidRDefault="00A359EF" w:rsidP="00A359EF">
            <w:pPr>
              <w:rPr>
                <w:sz w:val="21"/>
                <w:szCs w:val="21"/>
              </w:rPr>
            </w:pPr>
            <w:r w:rsidRPr="00827610">
              <w:rPr>
                <w:sz w:val="21"/>
                <w:szCs w:val="21"/>
              </w:rPr>
              <w:t> （三）总结阶段</w:t>
            </w:r>
          </w:p>
          <w:p w:rsidR="00A359EF" w:rsidRPr="00827610" w:rsidRDefault="00A359EF" w:rsidP="00DE0E75">
            <w:pPr>
              <w:pStyle w:val="ac"/>
              <w:numPr>
                <w:ilvl w:val="0"/>
                <w:numId w:val="5"/>
              </w:numPr>
              <w:ind w:firstLineChars="0"/>
              <w:rPr>
                <w:sz w:val="21"/>
                <w:szCs w:val="21"/>
              </w:rPr>
            </w:pPr>
            <w:r w:rsidRPr="00827610">
              <w:rPr>
                <w:sz w:val="21"/>
                <w:szCs w:val="21"/>
              </w:rPr>
              <w:t>教育见习结束后，要求学生做好见习工作总结，总结的内容包括见习内容和见习体会两方面，完成并提交见习报告。</w:t>
            </w:r>
          </w:p>
          <w:p w:rsidR="000C2939" w:rsidRPr="00827610" w:rsidRDefault="00A359EF" w:rsidP="00DE0E75">
            <w:pPr>
              <w:pStyle w:val="ac"/>
              <w:numPr>
                <w:ilvl w:val="0"/>
                <w:numId w:val="5"/>
              </w:numPr>
              <w:ind w:firstLineChars="0"/>
              <w:rPr>
                <w:sz w:val="21"/>
                <w:szCs w:val="21"/>
              </w:rPr>
            </w:pPr>
            <w:r w:rsidRPr="00827610">
              <w:rPr>
                <w:sz w:val="21"/>
                <w:szCs w:val="21"/>
              </w:rPr>
              <w:t>见习指导教师在见习结束后，根据学生的见习表现及提交的相关材料写出评语，按考核标准评定学生见习成绩。</w:t>
            </w:r>
          </w:p>
          <w:p w:rsidR="007C6EF8" w:rsidRDefault="007C6EF8" w:rsidP="00DE0E75">
            <w:pPr>
              <w:pStyle w:val="ac"/>
              <w:numPr>
                <w:ilvl w:val="0"/>
                <w:numId w:val="5"/>
              </w:numPr>
              <w:ind w:firstLineChars="0"/>
            </w:pPr>
            <w:r w:rsidRPr="00827610">
              <w:rPr>
                <w:rFonts w:hint="eastAsia"/>
                <w:sz w:val="21"/>
                <w:szCs w:val="21"/>
              </w:rPr>
              <w:t>系部安排见习总结活动，交流相关经验</w:t>
            </w:r>
            <w:r w:rsidR="008F4D05" w:rsidRPr="00827610">
              <w:rPr>
                <w:rFonts w:hint="eastAsia"/>
                <w:sz w:val="21"/>
                <w:szCs w:val="21"/>
              </w:rPr>
              <w:t>。</w:t>
            </w:r>
          </w:p>
        </w:tc>
      </w:tr>
    </w:tbl>
    <w:p w:rsidR="000C2939" w:rsidRDefault="00000000">
      <w:pPr>
        <w:pStyle w:val="DG2"/>
        <w:spacing w:before="163" w:after="163"/>
      </w:pPr>
      <w:r>
        <w:rPr>
          <w:rFonts w:hint="eastAsia"/>
        </w:rPr>
        <w:lastRenderedPageBreak/>
        <w:t>（二）实习要求</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C2939">
        <w:tc>
          <w:tcPr>
            <w:tcW w:w="8296" w:type="dxa"/>
          </w:tcPr>
          <w:p w:rsidR="009A7A96" w:rsidRPr="00827610" w:rsidRDefault="009A7A96" w:rsidP="006724B5">
            <w:pPr>
              <w:pStyle w:val="ac"/>
              <w:numPr>
                <w:ilvl w:val="0"/>
                <w:numId w:val="4"/>
              </w:numPr>
              <w:ind w:firstLineChars="0"/>
              <w:rPr>
                <w:sz w:val="21"/>
                <w:szCs w:val="21"/>
              </w:rPr>
            </w:pPr>
            <w:r w:rsidRPr="00827610">
              <w:rPr>
                <w:sz w:val="21"/>
                <w:szCs w:val="21"/>
              </w:rPr>
              <w:t>观摩</w:t>
            </w:r>
            <w:r w:rsidR="007C6EF8" w:rsidRPr="00827610">
              <w:rPr>
                <w:rFonts w:hint="eastAsia"/>
                <w:sz w:val="21"/>
                <w:szCs w:val="21"/>
              </w:rPr>
              <w:t>小学</w:t>
            </w:r>
            <w:r w:rsidRPr="00827610">
              <w:rPr>
                <w:sz w:val="21"/>
                <w:szCs w:val="21"/>
              </w:rPr>
              <w:t>优秀教师的公开示范课，认真做好听课记录。</w:t>
            </w:r>
          </w:p>
          <w:p w:rsidR="000C2939" w:rsidRPr="00827610" w:rsidRDefault="004D0A7E" w:rsidP="006724B5">
            <w:pPr>
              <w:pStyle w:val="ac"/>
              <w:numPr>
                <w:ilvl w:val="0"/>
                <w:numId w:val="4"/>
              </w:numPr>
              <w:ind w:firstLineChars="0"/>
              <w:rPr>
                <w:sz w:val="21"/>
                <w:szCs w:val="21"/>
              </w:rPr>
            </w:pPr>
            <w:r w:rsidRPr="00827610">
              <w:rPr>
                <w:rFonts w:hint="eastAsia"/>
                <w:sz w:val="21"/>
                <w:szCs w:val="21"/>
              </w:rPr>
              <w:t>完成</w:t>
            </w:r>
            <w:r w:rsidR="009A7A96" w:rsidRPr="00827610">
              <w:rPr>
                <w:sz w:val="21"/>
                <w:szCs w:val="21"/>
              </w:rPr>
              <w:t>教育见习工作的汇报与讨论，学生就见习过程中的收获与感悟等进行交流。</w:t>
            </w:r>
          </w:p>
          <w:p w:rsidR="006724B5" w:rsidRPr="00827610" w:rsidRDefault="006724B5" w:rsidP="006724B5">
            <w:pPr>
              <w:pStyle w:val="ac"/>
              <w:numPr>
                <w:ilvl w:val="0"/>
                <w:numId w:val="4"/>
              </w:numPr>
              <w:ind w:firstLineChars="0"/>
              <w:rPr>
                <w:sz w:val="21"/>
                <w:szCs w:val="21"/>
              </w:rPr>
            </w:pPr>
            <w:r w:rsidRPr="00827610">
              <w:rPr>
                <w:rFonts w:hint="eastAsia"/>
                <w:sz w:val="21"/>
                <w:szCs w:val="21"/>
              </w:rPr>
              <w:t>完成日常签到、每日记录和总结报告的撰写</w:t>
            </w:r>
          </w:p>
          <w:p w:rsidR="006724B5" w:rsidRPr="006724B5" w:rsidRDefault="00CA6309" w:rsidP="006724B5">
            <w:pPr>
              <w:pStyle w:val="ac"/>
              <w:numPr>
                <w:ilvl w:val="0"/>
                <w:numId w:val="4"/>
              </w:numPr>
              <w:ind w:firstLineChars="0"/>
            </w:pPr>
            <w:r w:rsidRPr="00827610">
              <w:rPr>
                <w:rFonts w:hint="eastAsia"/>
                <w:sz w:val="21"/>
                <w:szCs w:val="21"/>
              </w:rPr>
              <w:t>见习结束之后，由所在见习学校的带教教师进行评价</w:t>
            </w:r>
            <w:r w:rsidR="00F75AD9" w:rsidRPr="00827610">
              <w:rPr>
                <w:rFonts w:hint="eastAsia"/>
                <w:sz w:val="21"/>
                <w:szCs w:val="21"/>
              </w:rPr>
              <w:t>。</w:t>
            </w:r>
          </w:p>
        </w:tc>
      </w:tr>
    </w:tbl>
    <w:p w:rsidR="000C2939" w:rsidRDefault="00000000">
      <w:pPr>
        <w:pStyle w:val="DG2"/>
        <w:spacing w:before="163" w:after="163"/>
      </w:pPr>
      <w:r>
        <w:rPr>
          <w:rFonts w:hint="eastAsia"/>
        </w:rPr>
        <w:t>（三）实习进度安排</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9"/>
        <w:gridCol w:w="1112"/>
        <w:gridCol w:w="1719"/>
        <w:gridCol w:w="1901"/>
        <w:gridCol w:w="951"/>
        <w:gridCol w:w="1739"/>
      </w:tblGrid>
      <w:tr w:rsidR="000C2939">
        <w:trPr>
          <w:trHeight w:val="454"/>
          <w:jc w:val="center"/>
        </w:trPr>
        <w:tc>
          <w:tcPr>
            <w:tcW w:w="514"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序号</w:t>
            </w:r>
          </w:p>
        </w:tc>
        <w:tc>
          <w:tcPr>
            <w:tcW w:w="672"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时间</w:t>
            </w:r>
          </w:p>
        </w:tc>
        <w:tc>
          <w:tcPr>
            <w:tcW w:w="1039"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实习方式</w:t>
            </w:r>
          </w:p>
        </w:tc>
        <w:tc>
          <w:tcPr>
            <w:tcW w:w="1149"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主要实习内容</w:t>
            </w:r>
          </w:p>
        </w:tc>
        <w:tc>
          <w:tcPr>
            <w:tcW w:w="575"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地点</w:t>
            </w:r>
          </w:p>
        </w:tc>
        <w:tc>
          <w:tcPr>
            <w:tcW w:w="1051" w:type="pct"/>
            <w:vAlign w:val="center"/>
          </w:tcPr>
          <w:p w:rsidR="000C2939" w:rsidRDefault="00000000">
            <w:pPr>
              <w:snapToGrid w:val="0"/>
              <w:jc w:val="center"/>
              <w:rPr>
                <w:rFonts w:ascii="SimHei" w:eastAsia="SimHei" w:hAnsi="SimHei"/>
                <w:bCs/>
                <w:sz w:val="21"/>
                <w:szCs w:val="21"/>
              </w:rPr>
            </w:pPr>
            <w:r>
              <w:rPr>
                <w:rFonts w:ascii="SimHei" w:eastAsia="SimHei" w:hAnsi="SimHei" w:hint="eastAsia"/>
                <w:bCs/>
                <w:sz w:val="21"/>
                <w:szCs w:val="21"/>
              </w:rPr>
              <w:t>支撑的课程目标</w:t>
            </w:r>
          </w:p>
        </w:tc>
      </w:tr>
      <w:tr w:rsidR="000C2939">
        <w:trPr>
          <w:trHeight w:val="454"/>
          <w:jc w:val="center"/>
        </w:trPr>
        <w:tc>
          <w:tcPr>
            <w:tcW w:w="514" w:type="pct"/>
            <w:vAlign w:val="center"/>
          </w:tcPr>
          <w:p w:rsidR="000C2939" w:rsidRDefault="004C55EF">
            <w:pPr>
              <w:pStyle w:val="DG0"/>
            </w:pPr>
            <w:r>
              <w:rPr>
                <w:rFonts w:hint="eastAsia"/>
              </w:rPr>
              <w:t>1</w:t>
            </w:r>
          </w:p>
        </w:tc>
        <w:tc>
          <w:tcPr>
            <w:tcW w:w="672" w:type="pct"/>
            <w:vAlign w:val="center"/>
          </w:tcPr>
          <w:p w:rsidR="000C2939" w:rsidRDefault="009F6C5D">
            <w:pPr>
              <w:pStyle w:val="DG0"/>
            </w:pPr>
            <w:r>
              <w:rPr>
                <w:rFonts w:hint="eastAsia"/>
              </w:rPr>
              <w:t>第</w:t>
            </w:r>
            <w:r>
              <w:rPr>
                <w:rFonts w:hint="eastAsia"/>
              </w:rPr>
              <w:t>2</w:t>
            </w:r>
            <w:r>
              <w:rPr>
                <w:rFonts w:hint="eastAsia"/>
              </w:rPr>
              <w:t>学期</w:t>
            </w:r>
          </w:p>
          <w:p w:rsidR="008352A9" w:rsidRDefault="008352A9">
            <w:pPr>
              <w:pStyle w:val="DG0"/>
            </w:pPr>
            <w:r>
              <w:rPr>
                <w:rFonts w:hint="eastAsia"/>
              </w:rPr>
              <w:t>两周</w:t>
            </w:r>
          </w:p>
        </w:tc>
        <w:tc>
          <w:tcPr>
            <w:tcW w:w="1039" w:type="pct"/>
            <w:vAlign w:val="center"/>
          </w:tcPr>
          <w:p w:rsidR="000C2939" w:rsidRDefault="002202C6">
            <w:pPr>
              <w:pStyle w:val="DG0"/>
            </w:pPr>
            <w:r>
              <w:rPr>
                <w:rFonts w:hint="eastAsia"/>
              </w:rPr>
              <w:t>课堂观摩</w:t>
            </w:r>
          </w:p>
        </w:tc>
        <w:tc>
          <w:tcPr>
            <w:tcW w:w="1149" w:type="pct"/>
            <w:vAlign w:val="center"/>
          </w:tcPr>
          <w:p w:rsidR="000C2939" w:rsidRDefault="00A02D00">
            <w:pPr>
              <w:pStyle w:val="DG0"/>
            </w:pPr>
            <w:r>
              <w:rPr>
                <w:rFonts w:hint="eastAsia"/>
              </w:rPr>
              <w:t>小学</w:t>
            </w:r>
            <w:r w:rsidR="00270E03">
              <w:rPr>
                <w:rFonts w:hint="eastAsia"/>
              </w:rPr>
              <w:t>日常生活观摩</w:t>
            </w:r>
          </w:p>
        </w:tc>
        <w:tc>
          <w:tcPr>
            <w:tcW w:w="575" w:type="pct"/>
            <w:vAlign w:val="center"/>
          </w:tcPr>
          <w:p w:rsidR="000C2939" w:rsidRDefault="0050190B">
            <w:pPr>
              <w:pStyle w:val="DG0"/>
            </w:pPr>
            <w:r>
              <w:rPr>
                <w:rFonts w:hint="eastAsia"/>
              </w:rPr>
              <w:t>各见习学校</w:t>
            </w:r>
          </w:p>
        </w:tc>
        <w:tc>
          <w:tcPr>
            <w:tcW w:w="1051" w:type="pct"/>
            <w:vAlign w:val="center"/>
          </w:tcPr>
          <w:p w:rsidR="000C2939" w:rsidRDefault="00A02D00">
            <w:pPr>
              <w:pStyle w:val="DG0"/>
            </w:pP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5</w:t>
            </w:r>
          </w:p>
        </w:tc>
      </w:tr>
      <w:tr w:rsidR="000C2939">
        <w:trPr>
          <w:trHeight w:val="454"/>
          <w:jc w:val="center"/>
        </w:trPr>
        <w:tc>
          <w:tcPr>
            <w:tcW w:w="514" w:type="pct"/>
            <w:vAlign w:val="center"/>
          </w:tcPr>
          <w:p w:rsidR="000C2939" w:rsidRDefault="00D97347">
            <w:pPr>
              <w:pStyle w:val="DG0"/>
            </w:pPr>
            <w:r>
              <w:rPr>
                <w:rFonts w:hint="eastAsia"/>
              </w:rPr>
              <w:t>2</w:t>
            </w:r>
          </w:p>
        </w:tc>
        <w:tc>
          <w:tcPr>
            <w:tcW w:w="672" w:type="pct"/>
            <w:vAlign w:val="center"/>
          </w:tcPr>
          <w:p w:rsidR="000C2939" w:rsidRDefault="009F6C5D">
            <w:pPr>
              <w:pStyle w:val="DG0"/>
            </w:pPr>
            <w:r>
              <w:rPr>
                <w:rFonts w:hint="eastAsia"/>
              </w:rPr>
              <w:t>第</w:t>
            </w:r>
            <w:r>
              <w:rPr>
                <w:rFonts w:hint="eastAsia"/>
              </w:rPr>
              <w:t>4</w:t>
            </w:r>
            <w:r>
              <w:rPr>
                <w:rFonts w:hint="eastAsia"/>
              </w:rPr>
              <w:t>学期</w:t>
            </w:r>
          </w:p>
          <w:p w:rsidR="008352A9" w:rsidRDefault="008352A9">
            <w:pPr>
              <w:pStyle w:val="DG0"/>
            </w:pPr>
            <w:r>
              <w:rPr>
                <w:rFonts w:hint="eastAsia"/>
              </w:rPr>
              <w:t>两周</w:t>
            </w:r>
          </w:p>
        </w:tc>
        <w:tc>
          <w:tcPr>
            <w:tcW w:w="1039" w:type="pct"/>
            <w:vAlign w:val="center"/>
          </w:tcPr>
          <w:p w:rsidR="000C2939" w:rsidRDefault="00D97347">
            <w:pPr>
              <w:pStyle w:val="DG0"/>
            </w:pPr>
            <w:r>
              <w:rPr>
                <w:rFonts w:hint="eastAsia"/>
              </w:rPr>
              <w:t>课后服务</w:t>
            </w:r>
          </w:p>
        </w:tc>
        <w:tc>
          <w:tcPr>
            <w:tcW w:w="1149" w:type="pct"/>
            <w:vAlign w:val="center"/>
          </w:tcPr>
          <w:p w:rsidR="000C2939" w:rsidRDefault="00A02D00">
            <w:pPr>
              <w:pStyle w:val="DG0"/>
            </w:pPr>
            <w:r>
              <w:rPr>
                <w:rFonts w:hint="eastAsia"/>
              </w:rPr>
              <w:t>小学课后服务实践</w:t>
            </w:r>
          </w:p>
        </w:tc>
        <w:tc>
          <w:tcPr>
            <w:tcW w:w="575" w:type="pct"/>
            <w:vAlign w:val="center"/>
          </w:tcPr>
          <w:p w:rsidR="000C2939" w:rsidRDefault="00A02D00">
            <w:pPr>
              <w:pStyle w:val="DG0"/>
            </w:pPr>
            <w:r>
              <w:rPr>
                <w:rFonts w:hint="eastAsia"/>
              </w:rPr>
              <w:t>各见习学校</w:t>
            </w:r>
          </w:p>
        </w:tc>
        <w:tc>
          <w:tcPr>
            <w:tcW w:w="1051" w:type="pct"/>
            <w:vAlign w:val="center"/>
          </w:tcPr>
          <w:p w:rsidR="000C2939" w:rsidRDefault="00A02D00">
            <w:pPr>
              <w:pStyle w:val="DG0"/>
            </w:pP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tc>
      </w:tr>
      <w:tr w:rsidR="000C2939">
        <w:trPr>
          <w:trHeight w:val="454"/>
          <w:jc w:val="center"/>
        </w:trPr>
        <w:tc>
          <w:tcPr>
            <w:tcW w:w="514" w:type="pct"/>
            <w:vAlign w:val="center"/>
          </w:tcPr>
          <w:p w:rsidR="000C2939" w:rsidRDefault="000C2939">
            <w:pPr>
              <w:pStyle w:val="DG0"/>
            </w:pPr>
          </w:p>
        </w:tc>
        <w:tc>
          <w:tcPr>
            <w:tcW w:w="672" w:type="pct"/>
            <w:vAlign w:val="center"/>
          </w:tcPr>
          <w:p w:rsidR="000C2939" w:rsidRDefault="000C2939">
            <w:pPr>
              <w:pStyle w:val="DG0"/>
            </w:pPr>
          </w:p>
        </w:tc>
        <w:tc>
          <w:tcPr>
            <w:tcW w:w="1039" w:type="pct"/>
            <w:vAlign w:val="center"/>
          </w:tcPr>
          <w:p w:rsidR="000C2939" w:rsidRDefault="000C2939">
            <w:pPr>
              <w:pStyle w:val="DG0"/>
            </w:pPr>
          </w:p>
        </w:tc>
        <w:tc>
          <w:tcPr>
            <w:tcW w:w="1149" w:type="pct"/>
            <w:vAlign w:val="center"/>
          </w:tcPr>
          <w:p w:rsidR="000C2939" w:rsidRDefault="000C2939">
            <w:pPr>
              <w:pStyle w:val="DG0"/>
            </w:pPr>
          </w:p>
        </w:tc>
        <w:tc>
          <w:tcPr>
            <w:tcW w:w="575" w:type="pct"/>
            <w:vAlign w:val="center"/>
          </w:tcPr>
          <w:p w:rsidR="000C2939" w:rsidRDefault="000C2939">
            <w:pPr>
              <w:pStyle w:val="DG0"/>
            </w:pPr>
          </w:p>
        </w:tc>
        <w:tc>
          <w:tcPr>
            <w:tcW w:w="1051" w:type="pct"/>
            <w:vAlign w:val="center"/>
          </w:tcPr>
          <w:p w:rsidR="000C2939" w:rsidRDefault="000C2939">
            <w:pPr>
              <w:pStyle w:val="DG0"/>
            </w:pPr>
          </w:p>
        </w:tc>
      </w:tr>
      <w:tr w:rsidR="000C2939">
        <w:trPr>
          <w:trHeight w:val="454"/>
          <w:jc w:val="center"/>
        </w:trPr>
        <w:tc>
          <w:tcPr>
            <w:tcW w:w="514" w:type="pct"/>
            <w:vAlign w:val="center"/>
          </w:tcPr>
          <w:p w:rsidR="000C2939" w:rsidRDefault="000C2939">
            <w:pPr>
              <w:pStyle w:val="DG0"/>
            </w:pPr>
          </w:p>
        </w:tc>
        <w:tc>
          <w:tcPr>
            <w:tcW w:w="672" w:type="pct"/>
            <w:vAlign w:val="center"/>
          </w:tcPr>
          <w:p w:rsidR="000C2939" w:rsidRDefault="000C2939">
            <w:pPr>
              <w:pStyle w:val="DG0"/>
            </w:pPr>
          </w:p>
        </w:tc>
        <w:tc>
          <w:tcPr>
            <w:tcW w:w="1039" w:type="pct"/>
            <w:vAlign w:val="center"/>
          </w:tcPr>
          <w:p w:rsidR="000C2939" w:rsidRDefault="000C2939">
            <w:pPr>
              <w:pStyle w:val="DG0"/>
            </w:pPr>
          </w:p>
        </w:tc>
        <w:tc>
          <w:tcPr>
            <w:tcW w:w="1149" w:type="pct"/>
            <w:vAlign w:val="center"/>
          </w:tcPr>
          <w:p w:rsidR="000C2939" w:rsidRDefault="000C2939">
            <w:pPr>
              <w:pStyle w:val="DG0"/>
            </w:pPr>
          </w:p>
        </w:tc>
        <w:tc>
          <w:tcPr>
            <w:tcW w:w="575" w:type="pct"/>
            <w:vAlign w:val="center"/>
          </w:tcPr>
          <w:p w:rsidR="000C2939" w:rsidRDefault="000C2939">
            <w:pPr>
              <w:pStyle w:val="DG0"/>
            </w:pPr>
          </w:p>
        </w:tc>
        <w:tc>
          <w:tcPr>
            <w:tcW w:w="1051" w:type="pct"/>
            <w:vAlign w:val="center"/>
          </w:tcPr>
          <w:p w:rsidR="000C2939" w:rsidRDefault="000C2939">
            <w:pPr>
              <w:pStyle w:val="DG0"/>
            </w:pPr>
          </w:p>
        </w:tc>
      </w:tr>
    </w:tbl>
    <w:p w:rsidR="000C2939" w:rsidRDefault="00000000">
      <w:pPr>
        <w:pStyle w:val="DG1"/>
        <w:spacing w:beforeLines="100" w:before="326" w:line="360" w:lineRule="auto"/>
        <w:rPr>
          <w:rFonts w:ascii="SimHei" w:hAnsi="宋体"/>
          <w:highlight w:val="green"/>
        </w:rPr>
      </w:pPr>
      <w:r>
        <w:rPr>
          <w:rFonts w:ascii="SimHei" w:hAnsi="宋体" w:hint="eastAsia"/>
        </w:rPr>
        <w:t>四、课程思政教学设计</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C2939">
        <w:tc>
          <w:tcPr>
            <w:tcW w:w="8276" w:type="dxa"/>
          </w:tcPr>
          <w:p w:rsidR="00264DC6" w:rsidRDefault="00264DC6">
            <w:pPr>
              <w:pStyle w:val="DG0"/>
              <w:jc w:val="left"/>
              <w:rPr>
                <w:rFonts w:ascii="宋体" w:hAnsi="宋体"/>
                <w:bCs/>
              </w:rPr>
            </w:pPr>
            <w:r>
              <w:rPr>
                <w:rFonts w:ascii="宋体" w:hAnsi="宋体" w:hint="eastAsia"/>
                <w:bCs/>
              </w:rPr>
              <w:t>对应核心素养：</w:t>
            </w:r>
          </w:p>
          <w:p w:rsidR="00264DC6" w:rsidRDefault="00264DC6">
            <w:pPr>
              <w:pStyle w:val="DG0"/>
              <w:jc w:val="left"/>
              <w:rPr>
                <w:rFonts w:ascii="宋体" w:hAnsi="宋体"/>
                <w:bCs/>
              </w:rPr>
            </w:pPr>
            <w:r w:rsidRPr="00264DC6">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264DC6" w:rsidRDefault="00264DC6">
            <w:pPr>
              <w:pStyle w:val="DG0"/>
              <w:jc w:val="left"/>
              <w:rPr>
                <w:rFonts w:ascii="宋体" w:hAnsi="宋体"/>
                <w:bCs/>
              </w:rPr>
            </w:pPr>
            <w:r>
              <w:rPr>
                <w:rFonts w:ascii="宋体" w:hAnsi="宋体" w:hint="eastAsia"/>
                <w:bCs/>
              </w:rPr>
              <w:t>指标点：</w:t>
            </w:r>
          </w:p>
          <w:p w:rsidR="00264DC6" w:rsidRDefault="00264DC6">
            <w:pPr>
              <w:pStyle w:val="DG0"/>
              <w:jc w:val="left"/>
              <w:rPr>
                <w:rFonts w:ascii="宋体" w:hAnsi="宋体"/>
                <w:bCs/>
              </w:rPr>
            </w:pPr>
            <w:r w:rsidRPr="00264DC6">
              <w:rPr>
                <w:rFonts w:ascii="宋体" w:hAnsi="宋体"/>
                <w:bCs/>
              </w:rPr>
              <w:t>⑤爱岗敬业，热爱所学专业，勤学多练，锤炼技能。熟悉本专业相关的法律法规，在实习实践中自觉遵守职业规范，具备职业道德操守。</w:t>
            </w:r>
          </w:p>
          <w:p w:rsidR="00264DC6" w:rsidRDefault="00264DC6">
            <w:pPr>
              <w:pStyle w:val="DG0"/>
              <w:jc w:val="left"/>
              <w:rPr>
                <w:rFonts w:ascii="宋体" w:hAnsi="宋体"/>
                <w:bCs/>
              </w:rPr>
            </w:pPr>
            <w:r>
              <w:rPr>
                <w:rFonts w:ascii="宋体" w:hAnsi="宋体" w:hint="eastAsia"/>
                <w:bCs/>
              </w:rPr>
              <w:t>实际操作：</w:t>
            </w:r>
          </w:p>
          <w:p w:rsidR="006D1F19" w:rsidRDefault="006D1F19" w:rsidP="004B7AC4">
            <w:pPr>
              <w:pStyle w:val="DG0"/>
              <w:numPr>
                <w:ilvl w:val="0"/>
                <w:numId w:val="7"/>
              </w:numPr>
              <w:jc w:val="left"/>
              <w:rPr>
                <w:rFonts w:ascii="宋体" w:hAnsi="宋体"/>
                <w:bCs/>
              </w:rPr>
            </w:pPr>
            <w:r>
              <w:rPr>
                <w:rFonts w:ascii="宋体" w:hAnsi="宋体" w:hint="eastAsia"/>
                <w:bCs/>
              </w:rPr>
              <w:t>通过教学实践和课堂观摩，践行“立德树人”教育教学理念。</w:t>
            </w:r>
          </w:p>
          <w:p w:rsidR="000C2939" w:rsidRPr="00C76333" w:rsidRDefault="006D1F19" w:rsidP="00C76333">
            <w:pPr>
              <w:pStyle w:val="DG0"/>
              <w:numPr>
                <w:ilvl w:val="0"/>
                <w:numId w:val="7"/>
              </w:numPr>
              <w:jc w:val="left"/>
              <w:rPr>
                <w:rFonts w:ascii="宋体" w:hAnsi="宋体"/>
                <w:bCs/>
              </w:rPr>
            </w:pPr>
            <w:r>
              <w:rPr>
                <w:rFonts w:ascii="宋体" w:hAnsi="宋体" w:hint="eastAsia"/>
                <w:bCs/>
              </w:rPr>
              <w:t>在课后服务及课堂教学实践过程中，融入课程思政内容。</w:t>
            </w:r>
          </w:p>
        </w:tc>
      </w:tr>
    </w:tbl>
    <w:p w:rsidR="000C2939" w:rsidRDefault="00000000">
      <w:pPr>
        <w:pStyle w:val="DG1"/>
        <w:spacing w:beforeLines="100" w:before="326" w:line="360" w:lineRule="auto"/>
        <w:rPr>
          <w:rFonts w:ascii="SimHei" w:hAnsi="宋体"/>
        </w:rPr>
      </w:pPr>
      <w:bookmarkStart w:id="3" w:name="OLE_LINK9"/>
      <w:bookmarkStart w:id="4" w:name="OLE_LINK10"/>
      <w:bookmarkEnd w:id="0"/>
      <w:bookmarkEnd w:id="1"/>
      <w:r>
        <w:rPr>
          <w:rFonts w:ascii="SimHei" w:hAnsi="宋体" w:hint="eastAsia"/>
        </w:rPr>
        <w:t>五、课程考核</w:t>
      </w:r>
    </w:p>
    <w:tbl>
      <w:tblPr>
        <w:tblStyle w:val="aa"/>
        <w:tblW w:w="5000" w:type="pct"/>
        <w:tblLook w:val="04A0" w:firstRow="1" w:lastRow="0" w:firstColumn="1" w:lastColumn="0" w:noHBand="0" w:noVBand="1"/>
      </w:tblPr>
      <w:tblGrid>
        <w:gridCol w:w="905"/>
        <w:gridCol w:w="767"/>
        <w:gridCol w:w="2541"/>
        <w:gridCol w:w="660"/>
        <w:gridCol w:w="660"/>
        <w:gridCol w:w="660"/>
        <w:gridCol w:w="660"/>
        <w:gridCol w:w="662"/>
        <w:gridCol w:w="761"/>
      </w:tblGrid>
      <w:tr w:rsidR="00A06B99" w:rsidTr="006A66AD">
        <w:trPr>
          <w:trHeight w:val="454"/>
        </w:trPr>
        <w:tc>
          <w:tcPr>
            <w:tcW w:w="546" w:type="pct"/>
            <w:vMerge w:val="restart"/>
            <w:tcBorders>
              <w:top w:val="single" w:sz="12" w:space="0" w:color="auto"/>
              <w:left w:val="single" w:sz="12" w:space="0" w:color="auto"/>
            </w:tcBorders>
            <w:vAlign w:val="center"/>
          </w:tcPr>
          <w:p w:rsidR="00A06B99" w:rsidRDefault="00A06B99">
            <w:pPr>
              <w:snapToGrid w:val="0"/>
              <w:jc w:val="center"/>
              <w:rPr>
                <w:rFonts w:ascii="SimHei" w:eastAsia="SimHei" w:hAnsi="SimHei"/>
                <w:bCs/>
                <w:sz w:val="21"/>
                <w:szCs w:val="21"/>
              </w:rPr>
            </w:pPr>
            <w:r>
              <w:rPr>
                <w:rFonts w:ascii="SimHei" w:eastAsia="SimHei" w:hAnsi="SimHei" w:hint="eastAsia"/>
                <w:bCs/>
                <w:sz w:val="21"/>
                <w:szCs w:val="21"/>
              </w:rPr>
              <w:t>总评构成</w:t>
            </w:r>
          </w:p>
        </w:tc>
        <w:tc>
          <w:tcPr>
            <w:tcW w:w="463" w:type="pct"/>
            <w:vMerge w:val="restart"/>
            <w:tcBorders>
              <w:top w:val="single" w:sz="12" w:space="0" w:color="auto"/>
            </w:tcBorders>
            <w:vAlign w:val="center"/>
          </w:tcPr>
          <w:p w:rsidR="00A06B99" w:rsidRDefault="00A06B99">
            <w:pPr>
              <w:pStyle w:val="DG1"/>
              <w:spacing w:line="240" w:lineRule="auto"/>
              <w:jc w:val="center"/>
              <w:rPr>
                <w:rFonts w:ascii="SimHei" w:hAnsi="宋体"/>
              </w:rPr>
            </w:pPr>
            <w:r>
              <w:rPr>
                <w:rFonts w:ascii="SimHei" w:hAnsi="SimHei" w:hint="eastAsia"/>
                <w:bCs/>
                <w:sz w:val="21"/>
                <w:szCs w:val="21"/>
              </w:rPr>
              <w:t>占比</w:t>
            </w:r>
          </w:p>
        </w:tc>
        <w:tc>
          <w:tcPr>
            <w:tcW w:w="1535" w:type="pct"/>
            <w:vMerge w:val="restart"/>
            <w:tcBorders>
              <w:top w:val="single" w:sz="12" w:space="0" w:color="auto"/>
              <w:right w:val="double" w:sz="4" w:space="0" w:color="auto"/>
            </w:tcBorders>
            <w:vAlign w:val="center"/>
          </w:tcPr>
          <w:p w:rsidR="00A06B99" w:rsidRDefault="00A06B99">
            <w:pPr>
              <w:pStyle w:val="DG1"/>
              <w:jc w:val="center"/>
              <w:rPr>
                <w:rFonts w:ascii="SimHei" w:hAnsi="SimHei"/>
                <w:bCs/>
                <w:sz w:val="21"/>
                <w:szCs w:val="21"/>
              </w:rPr>
            </w:pPr>
            <w:r>
              <w:rPr>
                <w:rFonts w:ascii="SimHei" w:hAnsi="SimHei" w:hint="eastAsia"/>
                <w:bCs/>
                <w:sz w:val="21"/>
                <w:szCs w:val="21"/>
              </w:rPr>
              <w:t>考核方式</w:t>
            </w:r>
          </w:p>
        </w:tc>
        <w:tc>
          <w:tcPr>
            <w:tcW w:w="1995" w:type="pct"/>
            <w:gridSpan w:val="5"/>
            <w:tcBorders>
              <w:top w:val="single" w:sz="12" w:space="0" w:color="auto"/>
              <w:left w:val="double" w:sz="4" w:space="0" w:color="auto"/>
            </w:tcBorders>
            <w:vAlign w:val="center"/>
          </w:tcPr>
          <w:p w:rsidR="00A06B99" w:rsidRDefault="00A06B99">
            <w:pPr>
              <w:pStyle w:val="DG1"/>
              <w:spacing w:line="240" w:lineRule="auto"/>
              <w:jc w:val="center"/>
              <w:rPr>
                <w:rFonts w:ascii="SimHei" w:hAnsi="宋体"/>
              </w:rPr>
            </w:pPr>
            <w:r>
              <w:rPr>
                <w:rFonts w:ascii="SimHei" w:hAnsi="SimHei" w:hint="eastAsia"/>
                <w:bCs/>
                <w:sz w:val="21"/>
                <w:szCs w:val="21"/>
              </w:rPr>
              <w:t>课程目标</w:t>
            </w:r>
          </w:p>
        </w:tc>
        <w:tc>
          <w:tcPr>
            <w:tcW w:w="461" w:type="pct"/>
            <w:vMerge w:val="restart"/>
            <w:tcBorders>
              <w:top w:val="single" w:sz="12" w:space="0" w:color="auto"/>
              <w:right w:val="single" w:sz="12" w:space="0" w:color="auto"/>
            </w:tcBorders>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合计</w:t>
            </w:r>
          </w:p>
        </w:tc>
      </w:tr>
      <w:tr w:rsidR="00A06B99" w:rsidTr="006A66AD">
        <w:trPr>
          <w:trHeight w:val="454"/>
        </w:trPr>
        <w:tc>
          <w:tcPr>
            <w:tcW w:w="546" w:type="pct"/>
            <w:vMerge/>
            <w:tcBorders>
              <w:left w:val="single" w:sz="12" w:space="0" w:color="auto"/>
            </w:tcBorders>
          </w:tcPr>
          <w:p w:rsidR="00A06B99" w:rsidRDefault="00A06B99">
            <w:pPr>
              <w:snapToGrid w:val="0"/>
              <w:jc w:val="center"/>
              <w:rPr>
                <w:rFonts w:ascii="SimHei" w:eastAsia="SimHei" w:hAnsi="SimHei"/>
                <w:bCs/>
                <w:sz w:val="21"/>
                <w:szCs w:val="21"/>
              </w:rPr>
            </w:pPr>
          </w:p>
        </w:tc>
        <w:tc>
          <w:tcPr>
            <w:tcW w:w="463" w:type="pct"/>
            <w:vMerge/>
          </w:tcPr>
          <w:p w:rsidR="00A06B99" w:rsidRDefault="00A06B99">
            <w:pPr>
              <w:pStyle w:val="DG1"/>
              <w:rPr>
                <w:rFonts w:ascii="SimHei" w:hAnsi="SimHei"/>
                <w:bCs/>
                <w:sz w:val="21"/>
                <w:szCs w:val="21"/>
              </w:rPr>
            </w:pPr>
          </w:p>
        </w:tc>
        <w:tc>
          <w:tcPr>
            <w:tcW w:w="1535" w:type="pct"/>
            <w:vMerge/>
            <w:tcBorders>
              <w:right w:val="double" w:sz="4" w:space="0" w:color="auto"/>
            </w:tcBorders>
          </w:tcPr>
          <w:p w:rsidR="00A06B99" w:rsidRDefault="00A06B99">
            <w:pPr>
              <w:pStyle w:val="DG1"/>
              <w:rPr>
                <w:rFonts w:ascii="SimHei" w:hAnsi="SimHei"/>
                <w:bCs/>
                <w:sz w:val="21"/>
                <w:szCs w:val="21"/>
              </w:rPr>
            </w:pPr>
          </w:p>
        </w:tc>
        <w:tc>
          <w:tcPr>
            <w:tcW w:w="399" w:type="pct"/>
            <w:tcBorders>
              <w:left w:val="double" w:sz="4" w:space="0" w:color="auto"/>
            </w:tcBorders>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1</w:t>
            </w:r>
          </w:p>
        </w:tc>
        <w:tc>
          <w:tcPr>
            <w:tcW w:w="399" w:type="pct"/>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2</w:t>
            </w:r>
          </w:p>
        </w:tc>
        <w:tc>
          <w:tcPr>
            <w:tcW w:w="399" w:type="pct"/>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3</w:t>
            </w:r>
          </w:p>
        </w:tc>
        <w:tc>
          <w:tcPr>
            <w:tcW w:w="399" w:type="pct"/>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4</w:t>
            </w:r>
          </w:p>
        </w:tc>
        <w:tc>
          <w:tcPr>
            <w:tcW w:w="400" w:type="pct"/>
            <w:vAlign w:val="center"/>
          </w:tcPr>
          <w:p w:rsidR="00A06B99" w:rsidRDefault="00A06B99">
            <w:pPr>
              <w:pStyle w:val="DG1"/>
              <w:spacing w:line="240" w:lineRule="auto"/>
              <w:jc w:val="center"/>
              <w:rPr>
                <w:rFonts w:ascii="SimHei" w:hAnsi="SimHei"/>
                <w:bCs/>
                <w:sz w:val="21"/>
                <w:szCs w:val="21"/>
              </w:rPr>
            </w:pPr>
            <w:r>
              <w:rPr>
                <w:rFonts w:ascii="SimHei" w:hAnsi="SimHei" w:hint="eastAsia"/>
                <w:bCs/>
                <w:sz w:val="21"/>
                <w:szCs w:val="21"/>
              </w:rPr>
              <w:t>5</w:t>
            </w:r>
          </w:p>
        </w:tc>
        <w:tc>
          <w:tcPr>
            <w:tcW w:w="461" w:type="pct"/>
            <w:vMerge/>
            <w:tcBorders>
              <w:right w:val="single" w:sz="12" w:space="0" w:color="auto"/>
            </w:tcBorders>
          </w:tcPr>
          <w:p w:rsidR="00A06B99" w:rsidRDefault="00A06B99">
            <w:pPr>
              <w:pStyle w:val="DG1"/>
              <w:spacing w:line="240" w:lineRule="auto"/>
              <w:jc w:val="center"/>
              <w:rPr>
                <w:rFonts w:ascii="SimHei" w:hAnsi="SimHei"/>
                <w:bCs/>
                <w:sz w:val="21"/>
                <w:szCs w:val="21"/>
              </w:rPr>
            </w:pPr>
          </w:p>
        </w:tc>
      </w:tr>
      <w:tr w:rsidR="00A06B99" w:rsidTr="006A66AD">
        <w:trPr>
          <w:trHeight w:val="454"/>
        </w:trPr>
        <w:tc>
          <w:tcPr>
            <w:tcW w:w="546" w:type="pct"/>
            <w:tcBorders>
              <w:left w:val="single" w:sz="12" w:space="0" w:color="auto"/>
            </w:tcBorders>
            <w:vAlign w:val="center"/>
          </w:tcPr>
          <w:p w:rsidR="00A06B99" w:rsidRDefault="00A06B99" w:rsidP="00A06B99">
            <w:pPr>
              <w:snapToGrid w:val="0"/>
              <w:jc w:val="center"/>
              <w:rPr>
                <w:rFonts w:ascii="Arial" w:eastAsia="SimHei" w:hAnsi="Arial" w:cs="Arial"/>
                <w:bCs/>
                <w:sz w:val="21"/>
                <w:szCs w:val="21"/>
              </w:rPr>
            </w:pPr>
            <w:r>
              <w:rPr>
                <w:rFonts w:ascii="Arial" w:eastAsia="SimHei" w:hAnsi="Arial" w:cs="Arial"/>
                <w:bCs/>
                <w:sz w:val="21"/>
                <w:szCs w:val="21"/>
              </w:rPr>
              <w:t>X1</w:t>
            </w:r>
          </w:p>
        </w:tc>
        <w:tc>
          <w:tcPr>
            <w:tcW w:w="463" w:type="pct"/>
          </w:tcPr>
          <w:p w:rsidR="00A06B99" w:rsidRPr="004E5223" w:rsidRDefault="002B077B" w:rsidP="00A06B99">
            <w:pPr>
              <w:snapToGrid w:val="0"/>
              <w:spacing w:beforeLines="50" w:before="163" w:afterLines="50" w:after="163"/>
              <w:jc w:val="center"/>
              <w:rPr>
                <w:bCs/>
                <w:color w:val="000000"/>
                <w:sz w:val="21"/>
                <w:szCs w:val="21"/>
              </w:rPr>
            </w:pPr>
            <w:r w:rsidRPr="004E5223">
              <w:rPr>
                <w:bCs/>
                <w:color w:val="000000"/>
                <w:sz w:val="21"/>
                <w:szCs w:val="21"/>
              </w:rPr>
              <w:t>5</w:t>
            </w:r>
            <w:r w:rsidR="004E5223">
              <w:rPr>
                <w:bCs/>
                <w:color w:val="000000"/>
                <w:sz w:val="21"/>
                <w:szCs w:val="21"/>
              </w:rPr>
              <w:t>0</w:t>
            </w:r>
            <w:r w:rsidR="00A06B99" w:rsidRPr="004E5223">
              <w:rPr>
                <w:rFonts w:hint="eastAsia"/>
                <w:bCs/>
                <w:color w:val="000000"/>
                <w:sz w:val="21"/>
                <w:szCs w:val="21"/>
              </w:rPr>
              <w:t>%</w:t>
            </w:r>
          </w:p>
        </w:tc>
        <w:tc>
          <w:tcPr>
            <w:tcW w:w="1535" w:type="pct"/>
            <w:tcBorders>
              <w:right w:val="double" w:sz="4" w:space="0" w:color="auto"/>
            </w:tcBorders>
            <w:vAlign w:val="center"/>
          </w:tcPr>
          <w:p w:rsidR="00A06B99" w:rsidRPr="00A06B99" w:rsidRDefault="003F19D4" w:rsidP="003F19D4">
            <w:pPr>
              <w:pStyle w:val="DG0"/>
            </w:pPr>
            <w:r>
              <w:rPr>
                <w:rFonts w:hint="eastAsia"/>
              </w:rPr>
              <w:t>见习报告</w:t>
            </w:r>
          </w:p>
        </w:tc>
        <w:tc>
          <w:tcPr>
            <w:tcW w:w="399" w:type="pct"/>
            <w:tcBorders>
              <w:left w:val="double" w:sz="4" w:space="0" w:color="auto"/>
            </w:tcBorders>
            <w:vAlign w:val="center"/>
          </w:tcPr>
          <w:p w:rsidR="00A06B99" w:rsidRDefault="009521EF" w:rsidP="00A06B99">
            <w:pPr>
              <w:pStyle w:val="DG0"/>
            </w:pPr>
            <w:r>
              <w:rPr>
                <w:rFonts w:hint="eastAsia"/>
              </w:rPr>
              <w:t>1</w:t>
            </w:r>
            <w:r>
              <w:t>5</w:t>
            </w:r>
          </w:p>
        </w:tc>
        <w:tc>
          <w:tcPr>
            <w:tcW w:w="399" w:type="pct"/>
            <w:vAlign w:val="center"/>
          </w:tcPr>
          <w:p w:rsidR="00A06B99" w:rsidRDefault="009521EF" w:rsidP="00A06B99">
            <w:pPr>
              <w:pStyle w:val="DG0"/>
            </w:pPr>
            <w:r>
              <w:rPr>
                <w:rFonts w:hint="eastAsia"/>
              </w:rPr>
              <w:t>1</w:t>
            </w:r>
            <w:r>
              <w:t>0</w:t>
            </w:r>
          </w:p>
        </w:tc>
        <w:tc>
          <w:tcPr>
            <w:tcW w:w="399" w:type="pct"/>
            <w:vAlign w:val="center"/>
          </w:tcPr>
          <w:p w:rsidR="00A06B99" w:rsidRDefault="009521EF" w:rsidP="00A06B99">
            <w:pPr>
              <w:pStyle w:val="DG0"/>
            </w:pPr>
            <w:r>
              <w:rPr>
                <w:rFonts w:hint="eastAsia"/>
              </w:rPr>
              <w:t>4</w:t>
            </w:r>
            <w:r>
              <w:t>5</w:t>
            </w:r>
          </w:p>
        </w:tc>
        <w:tc>
          <w:tcPr>
            <w:tcW w:w="399" w:type="pct"/>
            <w:vAlign w:val="center"/>
          </w:tcPr>
          <w:p w:rsidR="00A06B99" w:rsidRDefault="009521EF" w:rsidP="00A06B99">
            <w:pPr>
              <w:pStyle w:val="DG0"/>
            </w:pPr>
            <w:r>
              <w:rPr>
                <w:rFonts w:hint="eastAsia"/>
              </w:rPr>
              <w:t>1</w:t>
            </w:r>
            <w:r>
              <w:t>5</w:t>
            </w:r>
          </w:p>
        </w:tc>
        <w:tc>
          <w:tcPr>
            <w:tcW w:w="400" w:type="pct"/>
            <w:vAlign w:val="center"/>
          </w:tcPr>
          <w:p w:rsidR="00A06B99" w:rsidRDefault="009521EF" w:rsidP="00A06B99">
            <w:pPr>
              <w:pStyle w:val="DG0"/>
            </w:pPr>
            <w:r>
              <w:rPr>
                <w:rFonts w:hint="eastAsia"/>
              </w:rPr>
              <w:t>1</w:t>
            </w:r>
            <w:r>
              <w:t>5</w:t>
            </w:r>
          </w:p>
        </w:tc>
        <w:tc>
          <w:tcPr>
            <w:tcW w:w="461" w:type="pct"/>
            <w:tcBorders>
              <w:right w:val="single" w:sz="12" w:space="0" w:color="auto"/>
            </w:tcBorders>
            <w:vAlign w:val="center"/>
          </w:tcPr>
          <w:p w:rsidR="00A06B99" w:rsidRDefault="00A06B99" w:rsidP="00A06B99">
            <w:pPr>
              <w:pStyle w:val="DG0"/>
            </w:pPr>
            <w:r>
              <w:rPr>
                <w:rFonts w:hint="eastAsia"/>
              </w:rPr>
              <w:t>1</w:t>
            </w:r>
            <w:r>
              <w:t>00</w:t>
            </w:r>
          </w:p>
        </w:tc>
      </w:tr>
      <w:tr w:rsidR="00A06B99" w:rsidTr="006A66AD">
        <w:trPr>
          <w:trHeight w:val="454"/>
        </w:trPr>
        <w:tc>
          <w:tcPr>
            <w:tcW w:w="546" w:type="pct"/>
            <w:tcBorders>
              <w:left w:val="single" w:sz="12" w:space="0" w:color="auto"/>
            </w:tcBorders>
            <w:vAlign w:val="center"/>
          </w:tcPr>
          <w:p w:rsidR="00A06B99" w:rsidRDefault="00A06B99" w:rsidP="00A06B99">
            <w:pPr>
              <w:snapToGrid w:val="0"/>
              <w:jc w:val="center"/>
              <w:rPr>
                <w:rFonts w:ascii="Arial" w:eastAsia="SimHei" w:hAnsi="Arial" w:cs="Arial"/>
                <w:bCs/>
                <w:sz w:val="21"/>
                <w:szCs w:val="21"/>
              </w:rPr>
            </w:pPr>
            <w:r>
              <w:rPr>
                <w:rFonts w:ascii="Arial" w:eastAsia="SimHei" w:hAnsi="Arial" w:cs="Arial"/>
                <w:bCs/>
                <w:sz w:val="21"/>
                <w:szCs w:val="21"/>
              </w:rPr>
              <w:t>X2</w:t>
            </w:r>
          </w:p>
        </w:tc>
        <w:tc>
          <w:tcPr>
            <w:tcW w:w="463" w:type="pct"/>
          </w:tcPr>
          <w:p w:rsidR="00A06B99" w:rsidRPr="004E5223" w:rsidRDefault="004E5223" w:rsidP="00A06B99">
            <w:pPr>
              <w:snapToGrid w:val="0"/>
              <w:spacing w:beforeLines="50" w:before="163" w:afterLines="50" w:after="163"/>
              <w:jc w:val="center"/>
              <w:rPr>
                <w:bCs/>
                <w:color w:val="000000"/>
                <w:sz w:val="21"/>
                <w:szCs w:val="21"/>
              </w:rPr>
            </w:pPr>
            <w:r>
              <w:rPr>
                <w:bCs/>
                <w:color w:val="000000"/>
                <w:sz w:val="21"/>
                <w:szCs w:val="21"/>
              </w:rPr>
              <w:t>40</w:t>
            </w:r>
            <w:r w:rsidR="00A06B99" w:rsidRPr="004E5223">
              <w:rPr>
                <w:rFonts w:hint="eastAsia"/>
                <w:bCs/>
                <w:color w:val="000000"/>
                <w:sz w:val="21"/>
                <w:szCs w:val="21"/>
              </w:rPr>
              <w:t>%</w:t>
            </w:r>
          </w:p>
        </w:tc>
        <w:tc>
          <w:tcPr>
            <w:tcW w:w="1535" w:type="pct"/>
            <w:tcBorders>
              <w:right w:val="double" w:sz="4" w:space="0" w:color="auto"/>
            </w:tcBorders>
            <w:vAlign w:val="center"/>
          </w:tcPr>
          <w:p w:rsidR="00A06B99" w:rsidRDefault="006A66AD" w:rsidP="003F19D4">
            <w:pPr>
              <w:pStyle w:val="DG0"/>
            </w:pPr>
            <w:r>
              <w:rPr>
                <w:rFonts w:hint="eastAsia"/>
              </w:rPr>
              <w:t>教育见习</w:t>
            </w:r>
            <w:r w:rsidR="00A06B99">
              <w:t>中的实际表现</w:t>
            </w:r>
          </w:p>
        </w:tc>
        <w:tc>
          <w:tcPr>
            <w:tcW w:w="399" w:type="pct"/>
            <w:tcBorders>
              <w:left w:val="double" w:sz="4" w:space="0" w:color="auto"/>
            </w:tcBorders>
            <w:vAlign w:val="center"/>
          </w:tcPr>
          <w:p w:rsidR="00A06B99" w:rsidRDefault="009521EF" w:rsidP="00A06B99">
            <w:pPr>
              <w:pStyle w:val="DG0"/>
            </w:pPr>
            <w:r>
              <w:rPr>
                <w:rFonts w:hint="eastAsia"/>
              </w:rPr>
              <w:t>2</w:t>
            </w:r>
            <w:r>
              <w:t>5</w:t>
            </w:r>
          </w:p>
        </w:tc>
        <w:tc>
          <w:tcPr>
            <w:tcW w:w="399" w:type="pct"/>
            <w:vAlign w:val="center"/>
          </w:tcPr>
          <w:p w:rsidR="00A06B99" w:rsidRDefault="009521EF" w:rsidP="00A06B99">
            <w:pPr>
              <w:pStyle w:val="DG0"/>
            </w:pPr>
            <w:r>
              <w:rPr>
                <w:rFonts w:hint="eastAsia"/>
              </w:rPr>
              <w:t>2</w:t>
            </w:r>
            <w:r>
              <w:t>5</w:t>
            </w:r>
          </w:p>
        </w:tc>
        <w:tc>
          <w:tcPr>
            <w:tcW w:w="399" w:type="pct"/>
            <w:vAlign w:val="center"/>
          </w:tcPr>
          <w:p w:rsidR="00A06B99" w:rsidRDefault="009521EF" w:rsidP="00A06B99">
            <w:pPr>
              <w:pStyle w:val="DG0"/>
            </w:pPr>
            <w:r>
              <w:rPr>
                <w:rFonts w:hint="eastAsia"/>
              </w:rPr>
              <w:t>3</w:t>
            </w:r>
            <w:r>
              <w:t>0</w:t>
            </w:r>
          </w:p>
        </w:tc>
        <w:tc>
          <w:tcPr>
            <w:tcW w:w="399" w:type="pct"/>
            <w:vAlign w:val="center"/>
          </w:tcPr>
          <w:p w:rsidR="00A06B99" w:rsidRDefault="009521EF" w:rsidP="00A06B99">
            <w:pPr>
              <w:pStyle w:val="DG0"/>
            </w:pPr>
            <w:r>
              <w:rPr>
                <w:rFonts w:hint="eastAsia"/>
              </w:rPr>
              <w:t>1</w:t>
            </w:r>
            <w:r>
              <w:t>0</w:t>
            </w:r>
          </w:p>
        </w:tc>
        <w:tc>
          <w:tcPr>
            <w:tcW w:w="400" w:type="pct"/>
            <w:vAlign w:val="center"/>
          </w:tcPr>
          <w:p w:rsidR="00A06B99" w:rsidRDefault="009521EF" w:rsidP="00A06B99">
            <w:pPr>
              <w:pStyle w:val="DG0"/>
            </w:pPr>
            <w:r>
              <w:rPr>
                <w:rFonts w:hint="eastAsia"/>
              </w:rPr>
              <w:t>1</w:t>
            </w:r>
            <w:r>
              <w:t>0</w:t>
            </w:r>
          </w:p>
        </w:tc>
        <w:tc>
          <w:tcPr>
            <w:tcW w:w="461" w:type="pct"/>
            <w:tcBorders>
              <w:right w:val="single" w:sz="12" w:space="0" w:color="auto"/>
            </w:tcBorders>
            <w:vAlign w:val="center"/>
          </w:tcPr>
          <w:p w:rsidR="00A06B99" w:rsidRDefault="00A06B99" w:rsidP="00A06B99">
            <w:pPr>
              <w:pStyle w:val="DG0"/>
            </w:pPr>
            <w:r>
              <w:rPr>
                <w:rFonts w:hint="eastAsia"/>
              </w:rPr>
              <w:t>1</w:t>
            </w:r>
            <w:r>
              <w:t>00</w:t>
            </w:r>
          </w:p>
        </w:tc>
      </w:tr>
      <w:tr w:rsidR="00A06B99" w:rsidTr="006A66AD">
        <w:trPr>
          <w:trHeight w:val="454"/>
        </w:trPr>
        <w:tc>
          <w:tcPr>
            <w:tcW w:w="546" w:type="pct"/>
            <w:tcBorders>
              <w:left w:val="single" w:sz="12" w:space="0" w:color="auto"/>
            </w:tcBorders>
            <w:vAlign w:val="center"/>
          </w:tcPr>
          <w:p w:rsidR="00A06B99" w:rsidRDefault="00A06B99" w:rsidP="00A06B99">
            <w:pPr>
              <w:snapToGrid w:val="0"/>
              <w:jc w:val="center"/>
              <w:rPr>
                <w:rFonts w:ascii="Arial" w:eastAsia="SimHei" w:hAnsi="Arial" w:cs="Arial"/>
                <w:bCs/>
                <w:sz w:val="21"/>
                <w:szCs w:val="21"/>
              </w:rPr>
            </w:pPr>
            <w:r>
              <w:rPr>
                <w:rFonts w:ascii="Arial" w:eastAsia="SimHei" w:hAnsi="Arial" w:cs="Arial"/>
                <w:bCs/>
                <w:sz w:val="21"/>
                <w:szCs w:val="21"/>
              </w:rPr>
              <w:t>X3</w:t>
            </w:r>
          </w:p>
        </w:tc>
        <w:tc>
          <w:tcPr>
            <w:tcW w:w="463" w:type="pct"/>
          </w:tcPr>
          <w:p w:rsidR="00A06B99" w:rsidRPr="004E5223" w:rsidRDefault="00583005" w:rsidP="00A06B99">
            <w:pPr>
              <w:snapToGrid w:val="0"/>
              <w:spacing w:beforeLines="50" w:before="163" w:afterLines="50" w:after="163"/>
              <w:jc w:val="center"/>
              <w:rPr>
                <w:bCs/>
                <w:color w:val="000000"/>
                <w:sz w:val="21"/>
                <w:szCs w:val="21"/>
              </w:rPr>
            </w:pPr>
            <w:r w:rsidRPr="004E5223">
              <w:rPr>
                <w:bCs/>
                <w:color w:val="000000"/>
                <w:sz w:val="21"/>
                <w:szCs w:val="21"/>
              </w:rPr>
              <w:t>1</w:t>
            </w:r>
            <w:r w:rsidR="002B077B" w:rsidRPr="004E5223">
              <w:rPr>
                <w:bCs/>
                <w:color w:val="000000"/>
                <w:sz w:val="21"/>
                <w:szCs w:val="21"/>
              </w:rPr>
              <w:t>0</w:t>
            </w:r>
            <w:r w:rsidR="00A06B99" w:rsidRPr="004E5223">
              <w:rPr>
                <w:rFonts w:hint="eastAsia"/>
                <w:bCs/>
                <w:color w:val="000000"/>
                <w:sz w:val="21"/>
                <w:szCs w:val="21"/>
              </w:rPr>
              <w:t>%</w:t>
            </w:r>
          </w:p>
        </w:tc>
        <w:tc>
          <w:tcPr>
            <w:tcW w:w="1535" w:type="pct"/>
            <w:tcBorders>
              <w:right w:val="double" w:sz="4" w:space="0" w:color="auto"/>
            </w:tcBorders>
            <w:vAlign w:val="center"/>
          </w:tcPr>
          <w:p w:rsidR="003F19D4" w:rsidRDefault="001B3BDF" w:rsidP="003F19D4">
            <w:pPr>
              <w:pStyle w:val="DG0"/>
            </w:pPr>
            <w:r>
              <w:rPr>
                <w:rFonts w:hint="eastAsia"/>
              </w:rPr>
              <w:t>见习学校评价</w:t>
            </w:r>
          </w:p>
        </w:tc>
        <w:tc>
          <w:tcPr>
            <w:tcW w:w="399" w:type="pct"/>
            <w:tcBorders>
              <w:left w:val="double" w:sz="4" w:space="0" w:color="auto"/>
            </w:tcBorders>
            <w:vAlign w:val="center"/>
          </w:tcPr>
          <w:p w:rsidR="00A06B99" w:rsidRDefault="009521EF" w:rsidP="00A06B99">
            <w:pPr>
              <w:pStyle w:val="DG0"/>
            </w:pPr>
            <w:r>
              <w:rPr>
                <w:rFonts w:hint="eastAsia"/>
              </w:rPr>
              <w:t>1</w:t>
            </w:r>
            <w:r>
              <w:t>0</w:t>
            </w:r>
          </w:p>
        </w:tc>
        <w:tc>
          <w:tcPr>
            <w:tcW w:w="399" w:type="pct"/>
            <w:vAlign w:val="center"/>
          </w:tcPr>
          <w:p w:rsidR="00A06B99" w:rsidRDefault="009521EF" w:rsidP="00A06B99">
            <w:pPr>
              <w:pStyle w:val="DG0"/>
            </w:pPr>
            <w:r>
              <w:rPr>
                <w:rFonts w:hint="eastAsia"/>
              </w:rPr>
              <w:t>1</w:t>
            </w:r>
            <w:r>
              <w:t>0</w:t>
            </w:r>
          </w:p>
        </w:tc>
        <w:tc>
          <w:tcPr>
            <w:tcW w:w="399" w:type="pct"/>
            <w:vAlign w:val="center"/>
          </w:tcPr>
          <w:p w:rsidR="00A06B99" w:rsidRDefault="009521EF" w:rsidP="00A06B99">
            <w:pPr>
              <w:pStyle w:val="DG0"/>
            </w:pPr>
            <w:r>
              <w:rPr>
                <w:rFonts w:hint="eastAsia"/>
              </w:rPr>
              <w:t>5</w:t>
            </w:r>
            <w:r>
              <w:t>0</w:t>
            </w:r>
          </w:p>
        </w:tc>
        <w:tc>
          <w:tcPr>
            <w:tcW w:w="399" w:type="pct"/>
            <w:vAlign w:val="center"/>
          </w:tcPr>
          <w:p w:rsidR="00A06B99" w:rsidRDefault="009521EF" w:rsidP="00A06B99">
            <w:pPr>
              <w:pStyle w:val="DG0"/>
            </w:pPr>
            <w:r>
              <w:rPr>
                <w:rFonts w:hint="eastAsia"/>
              </w:rPr>
              <w:t>1</w:t>
            </w:r>
            <w:r>
              <w:t>5</w:t>
            </w:r>
          </w:p>
        </w:tc>
        <w:tc>
          <w:tcPr>
            <w:tcW w:w="400" w:type="pct"/>
            <w:vAlign w:val="center"/>
          </w:tcPr>
          <w:p w:rsidR="00A06B99" w:rsidRDefault="009521EF" w:rsidP="00A06B99">
            <w:pPr>
              <w:pStyle w:val="DG0"/>
            </w:pPr>
            <w:r>
              <w:rPr>
                <w:rFonts w:hint="eastAsia"/>
              </w:rPr>
              <w:t>1</w:t>
            </w:r>
            <w:r>
              <w:t>5</w:t>
            </w:r>
          </w:p>
        </w:tc>
        <w:tc>
          <w:tcPr>
            <w:tcW w:w="461" w:type="pct"/>
            <w:tcBorders>
              <w:right w:val="single" w:sz="12" w:space="0" w:color="auto"/>
            </w:tcBorders>
            <w:vAlign w:val="center"/>
          </w:tcPr>
          <w:p w:rsidR="00A06B99" w:rsidRDefault="00A06B99" w:rsidP="00A06B99">
            <w:pPr>
              <w:pStyle w:val="DG0"/>
            </w:pPr>
            <w:r>
              <w:rPr>
                <w:rFonts w:hint="eastAsia"/>
              </w:rPr>
              <w:t>1</w:t>
            </w:r>
            <w:r>
              <w:t>00</w:t>
            </w:r>
          </w:p>
        </w:tc>
      </w:tr>
    </w:tbl>
    <w:p w:rsidR="000C2939" w:rsidRDefault="00000000">
      <w:pPr>
        <w:pStyle w:val="DG1"/>
        <w:spacing w:beforeLines="100" w:before="326" w:line="360" w:lineRule="auto"/>
        <w:rPr>
          <w:rFonts w:ascii="SimHei" w:hAnsi="宋体"/>
        </w:rPr>
      </w:pPr>
      <w:r>
        <w:rPr>
          <w:rFonts w:ascii="SimHei" w:hAnsi="宋体" w:hint="eastAsia"/>
        </w:rPr>
        <w:lastRenderedPageBreak/>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C2939">
        <w:tc>
          <w:tcPr>
            <w:tcW w:w="8296" w:type="dxa"/>
          </w:tcPr>
          <w:p w:rsidR="00A359EF" w:rsidRPr="003B7100" w:rsidRDefault="00A359EF" w:rsidP="00FF3BE6">
            <w:pPr>
              <w:pStyle w:val="ac"/>
              <w:numPr>
                <w:ilvl w:val="0"/>
                <w:numId w:val="6"/>
              </w:numPr>
              <w:ind w:firstLineChars="0"/>
              <w:rPr>
                <w:sz w:val="21"/>
                <w:szCs w:val="21"/>
              </w:rPr>
            </w:pPr>
            <w:r w:rsidRPr="003B7100">
              <w:rPr>
                <w:sz w:val="21"/>
                <w:szCs w:val="21"/>
              </w:rPr>
              <w:t>遵守见习学校各项规章制度，不得随意评议见习学校和教师的工作。</w:t>
            </w:r>
          </w:p>
          <w:p w:rsidR="00A359EF" w:rsidRPr="003B7100" w:rsidRDefault="00A359EF" w:rsidP="00FF3BE6">
            <w:pPr>
              <w:pStyle w:val="ac"/>
              <w:numPr>
                <w:ilvl w:val="0"/>
                <w:numId w:val="6"/>
              </w:numPr>
              <w:ind w:firstLineChars="0"/>
              <w:rPr>
                <w:sz w:val="21"/>
                <w:szCs w:val="21"/>
              </w:rPr>
            </w:pPr>
            <w:r w:rsidRPr="003B7100">
              <w:rPr>
                <w:sz w:val="21"/>
                <w:szCs w:val="21"/>
              </w:rPr>
              <w:t>严格执行学院教育见习各项规定，以严肃认真的态度完成教育见习任务，虚心听取指导教师的指导，提高见习工作质量。</w:t>
            </w:r>
          </w:p>
          <w:p w:rsidR="00A359EF" w:rsidRPr="003B7100" w:rsidRDefault="00A359EF" w:rsidP="00FF3BE6">
            <w:pPr>
              <w:pStyle w:val="ac"/>
              <w:numPr>
                <w:ilvl w:val="0"/>
                <w:numId w:val="6"/>
              </w:numPr>
              <w:ind w:firstLineChars="0"/>
              <w:rPr>
                <w:sz w:val="21"/>
                <w:szCs w:val="21"/>
              </w:rPr>
            </w:pPr>
            <w:r w:rsidRPr="003B7100">
              <w:rPr>
                <w:sz w:val="21"/>
                <w:szCs w:val="21"/>
              </w:rPr>
              <w:t>以人民教师应有的品质和行为规范要求自己，为人师表。见习课堂上应保持</w:t>
            </w:r>
            <w:r w:rsidR="00C42268" w:rsidRPr="003B7100">
              <w:rPr>
                <w:rFonts w:hint="eastAsia"/>
                <w:sz w:val="21"/>
                <w:szCs w:val="21"/>
              </w:rPr>
              <w:t>小</w:t>
            </w:r>
            <w:r w:rsidRPr="003B7100">
              <w:rPr>
                <w:sz w:val="21"/>
                <w:szCs w:val="21"/>
              </w:rPr>
              <w:t>学良好的教学环境，手机等通讯工具应保持静音。</w:t>
            </w:r>
          </w:p>
          <w:p w:rsidR="00A359EF" w:rsidRPr="003B7100" w:rsidRDefault="00A359EF" w:rsidP="00FF3BE6">
            <w:pPr>
              <w:pStyle w:val="ac"/>
              <w:numPr>
                <w:ilvl w:val="0"/>
                <w:numId w:val="6"/>
              </w:numPr>
              <w:ind w:firstLineChars="0"/>
              <w:rPr>
                <w:sz w:val="21"/>
                <w:szCs w:val="21"/>
              </w:rPr>
            </w:pPr>
            <w:r w:rsidRPr="003B7100">
              <w:rPr>
                <w:sz w:val="21"/>
                <w:szCs w:val="21"/>
              </w:rPr>
              <w:t>见习期间一般不准请假，不得迟到、早退。遇有疾病或特殊情况时，应持确切证明，经见习指导教师同意并经院系见习领导小组批准方可请假。无论何种原因，请假时间超过见习时间三分之一者，不得参加见习成绩评定。无故擅自离岗按旷课处理。</w:t>
            </w:r>
          </w:p>
          <w:p w:rsidR="000C2939" w:rsidRPr="004069D5" w:rsidRDefault="00A359EF" w:rsidP="004069D5">
            <w:pPr>
              <w:pStyle w:val="ac"/>
              <w:numPr>
                <w:ilvl w:val="0"/>
                <w:numId w:val="6"/>
              </w:numPr>
              <w:ind w:firstLineChars="0"/>
            </w:pPr>
            <w:r w:rsidRPr="003B7100">
              <w:rPr>
                <w:sz w:val="21"/>
                <w:szCs w:val="21"/>
              </w:rPr>
              <w:t>凡违反上述规定者，视情节轻重和影响大小，给予批评教育，停止见习直至必要的纪律处分。</w:t>
            </w:r>
          </w:p>
        </w:tc>
      </w:tr>
      <w:bookmarkEnd w:id="3"/>
      <w:bookmarkEnd w:id="4"/>
    </w:tbl>
    <w:p w:rsidR="000C2939" w:rsidRDefault="000C2939">
      <w:pPr>
        <w:pStyle w:val="DG2"/>
        <w:spacing w:beforeLines="100" w:before="326" w:after="163"/>
        <w:rPr>
          <w:rFonts w:ascii="FangSong" w:eastAsia="FangSong" w:hAnsi="FangSong" w:cs="FangSong"/>
          <w:szCs w:val="21"/>
        </w:rPr>
      </w:pPr>
    </w:p>
    <w:sectPr w:rsidR="000C2939">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716" w:rsidRDefault="00094716">
      <w:r>
        <w:separator/>
      </w:r>
    </w:p>
  </w:endnote>
  <w:endnote w:type="continuationSeparator" w:id="0">
    <w:p w:rsidR="00094716" w:rsidRDefault="000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iti TC Light">
    <w:altName w:val="HEITI TC LIGHT"/>
    <w:panose1 w:val="02000000000000000000"/>
    <w:charset w:val="80"/>
    <w:family w:val="auto"/>
    <w:pitch w:val="variable"/>
    <w:sig w:usb0="8000002F" w:usb1="0807004A" w:usb2="00000010" w:usb3="00000000" w:csb0="003E0001" w:csb1="00000000"/>
  </w:font>
  <w:font w:name="Cambria Math">
    <w:panose1 w:val="02040503050406030204"/>
    <w:charset w:val="00"/>
    <w:family w:val="roman"/>
    <w:pitch w:val="variable"/>
    <w:sig w:usb0="E00002FF" w:usb1="420024FF" w:usb2="00000000" w:usb3="00000000" w:csb0="000001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716" w:rsidRDefault="00094716">
      <w:r>
        <w:separator/>
      </w:r>
    </w:p>
  </w:footnote>
  <w:footnote w:type="continuationSeparator" w:id="0">
    <w:p w:rsidR="00094716" w:rsidRDefault="0009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939" w:rsidRDefault="00000000">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C2939" w:rsidRDefault="00000000">
                          <w:pPr>
                            <w:rPr>
                              <w:rFonts w:ascii="Times New Roman" w:hAnsi="Times New Roman"/>
                            </w:rPr>
                          </w:pPr>
                          <w:r>
                            <w:rPr>
                              <w:rFonts w:ascii="Times New Roman" w:hAnsi="Times New Roman"/>
                            </w:rPr>
                            <w:t>SJQU-QR-JW-057</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rsidR="000C2939" w:rsidRDefault="00000000">
                    <w:pPr>
                      <w:rPr>
                        <w:rFonts w:ascii="Times New Roman" w:hAnsi="Times New Roman"/>
                      </w:rPr>
                    </w:pPr>
                    <w:r>
                      <w:rPr>
                        <w:rFonts w:ascii="Times New Roman" w:hAnsi="Times New Roman"/>
                      </w:rPr>
                      <w:t>SJQU-QR-JW-057</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AEC"/>
    <w:multiLevelType w:val="hybridMultilevel"/>
    <w:tmpl w:val="2F4CF37A"/>
    <w:lvl w:ilvl="0" w:tplc="5A4CAC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6C9456E"/>
    <w:multiLevelType w:val="hybridMultilevel"/>
    <w:tmpl w:val="BA7E0EAA"/>
    <w:lvl w:ilvl="0" w:tplc="5A4CAC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62F20E2"/>
    <w:multiLevelType w:val="hybridMultilevel"/>
    <w:tmpl w:val="636240C6"/>
    <w:lvl w:ilvl="0" w:tplc="5A4CAC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32CD2598"/>
    <w:multiLevelType w:val="hybridMultilevel"/>
    <w:tmpl w:val="06869AD0"/>
    <w:lvl w:ilvl="0" w:tplc="5A4CAC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4F705A0"/>
    <w:multiLevelType w:val="hybridMultilevel"/>
    <w:tmpl w:val="DC0E81B8"/>
    <w:lvl w:ilvl="0" w:tplc="5A4CAC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835C4A"/>
    <w:multiLevelType w:val="hybridMultilevel"/>
    <w:tmpl w:val="8654CCE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F7E69BB"/>
    <w:multiLevelType w:val="hybridMultilevel"/>
    <w:tmpl w:val="694E2C02"/>
    <w:lvl w:ilvl="0" w:tplc="5A4CACA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594315713">
    <w:abstractNumId w:val="5"/>
  </w:num>
  <w:num w:numId="2" w16cid:durableId="1990935811">
    <w:abstractNumId w:val="6"/>
  </w:num>
  <w:num w:numId="3" w16cid:durableId="2087460348">
    <w:abstractNumId w:val="0"/>
  </w:num>
  <w:num w:numId="4" w16cid:durableId="1355612641">
    <w:abstractNumId w:val="4"/>
  </w:num>
  <w:num w:numId="5" w16cid:durableId="1680958711">
    <w:abstractNumId w:val="1"/>
  </w:num>
  <w:num w:numId="6" w16cid:durableId="1272471976">
    <w:abstractNumId w:val="2"/>
  </w:num>
  <w:num w:numId="7" w16cid:durableId="1488741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4ZWFkMzhhNjc0NzYwYjI3ZjA5M2Q0MGFlNTkyYzkifQ=="/>
  </w:docVars>
  <w:rsids>
    <w:rsidRoot w:val="00B7651F"/>
    <w:rsid w:val="000203E0"/>
    <w:rsid w:val="000210E0"/>
    <w:rsid w:val="0003284D"/>
    <w:rsid w:val="00033082"/>
    <w:rsid w:val="000404AE"/>
    <w:rsid w:val="0006001D"/>
    <w:rsid w:val="00066041"/>
    <w:rsid w:val="0008122A"/>
    <w:rsid w:val="0008305B"/>
    <w:rsid w:val="00087488"/>
    <w:rsid w:val="00094716"/>
    <w:rsid w:val="000A4E73"/>
    <w:rsid w:val="000B1BD2"/>
    <w:rsid w:val="000C0F0D"/>
    <w:rsid w:val="000C2939"/>
    <w:rsid w:val="000D28E5"/>
    <w:rsid w:val="000D34D7"/>
    <w:rsid w:val="000E7913"/>
    <w:rsid w:val="000F0048"/>
    <w:rsid w:val="00100633"/>
    <w:rsid w:val="001072BC"/>
    <w:rsid w:val="00114BD6"/>
    <w:rsid w:val="00130F6D"/>
    <w:rsid w:val="00142C42"/>
    <w:rsid w:val="00144082"/>
    <w:rsid w:val="00152C76"/>
    <w:rsid w:val="00163A48"/>
    <w:rsid w:val="00164E36"/>
    <w:rsid w:val="0017127C"/>
    <w:rsid w:val="00183AA1"/>
    <w:rsid w:val="001A135C"/>
    <w:rsid w:val="001B0D49"/>
    <w:rsid w:val="001B3BDF"/>
    <w:rsid w:val="001B546F"/>
    <w:rsid w:val="001C2E3E"/>
    <w:rsid w:val="001C388D"/>
    <w:rsid w:val="001D7348"/>
    <w:rsid w:val="001E1D2D"/>
    <w:rsid w:val="001E5A17"/>
    <w:rsid w:val="001F332E"/>
    <w:rsid w:val="001F4D48"/>
    <w:rsid w:val="001F5D09"/>
    <w:rsid w:val="00217861"/>
    <w:rsid w:val="002202C6"/>
    <w:rsid w:val="002204E4"/>
    <w:rsid w:val="00220EB3"/>
    <w:rsid w:val="002211BF"/>
    <w:rsid w:val="00227334"/>
    <w:rsid w:val="002339E7"/>
    <w:rsid w:val="00233F15"/>
    <w:rsid w:val="00241214"/>
    <w:rsid w:val="002420F1"/>
    <w:rsid w:val="00252229"/>
    <w:rsid w:val="00253AC8"/>
    <w:rsid w:val="00256B39"/>
    <w:rsid w:val="0026033C"/>
    <w:rsid w:val="00264DC6"/>
    <w:rsid w:val="00270E03"/>
    <w:rsid w:val="0027339A"/>
    <w:rsid w:val="00274E82"/>
    <w:rsid w:val="002757AB"/>
    <w:rsid w:val="0027777C"/>
    <w:rsid w:val="00277FE7"/>
    <w:rsid w:val="00284174"/>
    <w:rsid w:val="002877FA"/>
    <w:rsid w:val="00290962"/>
    <w:rsid w:val="0029736A"/>
    <w:rsid w:val="002A4649"/>
    <w:rsid w:val="002A551E"/>
    <w:rsid w:val="002A7227"/>
    <w:rsid w:val="002B0773"/>
    <w:rsid w:val="002B077B"/>
    <w:rsid w:val="002B0C48"/>
    <w:rsid w:val="002B13CA"/>
    <w:rsid w:val="002B4EA8"/>
    <w:rsid w:val="002B7322"/>
    <w:rsid w:val="002C58B6"/>
    <w:rsid w:val="002D0E86"/>
    <w:rsid w:val="002D7C47"/>
    <w:rsid w:val="002E33CE"/>
    <w:rsid w:val="002E3721"/>
    <w:rsid w:val="002F3157"/>
    <w:rsid w:val="002F6BD5"/>
    <w:rsid w:val="00313BBA"/>
    <w:rsid w:val="00315EC7"/>
    <w:rsid w:val="0031639B"/>
    <w:rsid w:val="00317E29"/>
    <w:rsid w:val="00321515"/>
    <w:rsid w:val="0032602E"/>
    <w:rsid w:val="00327B8C"/>
    <w:rsid w:val="00331638"/>
    <w:rsid w:val="003344A7"/>
    <w:rsid w:val="00334623"/>
    <w:rsid w:val="003367AE"/>
    <w:rsid w:val="00340439"/>
    <w:rsid w:val="00344EF2"/>
    <w:rsid w:val="00347EB8"/>
    <w:rsid w:val="00347EE8"/>
    <w:rsid w:val="00347F80"/>
    <w:rsid w:val="00353F74"/>
    <w:rsid w:val="003557DE"/>
    <w:rsid w:val="00361027"/>
    <w:rsid w:val="00361BEB"/>
    <w:rsid w:val="00370184"/>
    <w:rsid w:val="00373C8A"/>
    <w:rsid w:val="00377C10"/>
    <w:rsid w:val="00385D41"/>
    <w:rsid w:val="003861BA"/>
    <w:rsid w:val="00386D13"/>
    <w:rsid w:val="003A1680"/>
    <w:rsid w:val="003A372A"/>
    <w:rsid w:val="003A373C"/>
    <w:rsid w:val="003A5874"/>
    <w:rsid w:val="003A79BB"/>
    <w:rsid w:val="003B1110"/>
    <w:rsid w:val="003B1258"/>
    <w:rsid w:val="003B7100"/>
    <w:rsid w:val="003C61A5"/>
    <w:rsid w:val="003D1968"/>
    <w:rsid w:val="003D4994"/>
    <w:rsid w:val="003E10A5"/>
    <w:rsid w:val="003E3100"/>
    <w:rsid w:val="003E7D72"/>
    <w:rsid w:val="003F19D4"/>
    <w:rsid w:val="003F3923"/>
    <w:rsid w:val="003F43F6"/>
    <w:rsid w:val="0040433E"/>
    <w:rsid w:val="004069D5"/>
    <w:rsid w:val="0040726A"/>
    <w:rsid w:val="004100B0"/>
    <w:rsid w:val="0041267F"/>
    <w:rsid w:val="00424BA5"/>
    <w:rsid w:val="00425431"/>
    <w:rsid w:val="00431829"/>
    <w:rsid w:val="0043220C"/>
    <w:rsid w:val="004405E6"/>
    <w:rsid w:val="00443C84"/>
    <w:rsid w:val="0045039B"/>
    <w:rsid w:val="00451D86"/>
    <w:rsid w:val="004540AA"/>
    <w:rsid w:val="00454BE6"/>
    <w:rsid w:val="00456BD8"/>
    <w:rsid w:val="00456DC8"/>
    <w:rsid w:val="0046549D"/>
    <w:rsid w:val="00465562"/>
    <w:rsid w:val="00471668"/>
    <w:rsid w:val="00476A14"/>
    <w:rsid w:val="00481F98"/>
    <w:rsid w:val="004852BF"/>
    <w:rsid w:val="00487A46"/>
    <w:rsid w:val="00494579"/>
    <w:rsid w:val="00497334"/>
    <w:rsid w:val="004A1350"/>
    <w:rsid w:val="004A4D68"/>
    <w:rsid w:val="004A7116"/>
    <w:rsid w:val="004B408D"/>
    <w:rsid w:val="004B4EB4"/>
    <w:rsid w:val="004B6F68"/>
    <w:rsid w:val="004B73F7"/>
    <w:rsid w:val="004B7990"/>
    <w:rsid w:val="004B7AC4"/>
    <w:rsid w:val="004C55EF"/>
    <w:rsid w:val="004D0A7E"/>
    <w:rsid w:val="004D4FB3"/>
    <w:rsid w:val="004D75A6"/>
    <w:rsid w:val="004E3456"/>
    <w:rsid w:val="004E3899"/>
    <w:rsid w:val="004E5223"/>
    <w:rsid w:val="004F3DF0"/>
    <w:rsid w:val="0050190B"/>
    <w:rsid w:val="005074E1"/>
    <w:rsid w:val="005126F1"/>
    <w:rsid w:val="005138A0"/>
    <w:rsid w:val="00513F2F"/>
    <w:rsid w:val="0051612A"/>
    <w:rsid w:val="00517176"/>
    <w:rsid w:val="00524300"/>
    <w:rsid w:val="00541F72"/>
    <w:rsid w:val="00542388"/>
    <w:rsid w:val="00544523"/>
    <w:rsid w:val="005467DC"/>
    <w:rsid w:val="00546A82"/>
    <w:rsid w:val="00547C51"/>
    <w:rsid w:val="00551335"/>
    <w:rsid w:val="005519BB"/>
    <w:rsid w:val="005523FD"/>
    <w:rsid w:val="00553D03"/>
    <w:rsid w:val="00555514"/>
    <w:rsid w:val="00555BA0"/>
    <w:rsid w:val="00556E41"/>
    <w:rsid w:val="00583005"/>
    <w:rsid w:val="00587952"/>
    <w:rsid w:val="0059045B"/>
    <w:rsid w:val="005A13AB"/>
    <w:rsid w:val="005A1D46"/>
    <w:rsid w:val="005B1150"/>
    <w:rsid w:val="005B1FFC"/>
    <w:rsid w:val="005B2B6D"/>
    <w:rsid w:val="005B36F9"/>
    <w:rsid w:val="005B4B4E"/>
    <w:rsid w:val="005D5B6F"/>
    <w:rsid w:val="005E38A5"/>
    <w:rsid w:val="005F0784"/>
    <w:rsid w:val="005F5185"/>
    <w:rsid w:val="006013A1"/>
    <w:rsid w:val="0062115C"/>
    <w:rsid w:val="0062265B"/>
    <w:rsid w:val="00624B5C"/>
    <w:rsid w:val="00624FE1"/>
    <w:rsid w:val="0062577D"/>
    <w:rsid w:val="006331EE"/>
    <w:rsid w:val="006355E6"/>
    <w:rsid w:val="00637E00"/>
    <w:rsid w:val="00644C24"/>
    <w:rsid w:val="0065167D"/>
    <w:rsid w:val="00652D13"/>
    <w:rsid w:val="0066595A"/>
    <w:rsid w:val="00666206"/>
    <w:rsid w:val="006724B5"/>
    <w:rsid w:val="00672788"/>
    <w:rsid w:val="00680DA3"/>
    <w:rsid w:val="0068377F"/>
    <w:rsid w:val="00691B24"/>
    <w:rsid w:val="00695B93"/>
    <w:rsid w:val="00696D23"/>
    <w:rsid w:val="00697C16"/>
    <w:rsid w:val="006A0942"/>
    <w:rsid w:val="006A0B0B"/>
    <w:rsid w:val="006A5A89"/>
    <w:rsid w:val="006A66AD"/>
    <w:rsid w:val="006B3BB9"/>
    <w:rsid w:val="006B48AC"/>
    <w:rsid w:val="006B5977"/>
    <w:rsid w:val="006D0190"/>
    <w:rsid w:val="006D0465"/>
    <w:rsid w:val="006D0F81"/>
    <w:rsid w:val="006D1B59"/>
    <w:rsid w:val="006D1F19"/>
    <w:rsid w:val="006D2F9C"/>
    <w:rsid w:val="006E4C7A"/>
    <w:rsid w:val="006E5CA9"/>
    <w:rsid w:val="006E5E98"/>
    <w:rsid w:val="006F3151"/>
    <w:rsid w:val="006F33FA"/>
    <w:rsid w:val="007056DE"/>
    <w:rsid w:val="00706121"/>
    <w:rsid w:val="00710B6B"/>
    <w:rsid w:val="00712A2C"/>
    <w:rsid w:val="00712E84"/>
    <w:rsid w:val="00714914"/>
    <w:rsid w:val="007200A9"/>
    <w:rsid w:val="007208D6"/>
    <w:rsid w:val="0072468A"/>
    <w:rsid w:val="00726786"/>
    <w:rsid w:val="00732152"/>
    <w:rsid w:val="00736B5B"/>
    <w:rsid w:val="00742E7A"/>
    <w:rsid w:val="0074424F"/>
    <w:rsid w:val="00754C54"/>
    <w:rsid w:val="0075654F"/>
    <w:rsid w:val="00757996"/>
    <w:rsid w:val="007643EC"/>
    <w:rsid w:val="00774B3F"/>
    <w:rsid w:val="00774C1F"/>
    <w:rsid w:val="00774CBB"/>
    <w:rsid w:val="00775B1A"/>
    <w:rsid w:val="007934A4"/>
    <w:rsid w:val="00794B79"/>
    <w:rsid w:val="007A0AC9"/>
    <w:rsid w:val="007A1B70"/>
    <w:rsid w:val="007A57F6"/>
    <w:rsid w:val="007B4FFB"/>
    <w:rsid w:val="007C0BCE"/>
    <w:rsid w:val="007C3566"/>
    <w:rsid w:val="007C6EF8"/>
    <w:rsid w:val="007C794A"/>
    <w:rsid w:val="007D5A33"/>
    <w:rsid w:val="007E620F"/>
    <w:rsid w:val="007E663C"/>
    <w:rsid w:val="007E69C0"/>
    <w:rsid w:val="007E7795"/>
    <w:rsid w:val="0080066B"/>
    <w:rsid w:val="00802F14"/>
    <w:rsid w:val="00803578"/>
    <w:rsid w:val="00804847"/>
    <w:rsid w:val="00815B8E"/>
    <w:rsid w:val="00816D99"/>
    <w:rsid w:val="0082324C"/>
    <w:rsid w:val="00823D71"/>
    <w:rsid w:val="008245AF"/>
    <w:rsid w:val="00827610"/>
    <w:rsid w:val="008352A9"/>
    <w:rsid w:val="0083705D"/>
    <w:rsid w:val="00837189"/>
    <w:rsid w:val="0084242F"/>
    <w:rsid w:val="008440BD"/>
    <w:rsid w:val="00851475"/>
    <w:rsid w:val="00857321"/>
    <w:rsid w:val="00871DCB"/>
    <w:rsid w:val="008901A2"/>
    <w:rsid w:val="008A08B0"/>
    <w:rsid w:val="008B0385"/>
    <w:rsid w:val="008B188E"/>
    <w:rsid w:val="008B397C"/>
    <w:rsid w:val="008B40CD"/>
    <w:rsid w:val="008B47F4"/>
    <w:rsid w:val="008B7448"/>
    <w:rsid w:val="008B7E1E"/>
    <w:rsid w:val="008C2AE6"/>
    <w:rsid w:val="008C2DE8"/>
    <w:rsid w:val="008C5113"/>
    <w:rsid w:val="008C5B8A"/>
    <w:rsid w:val="008D26FF"/>
    <w:rsid w:val="008D3D5F"/>
    <w:rsid w:val="008D4E81"/>
    <w:rsid w:val="008E0F55"/>
    <w:rsid w:val="008E6658"/>
    <w:rsid w:val="008F253F"/>
    <w:rsid w:val="008F4D05"/>
    <w:rsid w:val="00900019"/>
    <w:rsid w:val="00901CC0"/>
    <w:rsid w:val="009111B3"/>
    <w:rsid w:val="009147D6"/>
    <w:rsid w:val="00925F8C"/>
    <w:rsid w:val="00927324"/>
    <w:rsid w:val="00932ED7"/>
    <w:rsid w:val="00941B89"/>
    <w:rsid w:val="00941DEA"/>
    <w:rsid w:val="009521EF"/>
    <w:rsid w:val="00960E6E"/>
    <w:rsid w:val="00970E8C"/>
    <w:rsid w:val="00971671"/>
    <w:rsid w:val="00975F34"/>
    <w:rsid w:val="00977357"/>
    <w:rsid w:val="0098056B"/>
    <w:rsid w:val="009830B2"/>
    <w:rsid w:val="0099063E"/>
    <w:rsid w:val="00992356"/>
    <w:rsid w:val="00994793"/>
    <w:rsid w:val="00996AE3"/>
    <w:rsid w:val="009A1E27"/>
    <w:rsid w:val="009A7A96"/>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0356"/>
    <w:rsid w:val="009F3199"/>
    <w:rsid w:val="009F3355"/>
    <w:rsid w:val="009F3648"/>
    <w:rsid w:val="009F3B7A"/>
    <w:rsid w:val="009F54D0"/>
    <w:rsid w:val="009F6C5D"/>
    <w:rsid w:val="00A02D00"/>
    <w:rsid w:val="00A04523"/>
    <w:rsid w:val="00A06B99"/>
    <w:rsid w:val="00A07071"/>
    <w:rsid w:val="00A17885"/>
    <w:rsid w:val="00A23376"/>
    <w:rsid w:val="00A2337D"/>
    <w:rsid w:val="00A31BBE"/>
    <w:rsid w:val="00A31D34"/>
    <w:rsid w:val="00A333EF"/>
    <w:rsid w:val="00A359EF"/>
    <w:rsid w:val="00A53E49"/>
    <w:rsid w:val="00A769B1"/>
    <w:rsid w:val="00A77DA3"/>
    <w:rsid w:val="00A837D5"/>
    <w:rsid w:val="00A83E04"/>
    <w:rsid w:val="00A91091"/>
    <w:rsid w:val="00A93EE3"/>
    <w:rsid w:val="00A9767A"/>
    <w:rsid w:val="00AA4970"/>
    <w:rsid w:val="00AA536D"/>
    <w:rsid w:val="00AB22C0"/>
    <w:rsid w:val="00AC40F1"/>
    <w:rsid w:val="00AC4C45"/>
    <w:rsid w:val="00AD1085"/>
    <w:rsid w:val="00AD5B40"/>
    <w:rsid w:val="00AF30B9"/>
    <w:rsid w:val="00AF43DF"/>
    <w:rsid w:val="00AF63CC"/>
    <w:rsid w:val="00AF67A4"/>
    <w:rsid w:val="00AF7510"/>
    <w:rsid w:val="00B12D31"/>
    <w:rsid w:val="00B15F6E"/>
    <w:rsid w:val="00B21BEE"/>
    <w:rsid w:val="00B23284"/>
    <w:rsid w:val="00B37D43"/>
    <w:rsid w:val="00B46F21"/>
    <w:rsid w:val="00B511A5"/>
    <w:rsid w:val="00B511B9"/>
    <w:rsid w:val="00B51CDE"/>
    <w:rsid w:val="00B56541"/>
    <w:rsid w:val="00B605ED"/>
    <w:rsid w:val="00B71F97"/>
    <w:rsid w:val="00B72538"/>
    <w:rsid w:val="00B736A7"/>
    <w:rsid w:val="00B757A9"/>
    <w:rsid w:val="00B7651F"/>
    <w:rsid w:val="00B82E51"/>
    <w:rsid w:val="00B94A16"/>
    <w:rsid w:val="00BA6044"/>
    <w:rsid w:val="00BA7D6F"/>
    <w:rsid w:val="00BB408F"/>
    <w:rsid w:val="00BB7A3E"/>
    <w:rsid w:val="00BC2625"/>
    <w:rsid w:val="00BC3200"/>
    <w:rsid w:val="00BC338A"/>
    <w:rsid w:val="00BD7AB0"/>
    <w:rsid w:val="00BE0E04"/>
    <w:rsid w:val="00BE426E"/>
    <w:rsid w:val="00BF3C20"/>
    <w:rsid w:val="00C011BC"/>
    <w:rsid w:val="00C03DBA"/>
    <w:rsid w:val="00C112E7"/>
    <w:rsid w:val="00C11CD4"/>
    <w:rsid w:val="00C15061"/>
    <w:rsid w:val="00C1713D"/>
    <w:rsid w:val="00C20D9D"/>
    <w:rsid w:val="00C2134F"/>
    <w:rsid w:val="00C24718"/>
    <w:rsid w:val="00C30AEE"/>
    <w:rsid w:val="00C33362"/>
    <w:rsid w:val="00C34FCE"/>
    <w:rsid w:val="00C4194E"/>
    <w:rsid w:val="00C42268"/>
    <w:rsid w:val="00C5350C"/>
    <w:rsid w:val="00C55CB3"/>
    <w:rsid w:val="00C56E09"/>
    <w:rsid w:val="00C61B1B"/>
    <w:rsid w:val="00C673D1"/>
    <w:rsid w:val="00C744CC"/>
    <w:rsid w:val="00C746CB"/>
    <w:rsid w:val="00C76333"/>
    <w:rsid w:val="00C81564"/>
    <w:rsid w:val="00C9080C"/>
    <w:rsid w:val="00CA18FD"/>
    <w:rsid w:val="00CA4897"/>
    <w:rsid w:val="00CA6309"/>
    <w:rsid w:val="00CA6928"/>
    <w:rsid w:val="00CB3D3F"/>
    <w:rsid w:val="00CB5A1A"/>
    <w:rsid w:val="00CC59E6"/>
    <w:rsid w:val="00CD5BDD"/>
    <w:rsid w:val="00CE18DE"/>
    <w:rsid w:val="00CE7A00"/>
    <w:rsid w:val="00CF096B"/>
    <w:rsid w:val="00CF10F7"/>
    <w:rsid w:val="00CF2D0A"/>
    <w:rsid w:val="00CF5EE3"/>
    <w:rsid w:val="00CF691F"/>
    <w:rsid w:val="00D026DC"/>
    <w:rsid w:val="00D15595"/>
    <w:rsid w:val="00D33570"/>
    <w:rsid w:val="00D43895"/>
    <w:rsid w:val="00D44860"/>
    <w:rsid w:val="00D47689"/>
    <w:rsid w:val="00D50C42"/>
    <w:rsid w:val="00D57CF5"/>
    <w:rsid w:val="00D612BC"/>
    <w:rsid w:val="00D62F98"/>
    <w:rsid w:val="00D66FD6"/>
    <w:rsid w:val="00D732B9"/>
    <w:rsid w:val="00D8227A"/>
    <w:rsid w:val="00D8285B"/>
    <w:rsid w:val="00D86619"/>
    <w:rsid w:val="00D93E7C"/>
    <w:rsid w:val="00D97347"/>
    <w:rsid w:val="00DA10D3"/>
    <w:rsid w:val="00DB2BE6"/>
    <w:rsid w:val="00DB70CD"/>
    <w:rsid w:val="00DB76B3"/>
    <w:rsid w:val="00DD1052"/>
    <w:rsid w:val="00DD3C7B"/>
    <w:rsid w:val="00DE0E75"/>
    <w:rsid w:val="00DE2B21"/>
    <w:rsid w:val="00DE48DE"/>
    <w:rsid w:val="00DF25F2"/>
    <w:rsid w:val="00DF4166"/>
    <w:rsid w:val="00E000F4"/>
    <w:rsid w:val="00E01231"/>
    <w:rsid w:val="00E04279"/>
    <w:rsid w:val="00E077BA"/>
    <w:rsid w:val="00E11393"/>
    <w:rsid w:val="00E125D9"/>
    <w:rsid w:val="00E16D30"/>
    <w:rsid w:val="00E25EC2"/>
    <w:rsid w:val="00E2792B"/>
    <w:rsid w:val="00E31E69"/>
    <w:rsid w:val="00E33169"/>
    <w:rsid w:val="00E34A7B"/>
    <w:rsid w:val="00E353CB"/>
    <w:rsid w:val="00E40973"/>
    <w:rsid w:val="00E545FF"/>
    <w:rsid w:val="00E6080E"/>
    <w:rsid w:val="00E62524"/>
    <w:rsid w:val="00E64168"/>
    <w:rsid w:val="00E7081D"/>
    <w:rsid w:val="00E70904"/>
    <w:rsid w:val="00E71319"/>
    <w:rsid w:val="00E75171"/>
    <w:rsid w:val="00E83C11"/>
    <w:rsid w:val="00E86772"/>
    <w:rsid w:val="00E90B8B"/>
    <w:rsid w:val="00E93ADD"/>
    <w:rsid w:val="00E952D8"/>
    <w:rsid w:val="00EB00E4"/>
    <w:rsid w:val="00EB28DA"/>
    <w:rsid w:val="00EB3812"/>
    <w:rsid w:val="00EB44EB"/>
    <w:rsid w:val="00EB617B"/>
    <w:rsid w:val="00EB66B8"/>
    <w:rsid w:val="00EB791E"/>
    <w:rsid w:val="00EC70A9"/>
    <w:rsid w:val="00ED4C3A"/>
    <w:rsid w:val="00EE1C85"/>
    <w:rsid w:val="00EF21D9"/>
    <w:rsid w:val="00EF2A94"/>
    <w:rsid w:val="00EF32FB"/>
    <w:rsid w:val="00EF403B"/>
    <w:rsid w:val="00EF44B1"/>
    <w:rsid w:val="00EF4865"/>
    <w:rsid w:val="00F04154"/>
    <w:rsid w:val="00F100D2"/>
    <w:rsid w:val="00F12942"/>
    <w:rsid w:val="00F14886"/>
    <w:rsid w:val="00F16421"/>
    <w:rsid w:val="00F201EE"/>
    <w:rsid w:val="00F2545D"/>
    <w:rsid w:val="00F30944"/>
    <w:rsid w:val="00F35AA0"/>
    <w:rsid w:val="00F43C49"/>
    <w:rsid w:val="00F45C12"/>
    <w:rsid w:val="00F46181"/>
    <w:rsid w:val="00F544A2"/>
    <w:rsid w:val="00F61BDB"/>
    <w:rsid w:val="00F64849"/>
    <w:rsid w:val="00F7332C"/>
    <w:rsid w:val="00F75AD9"/>
    <w:rsid w:val="00F76CB9"/>
    <w:rsid w:val="00F77A73"/>
    <w:rsid w:val="00F96236"/>
    <w:rsid w:val="00FA10CE"/>
    <w:rsid w:val="00FA222F"/>
    <w:rsid w:val="00FA2891"/>
    <w:rsid w:val="00FB693D"/>
    <w:rsid w:val="00FB7768"/>
    <w:rsid w:val="00FC272E"/>
    <w:rsid w:val="00FC7489"/>
    <w:rsid w:val="00FD1BA8"/>
    <w:rsid w:val="00FD218F"/>
    <w:rsid w:val="00FD5663"/>
    <w:rsid w:val="00FD56C6"/>
    <w:rsid w:val="00FE3221"/>
    <w:rsid w:val="00FE571F"/>
    <w:rsid w:val="00FF3BE6"/>
    <w:rsid w:val="00FF47F6"/>
    <w:rsid w:val="016E63C2"/>
    <w:rsid w:val="024B0C39"/>
    <w:rsid w:val="0A8128A6"/>
    <w:rsid w:val="0BF32A1B"/>
    <w:rsid w:val="10BD2C22"/>
    <w:rsid w:val="22987C80"/>
    <w:rsid w:val="23186CAE"/>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44C2F0"/>
  <w15:docId w15:val="{38DA4F5F-779A-A443-A6FB-6DA89D56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SimHei"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SimHei"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66</cp:revision>
  <cp:lastPrinted>2023-09-17T07:48:00Z</cp:lastPrinted>
  <dcterms:created xsi:type="dcterms:W3CDTF">2023-12-24T00:50:00Z</dcterms:created>
  <dcterms:modified xsi:type="dcterms:W3CDTF">2024-03-15T03:01:00Z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752399B75DE94265B3380AF86FCD1FF0_12</vt:lpwstr>
  </property>
</Properties>
</file>