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【基础乐理】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music theory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《基本乐理通用教材》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李重光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高等教育出版社</w:t>
      </w:r>
      <w:r>
        <w:rPr>
          <w:rFonts w:hint="eastAsia"/>
          <w:color w:val="000000"/>
          <w:sz w:val="20"/>
          <w:szCs w:val="20"/>
        </w:rPr>
        <w:t xml:space="preserve"> 出版日期：200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09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01】</w:t>
      </w:r>
    </w:p>
    <w:p>
      <w:pPr>
        <w:snapToGrid w:val="0"/>
        <w:spacing w:line="288" w:lineRule="auto"/>
        <w:ind w:left="823" w:leftChars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《基本乐理》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 xml:space="preserve">：任达敏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：人民音乐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 xml:space="preserve"> 出版日期：20</w:t>
      </w:r>
      <w:r>
        <w:rPr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05</w:t>
      </w:r>
      <w:r>
        <w:rPr>
          <w:rFonts w:hint="eastAsia"/>
          <w:color w:val="000000"/>
          <w:sz w:val="20"/>
          <w:szCs w:val="20"/>
        </w:rPr>
        <w:t>《基本乐理教程》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 xml:space="preserve">：童忠良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：上海</w:t>
      </w:r>
      <w:r>
        <w:rPr>
          <w:color w:val="000000"/>
          <w:sz w:val="20"/>
          <w:szCs w:val="20"/>
        </w:rPr>
        <w:t>音乐出版社</w:t>
      </w:r>
      <w:r>
        <w:rPr>
          <w:rFonts w:hint="eastAsia"/>
          <w:color w:val="000000"/>
          <w:sz w:val="20"/>
          <w:szCs w:val="20"/>
        </w:rPr>
        <w:t xml:space="preserve"> 出版日期：200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05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01</w:t>
      </w:r>
    </w:p>
    <w:p>
      <w:pPr>
        <w:snapToGrid w:val="0"/>
        <w:spacing w:line="288" w:lineRule="auto"/>
        <w:ind w:firstLine="800" w:firstLineChars="4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《音乐理论基础》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李重光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：人民音乐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 xml:space="preserve"> 出版日期：</w:t>
      </w:r>
      <w:r>
        <w:rPr>
          <w:color w:val="000000"/>
          <w:sz w:val="20"/>
          <w:szCs w:val="20"/>
        </w:rPr>
        <w:t>1962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10】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http://study.163.com/course/courseMain.htm?courseId=1002994057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基础乐理，简称乐理，基础乐理是一门独立的学科，它是所有音乐理论课程：和声学、曲式与作品分析、歌曲写作、复调、配器、即兴伴奏等课程的预备课程，是音乐学习的普修课程。学生通过学习这门</w:t>
      </w:r>
      <w:r>
        <w:rPr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</w:rPr>
        <w:t>，可以对音乐的基本要素、音与音之间结合的基本规律、五线谱的辨认与读写，以及常用的音乐记号与术语，有较清晰的了解，并能自主地运用；在</w:t>
      </w:r>
      <w:r>
        <w:rPr>
          <w:color w:val="000000"/>
          <w:sz w:val="20"/>
          <w:szCs w:val="20"/>
        </w:rPr>
        <w:t>乐曲中</w:t>
      </w:r>
      <w:r>
        <w:rPr>
          <w:rFonts w:hint="eastAsia"/>
          <w:color w:val="000000"/>
          <w:sz w:val="20"/>
          <w:szCs w:val="20"/>
        </w:rPr>
        <w:t>对节奏节拍有</w:t>
      </w:r>
      <w:r>
        <w:rPr>
          <w:color w:val="000000"/>
          <w:sz w:val="20"/>
          <w:szCs w:val="20"/>
        </w:rPr>
        <w:t>合理的认识</w:t>
      </w:r>
      <w:r>
        <w:rPr>
          <w:rFonts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并能</w:t>
      </w:r>
      <w:r>
        <w:rPr>
          <w:rFonts w:hint="eastAsia"/>
          <w:color w:val="000000"/>
          <w:sz w:val="20"/>
          <w:szCs w:val="20"/>
        </w:rPr>
        <w:t>快速区分音程、</w:t>
      </w:r>
      <w:r>
        <w:rPr>
          <w:color w:val="000000"/>
          <w:sz w:val="20"/>
          <w:szCs w:val="20"/>
        </w:rPr>
        <w:t>调</w:t>
      </w:r>
      <w:r>
        <w:rPr>
          <w:rFonts w:hint="eastAsia"/>
          <w:color w:val="000000"/>
          <w:sz w:val="20"/>
          <w:szCs w:val="20"/>
        </w:rPr>
        <w:t>式</w:t>
      </w:r>
      <w:r>
        <w:rPr>
          <w:color w:val="000000"/>
          <w:sz w:val="20"/>
          <w:szCs w:val="20"/>
        </w:rPr>
        <w:t>调性</w:t>
      </w:r>
      <w:r>
        <w:rPr>
          <w:rFonts w:hint="eastAsia"/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和弦</w:t>
      </w:r>
      <w:r>
        <w:rPr>
          <w:rFonts w:hint="eastAsia"/>
          <w:color w:val="000000"/>
          <w:sz w:val="20"/>
          <w:szCs w:val="20"/>
        </w:rPr>
        <w:t>等知识。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采用浅显易懂的上课方式，图文并茂的艺术形式，简单而全面地将乐理的基础知识及其应用方法，介绍给学生。结合建桥学生的学习特点，删繁就简，把调式、音程、和弦做了大的调整，突出其针对性，便于学生掌握。同时配有定量的课堂练习让学生巩固所学，</w:t>
      </w:r>
      <w:r>
        <w:rPr>
          <w:color w:val="000000"/>
          <w:sz w:val="20"/>
          <w:szCs w:val="20"/>
        </w:rPr>
        <w:t>并辅以答疑解难的课堂时间，</w:t>
      </w:r>
      <w:r>
        <w:rPr>
          <w:rFonts w:hint="eastAsia"/>
          <w:color w:val="000000"/>
          <w:sz w:val="20"/>
          <w:szCs w:val="20"/>
        </w:rPr>
        <w:t>解决</w:t>
      </w:r>
      <w:r>
        <w:rPr>
          <w:color w:val="000000"/>
          <w:sz w:val="20"/>
          <w:szCs w:val="20"/>
        </w:rPr>
        <w:t>学生在乐理</w:t>
      </w:r>
      <w:r>
        <w:rPr>
          <w:rFonts w:hint="eastAsia"/>
          <w:color w:val="000000"/>
          <w:sz w:val="20"/>
          <w:szCs w:val="20"/>
        </w:rPr>
        <w:t>学习中</w:t>
      </w:r>
      <w:r>
        <w:rPr>
          <w:color w:val="000000"/>
          <w:sz w:val="20"/>
          <w:szCs w:val="20"/>
        </w:rPr>
        <w:t>所遇到的各项问题</w:t>
      </w:r>
      <w:r>
        <w:rPr>
          <w:rFonts w:hint="eastAsia"/>
          <w:color w:val="000000"/>
          <w:sz w:val="20"/>
          <w:szCs w:val="20"/>
        </w:rPr>
        <w:t>，力求为学生掌握音乐基础知识，提高基本音乐能力铺出一条便捷之路。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适合全校各专业、各年级的学生选课，可以为学生开辟音乐学习的道路，拓宽艺术</w:t>
      </w:r>
      <w:r>
        <w:rPr>
          <w:rFonts w:hint="eastAsia"/>
          <w:color w:val="000000"/>
          <w:sz w:val="20"/>
          <w:szCs w:val="20"/>
        </w:rPr>
        <w:t>视野</w:t>
      </w:r>
      <w:r>
        <w:rPr>
          <w:color w:val="000000"/>
          <w:sz w:val="20"/>
          <w:szCs w:val="20"/>
        </w:rPr>
        <w:t>，提高</w:t>
      </w:r>
      <w:r>
        <w:rPr>
          <w:rFonts w:hint="eastAsia"/>
          <w:color w:val="000000"/>
          <w:sz w:val="20"/>
          <w:szCs w:val="20"/>
        </w:rPr>
        <w:t>个人</w:t>
      </w:r>
      <w:r>
        <w:rPr>
          <w:color w:val="000000"/>
          <w:sz w:val="20"/>
          <w:szCs w:val="20"/>
        </w:rPr>
        <w:t>综合</w:t>
      </w:r>
      <w:r>
        <w:rPr>
          <w:rFonts w:hint="eastAsia"/>
          <w:color w:val="000000"/>
          <w:sz w:val="20"/>
          <w:szCs w:val="20"/>
        </w:rPr>
        <w:t>素养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能够应用书面或口头形式，阐述自己的观点，有效沟通。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课堂运用习题答问的方式让学生对做题思路进行分析。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</w:t>
            </w:r>
            <w:r>
              <w:rPr>
                <w:color w:val="000000"/>
                <w:sz w:val="20"/>
                <w:szCs w:val="20"/>
              </w:rPr>
              <w:t>学生答疑情况</w:t>
            </w:r>
            <w:r>
              <w:rPr>
                <w:rFonts w:hint="eastAsia"/>
                <w:color w:val="000000"/>
                <w:sz w:val="20"/>
                <w:szCs w:val="20"/>
              </w:rPr>
              <w:t>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O414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课堂上运用发散性思考方式使学生能够缓解学习及生活压力。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</w:t>
            </w:r>
            <w:r>
              <w:rPr>
                <w:color w:val="000000"/>
                <w:sz w:val="20"/>
                <w:szCs w:val="20"/>
              </w:rPr>
              <w:t>答疑程度考核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学习计划执行</w:t>
            </w:r>
            <w:r>
              <w:rPr>
                <w:rFonts w:hint="eastAsia"/>
                <w:color w:val="000000"/>
                <w:sz w:val="20"/>
                <w:szCs w:val="20"/>
              </w:rPr>
              <w:t>的完整程度。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O512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课堂上运用正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反两面的做题方式对知识点进行论证</w:t>
            </w:r>
          </w:p>
        </w:tc>
        <w:tc>
          <w:tcPr>
            <w:tcW w:w="1526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发现知识点中隐藏的规律。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O513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2199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课堂上指导并激发学生之间的讨论以创造更多的解决方案</w:t>
            </w:r>
          </w:p>
        </w:tc>
        <w:tc>
          <w:tcPr>
            <w:tcW w:w="1526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做题</w:t>
            </w:r>
            <w:r>
              <w:rPr>
                <w:color w:val="000000"/>
                <w:sz w:val="20"/>
                <w:szCs w:val="20"/>
              </w:rPr>
              <w:t>过程创新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共计32课时理论</w:t>
      </w:r>
    </w:p>
    <w:tbl>
      <w:tblPr>
        <w:tblStyle w:val="6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199"/>
        <w:gridCol w:w="2381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要求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音乐</w:t>
            </w:r>
            <w:r>
              <w:rPr>
                <w:color w:val="000000"/>
                <w:sz w:val="20"/>
                <w:szCs w:val="20"/>
              </w:rPr>
              <w:t>基础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8课时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了解音的产生和特性；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掌握乐音体系；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能够识别五线谱记谱法及音的长短；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能够熟练运用节奏与节拍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了解各类音乐标记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使用</w:t>
            </w:r>
            <w:r>
              <w:rPr>
                <w:rFonts w:hint="eastAsia"/>
                <w:color w:val="000000"/>
                <w:sz w:val="20"/>
                <w:szCs w:val="20"/>
              </w:rPr>
              <w:t>音乐基础理论识别简单的谱例。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敲击</w:t>
            </w:r>
            <w:r>
              <w:rPr>
                <w:color w:val="000000"/>
                <w:sz w:val="20"/>
                <w:szCs w:val="20"/>
              </w:rPr>
              <w:t>简单的节奏节拍。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.乐音匀速敲击的掌控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授课技巧</w:t>
            </w:r>
            <w:r>
              <w:rPr>
                <w:color w:val="000000"/>
                <w:sz w:val="20"/>
                <w:szCs w:val="20"/>
              </w:rPr>
              <w:t>的掌握与熟悉。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自主</w:t>
            </w:r>
            <w:r>
              <w:rPr>
                <w:color w:val="000000"/>
                <w:sz w:val="20"/>
                <w:szCs w:val="20"/>
              </w:rPr>
              <w:t>打击节奏的准确率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.各类音乐标记的含义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音程</w:t>
            </w:r>
            <w:r>
              <w:rPr>
                <w:color w:val="000000"/>
                <w:sz w:val="20"/>
                <w:szCs w:val="20"/>
              </w:rPr>
              <w:t>基础及转换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6课时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了解音程的构成。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运用音程</w:t>
            </w:r>
            <w:r>
              <w:rPr>
                <w:color w:val="000000"/>
                <w:sz w:val="20"/>
                <w:szCs w:val="20"/>
              </w:rPr>
              <w:t>的音数进行音程计算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知道音程的转位及其规律。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音数进行音程的准确计算。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正确计算</w:t>
            </w:r>
            <w:r>
              <w:rPr>
                <w:color w:val="000000"/>
                <w:sz w:val="20"/>
                <w:szCs w:val="20"/>
              </w:rPr>
              <w:t>音程的性质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应用</w:t>
            </w:r>
            <w:r>
              <w:rPr>
                <w:rFonts w:hint="eastAsia"/>
                <w:color w:val="000000"/>
                <w:sz w:val="20"/>
                <w:szCs w:val="20"/>
              </w:rPr>
              <w:t>音程规律自主进行音程转位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带</w:t>
            </w:r>
            <w:r>
              <w:rPr>
                <w:color w:val="000000"/>
                <w:sz w:val="20"/>
                <w:szCs w:val="20"/>
              </w:rPr>
              <w:t>升降记号的音程性质的计算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转位</w:t>
            </w:r>
            <w:r>
              <w:rPr>
                <w:color w:val="000000"/>
                <w:sz w:val="20"/>
                <w:szCs w:val="20"/>
              </w:rPr>
              <w:t>度数的计算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.调式调性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12课时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知道调</w:t>
            </w:r>
            <w:r>
              <w:rPr>
                <w:color w:val="000000"/>
                <w:sz w:val="20"/>
                <w:szCs w:val="20"/>
              </w:rPr>
              <w:t>及调号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了解五度循环律。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认识各关系调。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4.运用西洋调式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5．了解并识别中国民族调式。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规律</w:t>
            </w:r>
            <w:r>
              <w:rPr>
                <w:color w:val="000000"/>
                <w:sz w:val="20"/>
                <w:szCs w:val="20"/>
              </w:rPr>
              <w:t>熟练推算五度循环律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能够进行</w:t>
            </w:r>
            <w:r>
              <w:rPr>
                <w:color w:val="000000"/>
                <w:sz w:val="20"/>
                <w:szCs w:val="20"/>
              </w:rPr>
              <w:t>各关系大小调的转换。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</w:t>
            </w:r>
            <w:r>
              <w:rPr>
                <w:color w:val="000000"/>
                <w:sz w:val="20"/>
                <w:szCs w:val="20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</w:rPr>
              <w:t>西洋调式。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西洋调式</w:t>
            </w:r>
            <w:r>
              <w:rPr>
                <w:color w:val="000000"/>
                <w:sz w:val="20"/>
                <w:szCs w:val="20"/>
              </w:rPr>
              <w:t>与中国民族调式的区别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授课技巧的</w:t>
            </w:r>
            <w:r>
              <w:rPr>
                <w:rFonts w:hint="eastAsia"/>
                <w:color w:val="000000"/>
                <w:sz w:val="20"/>
                <w:szCs w:val="20"/>
              </w:rPr>
              <w:t>传授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大小调转换的正确率。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30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和弦及其解决（</w:t>
            </w:r>
            <w:r>
              <w:rPr>
                <w:color w:val="000000"/>
                <w:sz w:val="20"/>
                <w:szCs w:val="20"/>
              </w:rPr>
              <w:t>6课时</w:t>
            </w: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认识三和弦。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2．认识七和弦。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.熟练三和弦及七和弦的转位规律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381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1.能够运用</w:t>
            </w:r>
            <w:r>
              <w:rPr>
                <w:rFonts w:hint="eastAsia"/>
                <w:color w:val="000000"/>
                <w:sz w:val="20"/>
                <w:szCs w:val="20"/>
              </w:rPr>
              <w:t>规律进行三和弦组合。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正确</w:t>
            </w:r>
            <w:r>
              <w:rPr>
                <w:color w:val="000000"/>
                <w:sz w:val="20"/>
                <w:szCs w:val="20"/>
              </w:rPr>
              <w:t>分析</w:t>
            </w:r>
            <w:r>
              <w:rPr>
                <w:rFonts w:hint="eastAsia"/>
                <w:color w:val="000000"/>
                <w:sz w:val="20"/>
                <w:szCs w:val="20"/>
              </w:rPr>
              <w:t>三和弦、</w:t>
            </w:r>
            <w:r>
              <w:rPr>
                <w:color w:val="000000"/>
                <w:sz w:val="20"/>
                <w:szCs w:val="20"/>
              </w:rPr>
              <w:t>七和弦的属性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三和弦</w:t>
            </w:r>
            <w:r>
              <w:rPr>
                <w:color w:val="000000"/>
                <w:sz w:val="20"/>
                <w:szCs w:val="20"/>
              </w:rPr>
              <w:t>及七和弦属性的区分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三和弦及七和弦转位的区分。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990" w:tblpY="1008"/>
        <w:tblOverlap w:val="never"/>
        <w:tblW w:w="8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09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总评构成（1+</w:t>
            </w:r>
            <w:r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9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评价方式</w:t>
            </w:r>
          </w:p>
        </w:tc>
        <w:tc>
          <w:tcPr>
            <w:tcW w:w="16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期终闭卷考</w:t>
            </w:r>
          </w:p>
        </w:tc>
        <w:tc>
          <w:tcPr>
            <w:tcW w:w="1618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X1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8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X2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8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5" w:type="dxa"/>
            <w:shd w:val="clear" w:color="auto" w:fill="auto"/>
          </w:tcPr>
          <w:p>
            <w:pPr>
              <w:tabs>
                <w:tab w:val="center" w:pos="7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X3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课堂展示3</w:t>
            </w:r>
          </w:p>
        </w:tc>
        <w:tc>
          <w:tcPr>
            <w:tcW w:w="1618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15" w:type="dxa"/>
            <w:shd w:val="clear" w:color="auto" w:fill="auto"/>
          </w:tcPr>
          <w:p>
            <w:pPr>
              <w:tabs>
                <w:tab w:val="center" w:pos="7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X4</w:t>
            </w:r>
          </w:p>
        </w:tc>
        <w:tc>
          <w:tcPr>
            <w:tcW w:w="5097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color w:val="000000"/>
                <w:sz w:val="28"/>
                <w:szCs w:val="28"/>
                <w:lang w:val="en-US" w:eastAsia="zh-CN"/>
              </w:rPr>
              <w:t>考勤</w:t>
            </w:r>
          </w:p>
        </w:tc>
        <w:tc>
          <w:tcPr>
            <w:tcW w:w="1618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谢丹萍   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090554"/>
    <w:multiLevelType w:val="multilevel"/>
    <w:tmpl w:val="550905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YmMxMzQzODZjNGQ0YzIwNDUyNmI2MjZiOTU4YTMifQ=="/>
  </w:docVars>
  <w:rsids>
    <w:rsidRoot w:val="00B7651F"/>
    <w:rsid w:val="00046CC7"/>
    <w:rsid w:val="0007362F"/>
    <w:rsid w:val="00115D1A"/>
    <w:rsid w:val="00183FBB"/>
    <w:rsid w:val="001F4A01"/>
    <w:rsid w:val="002545B7"/>
    <w:rsid w:val="00256B39"/>
    <w:rsid w:val="0026033C"/>
    <w:rsid w:val="002E3721"/>
    <w:rsid w:val="002F1A16"/>
    <w:rsid w:val="00300895"/>
    <w:rsid w:val="00313BBA"/>
    <w:rsid w:val="0032602E"/>
    <w:rsid w:val="003315DE"/>
    <w:rsid w:val="003367AE"/>
    <w:rsid w:val="003372D9"/>
    <w:rsid w:val="003859F6"/>
    <w:rsid w:val="003A1EA3"/>
    <w:rsid w:val="004100B0"/>
    <w:rsid w:val="00493E33"/>
    <w:rsid w:val="005467DC"/>
    <w:rsid w:val="00553D03"/>
    <w:rsid w:val="00567CD0"/>
    <w:rsid w:val="005A431D"/>
    <w:rsid w:val="005B2B6D"/>
    <w:rsid w:val="005B4B4E"/>
    <w:rsid w:val="00624FE1"/>
    <w:rsid w:val="006A49B1"/>
    <w:rsid w:val="006D755E"/>
    <w:rsid w:val="007208D6"/>
    <w:rsid w:val="007E5850"/>
    <w:rsid w:val="008B397C"/>
    <w:rsid w:val="008B47F4"/>
    <w:rsid w:val="008C0F11"/>
    <w:rsid w:val="00900019"/>
    <w:rsid w:val="0099063E"/>
    <w:rsid w:val="009D39FA"/>
    <w:rsid w:val="00A0750F"/>
    <w:rsid w:val="00A20202"/>
    <w:rsid w:val="00A70736"/>
    <w:rsid w:val="00AD7AA3"/>
    <w:rsid w:val="00B511A5"/>
    <w:rsid w:val="00B654E3"/>
    <w:rsid w:val="00B7651F"/>
    <w:rsid w:val="00BA5C11"/>
    <w:rsid w:val="00C53467"/>
    <w:rsid w:val="00C56E09"/>
    <w:rsid w:val="00C721FD"/>
    <w:rsid w:val="00CC66FC"/>
    <w:rsid w:val="00CF44AE"/>
    <w:rsid w:val="00D20DED"/>
    <w:rsid w:val="00DE7C96"/>
    <w:rsid w:val="00E16D30"/>
    <w:rsid w:val="00E2440E"/>
    <w:rsid w:val="00E33169"/>
    <w:rsid w:val="00E70904"/>
    <w:rsid w:val="00E71A8E"/>
    <w:rsid w:val="00EE1EFB"/>
    <w:rsid w:val="00EF44B1"/>
    <w:rsid w:val="00F10C01"/>
    <w:rsid w:val="00F35AA0"/>
    <w:rsid w:val="00F95C60"/>
    <w:rsid w:val="00FF2C61"/>
    <w:rsid w:val="024B0C39"/>
    <w:rsid w:val="06CD4C74"/>
    <w:rsid w:val="07910517"/>
    <w:rsid w:val="089608E6"/>
    <w:rsid w:val="1252010C"/>
    <w:rsid w:val="170C74B4"/>
    <w:rsid w:val="20C022E4"/>
    <w:rsid w:val="24192CCC"/>
    <w:rsid w:val="3CD52CE1"/>
    <w:rsid w:val="3D3C55B6"/>
    <w:rsid w:val="41736F2E"/>
    <w:rsid w:val="423A22E3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1577</Words>
  <Characters>1750</Characters>
  <Lines>13</Lines>
  <Paragraphs>3</Paragraphs>
  <TotalTime>1</TotalTime>
  <ScaleCrop>false</ScaleCrop>
  <LinksUpToDate>false</LinksUpToDate>
  <CharactersWithSpaces>1800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陌桑</cp:lastModifiedBy>
  <dcterms:modified xsi:type="dcterms:W3CDTF">2023-05-31T02:35:17Z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EB5A8E60E5F14E7DBF5DA4E9200C9C50_13</vt:lpwstr>
  </property>
</Properties>
</file>