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hint="eastAsia" w:eastAsia="宋体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父母修养指南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李小波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15022</w:t>
            </w:r>
            <w:r>
              <w:rPr>
                <w:rFonts w:hint="eastAsia" w:eastAsiaTheme="minorEastAsia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jc w:val="left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六A教育的力量，麦道卫著，</w:t>
            </w:r>
            <w:r>
              <w:rPr>
                <w:rFonts w:ascii="&amp;quot" w:hAnsi="&amp;quot" w:cs="宋体"/>
                <w:color w:val="333333"/>
                <w:kern w:val="0"/>
                <w:sz w:val="18"/>
                <w:szCs w:val="18"/>
              </w:rPr>
              <w:t>黎颖，王培洁</w:t>
            </w:r>
            <w:r>
              <w:rPr>
                <w:rFonts w:hint="eastAsia" w:ascii="&amp;quot" w:hAnsi="&amp;quot" w:cs="宋体"/>
                <w:color w:val="333333"/>
                <w:kern w:val="0"/>
                <w:sz w:val="18"/>
                <w:szCs w:val="18"/>
              </w:rPr>
              <w:t>译，</w:t>
            </w:r>
            <w:r>
              <w:rPr>
                <w:rFonts w:ascii="&amp;quot" w:hAnsi="&amp;quot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&amp;quot" w:hAnsi="&amp;quot" w:cs="宋体"/>
                <w:color w:val="333333"/>
                <w:kern w:val="0"/>
                <w:sz w:val="18"/>
                <w:szCs w:val="18"/>
              </w:rPr>
              <w:t>江西人民出版社，2</w:t>
            </w:r>
            <w:bookmarkStart w:id="0" w:name="_GoBack"/>
            <w:bookmarkEnd w:id="0"/>
            <w:r>
              <w:rPr>
                <w:rFonts w:ascii="&amp;quot" w:hAnsi="&amp;quot" w:cs="宋体"/>
                <w:color w:val="333333"/>
                <w:kern w:val="0"/>
                <w:sz w:val="18"/>
                <w:szCs w:val="18"/>
              </w:rPr>
              <w:t>01</w:t>
            </w:r>
            <w:r>
              <w:rPr>
                <w:rFonts w:hint="eastAsia" w:ascii="&amp;quot" w:hAnsi="&amp;quot" w:cs="宋体"/>
                <w:color w:val="333333"/>
                <w:kern w:val="0"/>
                <w:sz w:val="18"/>
                <w:szCs w:val="18"/>
              </w:rPr>
              <w:t>1年版。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子女心，父母情. 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泰德·特里普（Tedd Tripp）著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庞慧修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译，南方出版社，2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012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问题思考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父母和孩子面临的挑战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问题思考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养育孩子的目标和方式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打卡分享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接纳之道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打卡分享理论思考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理论思考群里，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和你的父母或朋友分享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接纳之术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讲课、讨论，案例分析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操练：拥抱，共情听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分享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赞赏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爱的习惯3,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优点轰炸会，建立品格树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爱的习惯3,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关爱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发现对方爱的语言存款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一起读书看电影，一起做义工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列出责任清单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权威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态度温和立场坚定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服务分享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服务分享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期末汇报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作业情况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李小波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B3DDA"/>
    <w:multiLevelType w:val="multilevel"/>
    <w:tmpl w:val="640B3D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/>
        <w:color w:val="000000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WE1NDc2YjNjYTc4MWJiZjQ4MjEyNTM2YWIyN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729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64A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0C9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353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4D651A4B"/>
    <w:rsid w:val="65310993"/>
    <w:rsid w:val="6E256335"/>
    <w:rsid w:val="700912C5"/>
    <w:rsid w:val="7015227C"/>
    <w:rsid w:val="70BB5E77"/>
    <w:rsid w:val="711F6CED"/>
    <w:rsid w:val="74F62C86"/>
    <w:rsid w:val="76707DC2"/>
    <w:rsid w:val="7A4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159</Words>
  <Characters>909</Characters>
  <Lines>7</Lines>
  <Paragraphs>2</Paragraphs>
  <TotalTime>1</TotalTime>
  <ScaleCrop>false</ScaleCrop>
  <LinksUpToDate>false</LinksUpToDate>
  <CharactersWithSpaces>1066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lixiaobo</cp:lastModifiedBy>
  <cp:lastPrinted>2015-03-18T03:45:00Z</cp:lastPrinted>
  <dcterms:modified xsi:type="dcterms:W3CDTF">2023-09-14T05:30:08Z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15A07A09B7E849F7BC0F8A7ADE6E2CEC</vt:lpwstr>
  </property>
</Properties>
</file>